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24A" w:rsidRPr="00A9691B" w:rsidRDefault="00C2124A" w:rsidP="00C2124A">
      <w:pPr>
        <w:widowControl w:val="0"/>
        <w:autoSpaceDE w:val="0"/>
        <w:autoSpaceDN w:val="0"/>
        <w:adjustRightInd w:val="0"/>
        <w:ind w:firstLine="709"/>
        <w:rPr>
          <w:rFonts w:cs="Arial"/>
          <w:bCs/>
        </w:rPr>
      </w:pPr>
      <w:bookmarkStart w:id="0" w:name="_GoBack"/>
      <w:bookmarkEnd w:id="0"/>
    </w:p>
    <w:p w:rsidR="00C2124A" w:rsidRDefault="00C2124A" w:rsidP="00C2124A">
      <w:pPr>
        <w:widowControl w:val="0"/>
        <w:autoSpaceDE w:val="0"/>
        <w:autoSpaceDN w:val="0"/>
        <w:adjustRightInd w:val="0"/>
        <w:ind w:firstLine="709"/>
        <w:jc w:val="center"/>
        <w:rPr>
          <w:rFonts w:cs="Arial"/>
          <w:bCs/>
        </w:rPr>
      </w:pPr>
      <w:r>
        <w:rPr>
          <w:rFonts w:cs="Arial"/>
          <w:bCs/>
        </w:rPr>
        <w:t>ПАСПОРТ</w:t>
      </w:r>
    </w:p>
    <w:p w:rsidR="00C2124A" w:rsidRDefault="00C2124A" w:rsidP="00C2124A">
      <w:pPr>
        <w:widowControl w:val="0"/>
        <w:autoSpaceDE w:val="0"/>
        <w:autoSpaceDN w:val="0"/>
        <w:adjustRightInd w:val="0"/>
        <w:ind w:firstLine="709"/>
        <w:jc w:val="center"/>
        <w:rPr>
          <w:rFonts w:cs="Arial"/>
          <w:bCs/>
        </w:rPr>
      </w:pPr>
      <w:r>
        <w:rPr>
          <w:rFonts w:cs="Arial"/>
          <w:bCs/>
        </w:rPr>
        <w:t>МУНИЦИПАЛЬНОЙ ПРОГРАММЫ ТЕРНОВСКОГО РАЙОНА</w:t>
      </w:r>
    </w:p>
    <w:p w:rsidR="00C2124A" w:rsidRDefault="00C2124A" w:rsidP="00C2124A">
      <w:pPr>
        <w:widowControl w:val="0"/>
        <w:autoSpaceDE w:val="0"/>
        <w:autoSpaceDN w:val="0"/>
        <w:adjustRightInd w:val="0"/>
        <w:ind w:firstLine="709"/>
        <w:jc w:val="center"/>
        <w:rPr>
          <w:rFonts w:cs="Arial"/>
          <w:bCs/>
        </w:rPr>
      </w:pPr>
      <w:r>
        <w:rPr>
          <w:rFonts w:cs="Arial"/>
          <w:bCs/>
        </w:rPr>
        <w:t>«РАЗВИТИЕ ОБРАЗОВАНИЯ»</w:t>
      </w:r>
    </w:p>
    <w:p w:rsidR="00C2124A" w:rsidRDefault="00C2124A" w:rsidP="00C2124A">
      <w:pPr>
        <w:widowControl w:val="0"/>
        <w:autoSpaceDE w:val="0"/>
        <w:autoSpaceDN w:val="0"/>
        <w:adjustRightInd w:val="0"/>
        <w:ind w:firstLine="709"/>
        <w:rPr>
          <w:rFonts w:cs="Arial"/>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
        <w:gridCol w:w="7047"/>
      </w:tblGrid>
      <w:tr w:rsidR="00C2124A" w:rsidTr="00C2124A">
        <w:trPr>
          <w:trHeight w:val="766"/>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 xml:space="preserve">Наименование Программы </w:t>
            </w:r>
          </w:p>
        </w:tc>
        <w:tc>
          <w:tcPr>
            <w:tcW w:w="7047" w:type="dxa"/>
            <w:tcBorders>
              <w:top w:val="single" w:sz="4" w:space="0" w:color="auto"/>
              <w:left w:val="single" w:sz="4" w:space="0" w:color="auto"/>
              <w:bottom w:val="single" w:sz="4" w:space="0" w:color="auto"/>
              <w:right w:val="single" w:sz="4" w:space="0" w:color="auto"/>
            </w:tcBorders>
            <w:hideMark/>
          </w:tcPr>
          <w:p w:rsidR="00C2124A" w:rsidRDefault="00C2124A" w:rsidP="00F2269C">
            <w:pPr>
              <w:widowControl w:val="0"/>
              <w:autoSpaceDE w:val="0"/>
              <w:ind w:firstLine="0"/>
              <w:rPr>
                <w:rFonts w:cs="Arial"/>
              </w:rPr>
            </w:pPr>
            <w:r>
              <w:rPr>
                <w:rFonts w:cs="Arial"/>
              </w:rPr>
              <w:t>Муниципальная программа Терновского муниципального района «Развитие образования» на 2021-202</w:t>
            </w:r>
            <w:r w:rsidR="00F2269C">
              <w:rPr>
                <w:rFonts w:cs="Arial"/>
              </w:rPr>
              <w:t>8</w:t>
            </w:r>
            <w:r>
              <w:rPr>
                <w:rFonts w:cs="Arial"/>
              </w:rPr>
              <w:t xml:space="preserve"> годы (далее по тексту - Программа)</w:t>
            </w:r>
          </w:p>
        </w:tc>
      </w:tr>
      <w:tr w:rsidR="00C2124A" w:rsidTr="00C2124A">
        <w:trPr>
          <w:trHeight w:val="683"/>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Ответственный исполнитель</w:t>
            </w:r>
          </w:p>
          <w:p w:rsidR="00C2124A" w:rsidRDefault="00C2124A">
            <w:pPr>
              <w:widowControl w:val="0"/>
              <w:autoSpaceDE w:val="0"/>
              <w:autoSpaceDN w:val="0"/>
              <w:adjustRightInd w:val="0"/>
              <w:ind w:firstLine="0"/>
              <w:rPr>
                <w:rFonts w:cs="Arial"/>
              </w:rPr>
            </w:pPr>
            <w:r>
              <w:rPr>
                <w:rFonts w:cs="Arial"/>
              </w:rPr>
              <w:t>муниципальной программы</w:t>
            </w:r>
          </w:p>
        </w:tc>
        <w:tc>
          <w:tcPr>
            <w:tcW w:w="7047"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Отдел по образованию и делам молодежи администрации Терновского муниципального района</w:t>
            </w:r>
          </w:p>
        </w:tc>
      </w:tr>
      <w:tr w:rsidR="00C2124A" w:rsidTr="00C2124A">
        <w:trPr>
          <w:trHeight w:val="683"/>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 xml:space="preserve">Исполнители муниципальной программы </w:t>
            </w:r>
          </w:p>
        </w:tc>
        <w:tc>
          <w:tcPr>
            <w:tcW w:w="7047"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Администрация Терновского муниципального района;</w:t>
            </w:r>
          </w:p>
          <w:p w:rsidR="00C2124A" w:rsidRDefault="00C2124A">
            <w:pPr>
              <w:widowControl w:val="0"/>
              <w:autoSpaceDE w:val="0"/>
              <w:autoSpaceDN w:val="0"/>
              <w:adjustRightInd w:val="0"/>
              <w:ind w:firstLine="0"/>
              <w:rPr>
                <w:rFonts w:cs="Arial"/>
              </w:rPr>
            </w:pPr>
            <w:r>
              <w:rPr>
                <w:rFonts w:cs="Arial"/>
              </w:rPr>
              <w:t>муниципальные образовательные учреждения района</w:t>
            </w:r>
          </w:p>
        </w:tc>
      </w:tr>
      <w:tr w:rsidR="00C2124A" w:rsidTr="00C2124A">
        <w:trPr>
          <w:trHeight w:val="683"/>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Основные разработчики муниципальной программы</w:t>
            </w:r>
          </w:p>
        </w:tc>
        <w:tc>
          <w:tcPr>
            <w:tcW w:w="7047"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Отдел по образованию и делам молодежи администрации Терновского муниципального района</w:t>
            </w:r>
          </w:p>
        </w:tc>
      </w:tr>
      <w:tr w:rsidR="00C2124A" w:rsidTr="00C2124A">
        <w:trPr>
          <w:trHeight w:val="824"/>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Подпрограммы программы</w:t>
            </w:r>
          </w:p>
        </w:tc>
        <w:tc>
          <w:tcPr>
            <w:tcW w:w="7047" w:type="dxa"/>
            <w:tcBorders>
              <w:top w:val="single" w:sz="4" w:space="0" w:color="auto"/>
              <w:left w:val="single" w:sz="4" w:space="0" w:color="auto"/>
              <w:bottom w:val="single" w:sz="4" w:space="0" w:color="auto"/>
              <w:right w:val="single" w:sz="4" w:space="0" w:color="auto"/>
            </w:tcBorders>
            <w:hideMark/>
          </w:tcPr>
          <w:p w:rsidR="009D2EBE" w:rsidRDefault="009D2EBE" w:rsidP="009D2EBE">
            <w:pPr>
              <w:autoSpaceDE w:val="0"/>
              <w:autoSpaceDN w:val="0"/>
              <w:adjustRightInd w:val="0"/>
              <w:ind w:firstLine="709"/>
              <w:rPr>
                <w:rFonts w:cs="Arial"/>
              </w:rPr>
            </w:pPr>
            <w:r>
              <w:rPr>
                <w:rFonts w:cs="Arial"/>
              </w:rPr>
              <w:t xml:space="preserve">Подпрограмма 1: «Развитие дошкольного и общего образования»; </w:t>
            </w:r>
          </w:p>
          <w:p w:rsidR="009D2EBE" w:rsidRDefault="009D2EBE" w:rsidP="009D2EBE">
            <w:pPr>
              <w:autoSpaceDE w:val="0"/>
              <w:autoSpaceDN w:val="0"/>
              <w:adjustRightInd w:val="0"/>
              <w:ind w:firstLine="709"/>
              <w:rPr>
                <w:rFonts w:cs="Arial"/>
              </w:rPr>
            </w:pPr>
            <w:r>
              <w:rPr>
                <w:rFonts w:cs="Arial"/>
              </w:rPr>
              <w:t xml:space="preserve">Подпрограмма 2: «Социализация детей-сирот и детей, нуждающихся в особой защите органов местного самоуправления»; </w:t>
            </w:r>
          </w:p>
          <w:p w:rsidR="009D2EBE" w:rsidRDefault="009D2EBE" w:rsidP="009D2EBE">
            <w:pPr>
              <w:autoSpaceDE w:val="0"/>
              <w:autoSpaceDN w:val="0"/>
              <w:adjustRightInd w:val="0"/>
              <w:ind w:firstLine="709"/>
              <w:rPr>
                <w:rFonts w:cs="Arial"/>
              </w:rPr>
            </w:pPr>
            <w:r>
              <w:rPr>
                <w:rFonts w:cs="Arial"/>
              </w:rPr>
              <w:t xml:space="preserve">Подпрограмма 3: «Развитие дополнительного образования»; </w:t>
            </w:r>
          </w:p>
          <w:p w:rsidR="009D2EBE" w:rsidRDefault="009D2EBE" w:rsidP="009D2EBE">
            <w:pPr>
              <w:ind w:firstLine="709"/>
              <w:rPr>
                <w:rFonts w:cs="Arial"/>
              </w:rPr>
            </w:pPr>
            <w:r>
              <w:rPr>
                <w:rFonts w:cs="Arial"/>
              </w:rPr>
              <w:t>Подпрограмма 4: «Создание условий для организации отдыха и оздоровления детей и молодежи Терновского муниципального района»;</w:t>
            </w:r>
          </w:p>
          <w:p w:rsidR="009D2EBE" w:rsidRDefault="009D2EBE" w:rsidP="009D2EBE">
            <w:pPr>
              <w:ind w:firstLine="709"/>
              <w:rPr>
                <w:rFonts w:cs="Arial"/>
              </w:rPr>
            </w:pPr>
            <w:r>
              <w:rPr>
                <w:rFonts w:cs="Arial"/>
              </w:rPr>
              <w:t xml:space="preserve"> Подпрограмма 5: «Обеспечение общественного порядка и противодействия преступности»; </w:t>
            </w:r>
          </w:p>
          <w:p w:rsidR="009D2EBE" w:rsidRDefault="009D2EBE" w:rsidP="009D2EBE">
            <w:pPr>
              <w:widowControl w:val="0"/>
              <w:autoSpaceDE w:val="0"/>
              <w:autoSpaceDN w:val="0"/>
              <w:adjustRightInd w:val="0"/>
              <w:ind w:firstLine="709"/>
              <w:rPr>
                <w:rFonts w:cs="Arial"/>
              </w:rPr>
            </w:pPr>
            <w:r>
              <w:rPr>
                <w:rFonts w:cs="Arial"/>
              </w:rPr>
              <w:t>Подпрограмма 6: «Укрепление гражданского единства и гармонизация межнациональных отношений».</w:t>
            </w:r>
          </w:p>
          <w:p w:rsidR="009D2EBE" w:rsidRDefault="009D2EBE" w:rsidP="009D2EBE">
            <w:pPr>
              <w:widowControl w:val="0"/>
              <w:autoSpaceDE w:val="0"/>
              <w:autoSpaceDN w:val="0"/>
              <w:adjustRightInd w:val="0"/>
              <w:ind w:firstLine="709"/>
              <w:rPr>
                <w:rFonts w:cs="Arial"/>
              </w:rPr>
            </w:pPr>
            <w:r>
              <w:rPr>
                <w:rFonts w:cs="Arial"/>
              </w:rPr>
              <w:t>Подпрограмма 7: «Вовлечение молодежи в социальную практику»;</w:t>
            </w:r>
          </w:p>
          <w:p w:rsidR="00C2124A" w:rsidRDefault="009D2EBE" w:rsidP="009D2EBE">
            <w:pPr>
              <w:widowControl w:val="0"/>
              <w:autoSpaceDE w:val="0"/>
              <w:autoSpaceDN w:val="0"/>
              <w:adjustRightInd w:val="0"/>
              <w:ind w:firstLine="709"/>
              <w:rPr>
                <w:rFonts w:cs="Arial"/>
              </w:rPr>
            </w:pPr>
            <w:r>
              <w:rPr>
                <w:rFonts w:cs="Arial"/>
              </w:rPr>
              <w:t xml:space="preserve">Подпрограмма 8: «Обеспечение условий реализации Программы». </w:t>
            </w:r>
          </w:p>
        </w:tc>
      </w:tr>
      <w:tr w:rsidR="00C2124A" w:rsidTr="00C2124A">
        <w:trPr>
          <w:trHeight w:val="1259"/>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 xml:space="preserve">Цели Программы </w:t>
            </w:r>
          </w:p>
        </w:tc>
        <w:tc>
          <w:tcPr>
            <w:tcW w:w="7047"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spacing w:val="2"/>
              </w:rPr>
            </w:pPr>
            <w:r>
              <w:rPr>
                <w:rFonts w:cs="Arial"/>
              </w:rPr>
              <w:t>-</w:t>
            </w:r>
            <w:r>
              <w:rPr>
                <w:rFonts w:cs="Arial"/>
                <w:spacing w:val="2"/>
              </w:rPr>
              <w:t xml:space="preserve"> Обеспечение доступного, качественного и непрерывного образования, соответствующего современным требованиям общества;</w:t>
            </w:r>
          </w:p>
          <w:p w:rsidR="00C2124A" w:rsidRDefault="00C2124A">
            <w:pPr>
              <w:autoSpaceDE w:val="0"/>
              <w:autoSpaceDN w:val="0"/>
              <w:adjustRightInd w:val="0"/>
              <w:ind w:firstLine="0"/>
              <w:rPr>
                <w:rFonts w:cs="Arial"/>
                <w:spacing w:val="2"/>
              </w:rPr>
            </w:pPr>
            <w:r>
              <w:rPr>
                <w:rFonts w:cs="Arial"/>
                <w:spacing w:val="2"/>
              </w:rPr>
              <w:t>- Обеспечение и организация, бесплатного горячего питания обучающихся начальных классов;</w:t>
            </w:r>
          </w:p>
          <w:p w:rsidR="00C2124A" w:rsidRDefault="00C2124A">
            <w:pPr>
              <w:widowControl w:val="0"/>
              <w:autoSpaceDE w:val="0"/>
              <w:autoSpaceDN w:val="0"/>
              <w:adjustRightInd w:val="0"/>
              <w:ind w:firstLine="0"/>
              <w:rPr>
                <w:rFonts w:cs="Arial"/>
              </w:rPr>
            </w:pPr>
            <w:r>
              <w:rPr>
                <w:rFonts w:cs="Arial"/>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C2124A" w:rsidRDefault="00C2124A">
            <w:pPr>
              <w:widowControl w:val="0"/>
              <w:autoSpaceDE w:val="0"/>
              <w:autoSpaceDN w:val="0"/>
              <w:adjustRightInd w:val="0"/>
              <w:ind w:firstLine="0"/>
              <w:rPr>
                <w:rFonts w:cs="Arial"/>
              </w:rPr>
            </w:pPr>
            <w:r>
              <w:rPr>
                <w:rFonts w:cs="Arial"/>
              </w:rPr>
              <w:t>- Мероприятия по развитию сети общеобразовательных организаций за счет субсидий из областного бюджета.</w:t>
            </w:r>
          </w:p>
          <w:p w:rsidR="00C2124A" w:rsidRDefault="00C2124A">
            <w:pPr>
              <w:widowControl w:val="0"/>
              <w:autoSpaceDE w:val="0"/>
              <w:autoSpaceDN w:val="0"/>
              <w:adjustRightInd w:val="0"/>
              <w:ind w:firstLine="0"/>
              <w:rPr>
                <w:rFonts w:cs="Arial"/>
              </w:rPr>
            </w:pPr>
            <w:r>
              <w:rPr>
                <w:rFonts w:cs="Arial"/>
              </w:rPr>
              <w:t>- Материально-техническое оснащение муниципальных общеобразовательных организаций за счет субсидий из областного бюджета.</w:t>
            </w:r>
          </w:p>
          <w:p w:rsidR="00C2124A" w:rsidRDefault="00C2124A">
            <w:pPr>
              <w:widowControl w:val="0"/>
              <w:autoSpaceDE w:val="0"/>
              <w:autoSpaceDN w:val="0"/>
              <w:adjustRightInd w:val="0"/>
              <w:ind w:firstLine="0"/>
              <w:rPr>
                <w:rFonts w:cs="Arial"/>
              </w:rPr>
            </w:pPr>
            <w:r>
              <w:rPr>
                <w:rFonts w:cs="Arial"/>
              </w:rPr>
              <w:t>- Обеспечение государственных гарантий реализации прав на получение общедоступного и бесплатного, а также дополнительного образования детей в общеобразовательных учреждениях.</w:t>
            </w:r>
          </w:p>
          <w:p w:rsidR="00C2124A" w:rsidRDefault="00C2124A">
            <w:pPr>
              <w:widowControl w:val="0"/>
              <w:autoSpaceDE w:val="0"/>
              <w:autoSpaceDN w:val="0"/>
              <w:adjustRightInd w:val="0"/>
              <w:ind w:firstLine="0"/>
              <w:rPr>
                <w:rFonts w:cs="Arial"/>
              </w:rPr>
            </w:pPr>
            <w:r>
              <w:rPr>
                <w:rFonts w:cs="Arial"/>
              </w:rPr>
              <w:t>- Обеспечение учащихся общеобразовательных учреждений молочной продукцией.</w:t>
            </w:r>
          </w:p>
          <w:p w:rsidR="00C2124A" w:rsidRDefault="00C2124A">
            <w:pPr>
              <w:widowControl w:val="0"/>
              <w:autoSpaceDE w:val="0"/>
              <w:autoSpaceDN w:val="0"/>
              <w:adjustRightInd w:val="0"/>
              <w:ind w:firstLine="0"/>
              <w:rPr>
                <w:rFonts w:cs="Arial"/>
              </w:rPr>
            </w:pPr>
            <w:r>
              <w:rPr>
                <w:rFonts w:cs="Arial"/>
              </w:rPr>
              <w:lastRenderedPageBreak/>
              <w:t>-Организация сбалансированного горячего питания.</w:t>
            </w:r>
          </w:p>
          <w:p w:rsidR="00C2124A" w:rsidRDefault="00C2124A">
            <w:pPr>
              <w:widowControl w:val="0"/>
              <w:autoSpaceDE w:val="0"/>
              <w:autoSpaceDN w:val="0"/>
              <w:adjustRightInd w:val="0"/>
              <w:ind w:firstLine="0"/>
              <w:rPr>
                <w:rFonts w:cs="Arial"/>
              </w:rPr>
            </w:pPr>
            <w:r>
              <w:rPr>
                <w:rFonts w:cs="Arial"/>
              </w:rPr>
              <w:t>- Организация бесплатного горячего питания обучающихся, получающих начальное общее образование в муниципальных образовательных организациях.</w:t>
            </w:r>
          </w:p>
          <w:p w:rsidR="00C2124A" w:rsidRDefault="00C2124A">
            <w:pPr>
              <w:widowControl w:val="0"/>
              <w:autoSpaceDE w:val="0"/>
              <w:autoSpaceDN w:val="0"/>
              <w:adjustRightInd w:val="0"/>
              <w:ind w:firstLine="0"/>
              <w:rPr>
                <w:rFonts w:cs="Arial"/>
              </w:rPr>
            </w:pPr>
            <w:r>
              <w:rPr>
                <w:rFonts w:cs="Arial"/>
              </w:rPr>
              <w:t>- Проведение социально значимых мероприятий.</w:t>
            </w:r>
          </w:p>
          <w:p w:rsidR="00C2124A" w:rsidRDefault="00C2124A">
            <w:pPr>
              <w:widowControl w:val="0"/>
              <w:autoSpaceDE w:val="0"/>
              <w:autoSpaceDN w:val="0"/>
              <w:adjustRightInd w:val="0"/>
              <w:ind w:firstLine="0"/>
              <w:rPr>
                <w:rFonts w:cs="Arial"/>
              </w:rPr>
            </w:pPr>
            <w:r>
              <w:rPr>
                <w:rFonts w:cs="Arial"/>
              </w:rPr>
              <w:t>-Проведение мероприятий по обеспечению деятельности советника директора по воспитанию и взаимодействию с детскими общественными организациями в общеобразовательных организациях за счет средств резервного фонда Правительства РФ,</w:t>
            </w:r>
          </w:p>
          <w:p w:rsidR="00C2124A" w:rsidRDefault="00C2124A">
            <w:pPr>
              <w:ind w:firstLine="0"/>
              <w:rPr>
                <w:rFonts w:eastAsia="Calibri" w:cs="Arial"/>
              </w:rPr>
            </w:pPr>
            <w:r>
              <w:rPr>
                <w:rFonts w:cs="Arial"/>
              </w:rPr>
              <w:t>О</w:t>
            </w:r>
            <w:r>
              <w:rPr>
                <w:rFonts w:eastAsia="Calibri" w:cs="Arial"/>
              </w:rPr>
              <w:t xml:space="preserve">беспечение деятельности советников директора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w:t>
            </w:r>
            <w:r w:rsidR="00BA55D5">
              <w:rPr>
                <w:rFonts w:eastAsia="Calibri" w:cs="Arial"/>
              </w:rPr>
              <w:t>организаций.</w:t>
            </w:r>
          </w:p>
          <w:p w:rsidR="00BA55D5" w:rsidRPr="00BA55D5" w:rsidRDefault="00BA55D5">
            <w:pPr>
              <w:ind w:firstLine="0"/>
              <w:rPr>
                <w:rFonts w:cs="Arial"/>
                <w:color w:val="00B050"/>
              </w:rPr>
            </w:pPr>
            <w:r w:rsidRPr="00BA55D5">
              <w:rPr>
                <w:rFonts w:cs="Arial"/>
                <w:color w:val="00B050"/>
              </w:rPr>
              <w:t>Организацию бесплатного питания обучающихся из многодетных семей в муниципальных общеобразовательных организациях</w:t>
            </w:r>
          </w:p>
          <w:p w:rsidR="00C2124A" w:rsidRDefault="00C2124A">
            <w:pPr>
              <w:ind w:firstLine="0"/>
              <w:rPr>
                <w:rFonts w:cs="Arial"/>
              </w:rPr>
            </w:pPr>
            <w:r>
              <w:rPr>
                <w:rFonts w:cs="Arial"/>
              </w:rPr>
              <w:t xml:space="preserve"> Проведение социально значимых мероприятий. </w:t>
            </w:r>
            <w:r>
              <w:rPr>
                <w:rFonts w:cs="Arial"/>
                <w:spacing w:val="2"/>
              </w:rPr>
              <w:t>Патриотическое воспитание граждан Российской Федерации,</w:t>
            </w:r>
          </w:p>
          <w:p w:rsidR="00C2124A" w:rsidRDefault="00C2124A">
            <w:pPr>
              <w:ind w:firstLine="0"/>
              <w:rPr>
                <w:rFonts w:cs="Arial"/>
              </w:rPr>
            </w:pPr>
            <w:r>
              <w:rPr>
                <w:rFonts w:cs="Arial"/>
              </w:rPr>
              <w:t>- развитие семейных форм устройства детей-сирот и детей, оставшихся без попечения родителей;</w:t>
            </w:r>
          </w:p>
          <w:p w:rsidR="00C2124A" w:rsidRDefault="00C2124A">
            <w:pPr>
              <w:ind w:firstLine="0"/>
              <w:rPr>
                <w:rFonts w:cs="Arial"/>
              </w:rPr>
            </w:pPr>
            <w:r>
              <w:rPr>
                <w:rFonts w:cs="Arial"/>
              </w:rPr>
              <w:t xml:space="preserve">- создание благоприятных условий для социализации и реабилитации детей-сирот, семей с детьми и детей, находящихся в социально опасном положении, профилактика социального сиротства; </w:t>
            </w:r>
          </w:p>
          <w:p w:rsidR="00C2124A" w:rsidRDefault="00C2124A">
            <w:pPr>
              <w:shd w:val="clear" w:color="auto" w:fill="FFFFFF"/>
              <w:ind w:firstLine="0"/>
              <w:textAlignment w:val="baseline"/>
              <w:rPr>
                <w:rFonts w:cs="Arial"/>
                <w:spacing w:val="2"/>
              </w:rPr>
            </w:pPr>
            <w:r>
              <w:rPr>
                <w:rFonts w:cs="Arial"/>
                <w:spacing w:val="2"/>
              </w:rPr>
              <w:t>- сохранение и укрепление здоровья детей в период получения образования на всех его уровнях, формирование культуры здоровья;</w:t>
            </w:r>
          </w:p>
          <w:p w:rsidR="00C2124A" w:rsidRDefault="00C2124A">
            <w:pPr>
              <w:shd w:val="clear" w:color="auto" w:fill="FFFFFF"/>
              <w:ind w:firstLine="0"/>
              <w:textAlignment w:val="baseline"/>
              <w:rPr>
                <w:rFonts w:cs="Arial"/>
                <w:spacing w:val="2"/>
              </w:rPr>
            </w:pPr>
            <w:r>
              <w:rPr>
                <w:rFonts w:cs="Arial"/>
                <w:spacing w:val="2"/>
              </w:rPr>
              <w:t>-развитие системы комплексного сопровождения талантливых и одаренных детей;</w:t>
            </w:r>
          </w:p>
          <w:p w:rsidR="00C2124A" w:rsidRDefault="00C2124A">
            <w:pPr>
              <w:shd w:val="clear" w:color="auto" w:fill="FFFFFF"/>
              <w:ind w:firstLine="0"/>
              <w:textAlignment w:val="baseline"/>
              <w:rPr>
                <w:rFonts w:cs="Arial"/>
              </w:rPr>
            </w:pPr>
            <w:r>
              <w:rPr>
                <w:rFonts w:cs="Arial"/>
              </w:rPr>
              <w:t>- организация предоставления доступного и качественного дополнительного образования детей;</w:t>
            </w:r>
          </w:p>
          <w:p w:rsidR="00C2124A" w:rsidRDefault="00C2124A">
            <w:pPr>
              <w:autoSpaceDE w:val="0"/>
              <w:autoSpaceDN w:val="0"/>
              <w:adjustRightInd w:val="0"/>
              <w:ind w:firstLine="0"/>
              <w:rPr>
                <w:rFonts w:cs="Arial"/>
              </w:rPr>
            </w:pPr>
            <w:r>
              <w:rPr>
                <w:rFonts w:cs="Arial"/>
              </w:rPr>
              <w:t>- повышение эффективности реализации молодежной политики, создание условий для самореализации молодых граждан;</w:t>
            </w:r>
          </w:p>
          <w:p w:rsidR="00C2124A" w:rsidRDefault="00C2124A">
            <w:pPr>
              <w:ind w:firstLine="0"/>
              <w:rPr>
                <w:rFonts w:cs="Arial"/>
              </w:rPr>
            </w:pPr>
            <w:r>
              <w:rPr>
                <w:rFonts w:cs="Arial"/>
              </w:rPr>
              <w:t xml:space="preserve">- создание условий, обеспечивающих возможность гражданам систематически заниматься физической культурой и спортом; </w:t>
            </w:r>
          </w:p>
          <w:p w:rsidR="00C2124A" w:rsidRDefault="00C2124A">
            <w:pPr>
              <w:ind w:firstLine="0"/>
              <w:rPr>
                <w:rFonts w:cs="Arial"/>
              </w:rPr>
            </w:pPr>
            <w:r>
              <w:rPr>
                <w:rFonts w:cs="Arial"/>
              </w:rPr>
              <w:t>- обеспечение общественной безопасности, повышение правового сознания и развитие системы предупреждения опасного поведения участников дорожного движения, профилактика преступности, борьба с терроризмом, экстремизмом и наркоманией, защита прав и свобод граждан, проживающих на территории Терновского муниципального района.</w:t>
            </w:r>
          </w:p>
          <w:p w:rsidR="00C2124A" w:rsidRDefault="00C2124A">
            <w:pPr>
              <w:ind w:firstLine="0"/>
              <w:rPr>
                <w:rFonts w:cs="Arial"/>
              </w:rPr>
            </w:pPr>
            <w:r>
              <w:rPr>
                <w:rFonts w:cs="Arial"/>
              </w:rPr>
              <w:t>- обеспечение организационных условий для реализации Программы</w:t>
            </w:r>
          </w:p>
        </w:tc>
      </w:tr>
      <w:tr w:rsidR="00C2124A" w:rsidTr="00C2124A">
        <w:trPr>
          <w:trHeight w:val="639"/>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lastRenderedPageBreak/>
              <w:t>Задачи программы</w:t>
            </w:r>
          </w:p>
        </w:tc>
        <w:tc>
          <w:tcPr>
            <w:tcW w:w="7047"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ind w:firstLine="0"/>
              <w:rPr>
                <w:rFonts w:cs="Arial"/>
              </w:rPr>
            </w:pPr>
            <w:r>
              <w:rPr>
                <w:rFonts w:cs="Arial"/>
              </w:rPr>
              <w:t>- Формирование гибкой, подотчетной обществу системы непрерывного образования, развивающей человеческий потенциал, обеспечивающей текущие и перспективные потребности социально-экономического развития на территории Терновского муниципального района;</w:t>
            </w:r>
          </w:p>
          <w:p w:rsidR="00C2124A" w:rsidRDefault="00C2124A">
            <w:pPr>
              <w:widowControl w:val="0"/>
              <w:autoSpaceDE w:val="0"/>
              <w:autoSpaceDN w:val="0"/>
              <w:adjustRightInd w:val="0"/>
              <w:ind w:firstLine="0"/>
              <w:rPr>
                <w:rFonts w:cs="Arial"/>
              </w:rPr>
            </w:pPr>
            <w:r>
              <w:rPr>
                <w:rFonts w:cs="Arial"/>
              </w:rPr>
              <w:lastRenderedPageBreak/>
              <w:t>- развитие инфраструктуры и организационно-экономических механизмов, обеспечивающих максимально равную доступность услуг дошкольного, общего, дополнительного образования детей;</w:t>
            </w:r>
          </w:p>
          <w:p w:rsidR="00C2124A" w:rsidRDefault="00C2124A">
            <w:pPr>
              <w:widowControl w:val="0"/>
              <w:autoSpaceDE w:val="0"/>
              <w:autoSpaceDN w:val="0"/>
              <w:adjustRightInd w:val="0"/>
              <w:ind w:firstLine="0"/>
              <w:rPr>
                <w:rFonts w:cs="Arial"/>
              </w:rPr>
            </w:pPr>
            <w:r>
              <w:rPr>
                <w:rFonts w:cs="Arial"/>
              </w:rPr>
              <w:t>- модернизация основных образовательных программ образовательных организаций в системах дошкольного, общего и дополнительного образования детей, направленная на достижение современного качества учебных результатов и результатов социализации;</w:t>
            </w:r>
          </w:p>
          <w:p w:rsidR="00C2124A" w:rsidRDefault="00C2124A">
            <w:pPr>
              <w:shd w:val="clear" w:color="auto" w:fill="FFFFFF"/>
              <w:ind w:firstLine="0"/>
              <w:textAlignment w:val="baseline"/>
              <w:rPr>
                <w:rFonts w:cs="Arial"/>
              </w:rPr>
            </w:pPr>
            <w:r>
              <w:rPr>
                <w:rFonts w:cs="Arial"/>
                <w:spacing w:val="2"/>
              </w:rPr>
              <w:t xml:space="preserve">- в целях реализации нацпроекта «Современная школа» </w:t>
            </w:r>
            <w:r>
              <w:rPr>
                <w:rFonts w:cs="Arial"/>
              </w:rPr>
              <w:t xml:space="preserve">внедрение на уровнях общего и среднего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 предметной области «Технология»; </w:t>
            </w:r>
          </w:p>
          <w:p w:rsidR="00C2124A" w:rsidRDefault="00C2124A">
            <w:pPr>
              <w:shd w:val="clear" w:color="auto" w:fill="FFFFFF"/>
              <w:ind w:firstLine="0"/>
              <w:textAlignment w:val="baseline"/>
              <w:rPr>
                <w:rFonts w:cs="Arial"/>
              </w:rPr>
            </w:pPr>
            <w:r>
              <w:rPr>
                <w:rFonts w:cs="Arial"/>
              </w:rPr>
              <w:t>- выявление, поддержка и развитие способностей и талантов у детей и молодежи, основанные на принципах справедливости, всеобщности и направленных на самоопределение и профессиональную ориентацию всех обучающихся;</w:t>
            </w:r>
          </w:p>
          <w:p w:rsidR="00C2124A" w:rsidRDefault="00C2124A">
            <w:pPr>
              <w:shd w:val="clear" w:color="auto" w:fill="FFFFFF"/>
              <w:ind w:firstLine="0"/>
              <w:textAlignment w:val="baseline"/>
              <w:rPr>
                <w:rFonts w:cs="Arial"/>
              </w:rPr>
            </w:pPr>
            <w:r>
              <w:rPr>
                <w:rFonts w:cs="Arial"/>
              </w:rPr>
              <w:t>- реализация программы психолого-педагогической, методической и консультативной помощи родителям детей, получающих дошкольное образование в семье;</w:t>
            </w:r>
          </w:p>
          <w:p w:rsidR="00C2124A" w:rsidRDefault="00C2124A">
            <w:pPr>
              <w:shd w:val="clear" w:color="auto" w:fill="FFFFFF"/>
              <w:ind w:firstLine="0"/>
              <w:textAlignment w:val="baseline"/>
              <w:rPr>
                <w:rFonts w:cs="Arial"/>
                <w:spacing w:val="2"/>
              </w:rPr>
            </w:pPr>
            <w:r>
              <w:rPr>
                <w:rFonts w:cs="Arial"/>
              </w:rPr>
              <w:t>- создание к 202</w:t>
            </w:r>
            <w:r w:rsidR="00DE5378">
              <w:rPr>
                <w:rFonts w:cs="Arial"/>
              </w:rPr>
              <w:t>8</w:t>
            </w:r>
            <w:r>
              <w:rPr>
                <w:rFonts w:cs="Arial"/>
              </w:rPr>
              <w:t xml:space="preserve"> году современной и безопасной цифровой образовательной среды, обеспечивающей высокое качество и доступность образования всех видов и уровней;</w:t>
            </w:r>
          </w:p>
          <w:p w:rsidR="00C2124A" w:rsidRDefault="00C2124A">
            <w:pPr>
              <w:shd w:val="clear" w:color="auto" w:fill="FFFFFF"/>
              <w:ind w:firstLine="0"/>
              <w:textAlignment w:val="baseline"/>
              <w:rPr>
                <w:rFonts w:cs="Arial"/>
                <w:spacing w:val="2"/>
              </w:rPr>
            </w:pPr>
            <w:r>
              <w:rPr>
                <w:rFonts w:cs="Arial"/>
                <w:spacing w:val="2"/>
              </w:rPr>
              <w:t>- сохранение системы инклюзивного обучения, обеспечивающей расширение возможностей получения общего и дополнительного образования для детей с ограниченными возможностями здоровья;</w:t>
            </w:r>
          </w:p>
          <w:p w:rsidR="00C2124A" w:rsidRDefault="00C2124A">
            <w:pPr>
              <w:widowControl w:val="0"/>
              <w:autoSpaceDE w:val="0"/>
              <w:autoSpaceDN w:val="0"/>
              <w:adjustRightInd w:val="0"/>
              <w:ind w:firstLine="0"/>
              <w:rPr>
                <w:rFonts w:cs="Arial"/>
              </w:rPr>
            </w:pPr>
            <w:r>
              <w:rPr>
                <w:rFonts w:cs="Arial"/>
              </w:rPr>
              <w:t>- адаптация образовательных программ с целью обучения лиц с ограниченными возможностями здоровья, направленных на обеспечение коррекции нарушений развития и социальную адаптацию указанных лиц;</w:t>
            </w:r>
          </w:p>
          <w:p w:rsidR="00C2124A" w:rsidRDefault="00C2124A">
            <w:pPr>
              <w:shd w:val="clear" w:color="auto" w:fill="FFFFFF"/>
              <w:ind w:firstLine="0"/>
              <w:textAlignment w:val="baseline"/>
              <w:rPr>
                <w:rFonts w:cs="Arial"/>
                <w:spacing w:val="2"/>
              </w:rPr>
            </w:pPr>
            <w:r>
              <w:rPr>
                <w:rFonts w:cs="Arial"/>
                <w:spacing w:val="2"/>
              </w:rPr>
              <w:t>- обеспечение широкого выбора образовательных программ и направлений, в том числе с использованием информационных технологий, электронных средств обучения;</w:t>
            </w:r>
          </w:p>
          <w:p w:rsidR="00C2124A" w:rsidRDefault="00C2124A">
            <w:pPr>
              <w:autoSpaceDE w:val="0"/>
              <w:autoSpaceDN w:val="0"/>
              <w:adjustRightInd w:val="0"/>
              <w:ind w:firstLine="0"/>
              <w:rPr>
                <w:rFonts w:cs="Arial"/>
              </w:rPr>
            </w:pPr>
            <w:r>
              <w:rPr>
                <w:rFonts w:cs="Arial"/>
              </w:rPr>
              <w:t>- формирование современной системы оценки качества образования на основе принципов открытости, объективности, прозрачности, общественно профессионального участия;</w:t>
            </w:r>
          </w:p>
          <w:p w:rsidR="00C2124A" w:rsidRDefault="00C2124A">
            <w:pPr>
              <w:autoSpaceDE w:val="0"/>
              <w:autoSpaceDN w:val="0"/>
              <w:adjustRightInd w:val="0"/>
              <w:ind w:firstLine="0"/>
              <w:rPr>
                <w:rFonts w:cs="Arial"/>
              </w:rPr>
            </w:pPr>
            <w:r>
              <w:rPr>
                <w:rFonts w:cs="Arial"/>
              </w:rPr>
              <w:t>- обеспечение эффективной системы по самореализации молодежи, развитию потенциала молодежи;</w:t>
            </w:r>
          </w:p>
          <w:p w:rsidR="00C2124A" w:rsidRDefault="00C2124A">
            <w:pPr>
              <w:ind w:firstLine="0"/>
              <w:rPr>
                <w:rFonts w:cs="Arial"/>
              </w:rPr>
            </w:pPr>
            <w:r>
              <w:rPr>
                <w:rFonts w:cs="Arial"/>
              </w:rPr>
              <w:t xml:space="preserve">- развитие массовой физической культуры и спорта; </w:t>
            </w:r>
          </w:p>
          <w:p w:rsidR="00C2124A" w:rsidRDefault="00C2124A">
            <w:pPr>
              <w:ind w:firstLine="0"/>
              <w:rPr>
                <w:rFonts w:cs="Arial"/>
              </w:rPr>
            </w:pPr>
            <w:r>
              <w:rPr>
                <w:rFonts w:cs="Arial"/>
              </w:rPr>
              <w:t>- формирование единого культурного пространства, создание условий для доступа населения к культурным ценностям, информационным ресурсам;</w:t>
            </w:r>
          </w:p>
          <w:p w:rsidR="00C2124A" w:rsidRDefault="00C2124A">
            <w:pPr>
              <w:widowControl w:val="0"/>
              <w:autoSpaceDE w:val="0"/>
              <w:autoSpaceDN w:val="0"/>
              <w:adjustRightInd w:val="0"/>
              <w:ind w:firstLine="0"/>
              <w:rPr>
                <w:rFonts w:cs="Arial"/>
              </w:rPr>
            </w:pPr>
            <w:r>
              <w:rPr>
                <w:rFonts w:cs="Arial"/>
              </w:rPr>
              <w:t>- развитие потенциала организаций дополнительного образования детей в формировании мотивации к познанию и творчеству, создание среды и ресурсов открытого образования для позитивной социализации и самореализации детей и молодежи;</w:t>
            </w:r>
          </w:p>
          <w:p w:rsidR="00C2124A" w:rsidRDefault="00C2124A">
            <w:pPr>
              <w:ind w:firstLine="0"/>
              <w:rPr>
                <w:rFonts w:cs="Arial"/>
              </w:rPr>
            </w:pPr>
            <w:r>
              <w:rPr>
                <w:rFonts w:cs="Arial"/>
              </w:rPr>
              <w:t xml:space="preserve">- создание необходимых условий для семейного </w:t>
            </w:r>
            <w:r>
              <w:rPr>
                <w:rFonts w:cs="Arial"/>
              </w:rPr>
              <w:lastRenderedPageBreak/>
              <w:t>жизнеустройства детей-сирот и детей, оставшихся без попечения родителей;</w:t>
            </w:r>
          </w:p>
          <w:p w:rsidR="00C2124A" w:rsidRDefault="00C2124A">
            <w:pPr>
              <w:ind w:firstLine="0"/>
              <w:rPr>
                <w:rFonts w:cs="Arial"/>
              </w:rPr>
            </w:pPr>
            <w:r>
              <w:rPr>
                <w:rFonts w:cs="Arial"/>
              </w:rPr>
              <w:t xml:space="preserve"> - оказание мер социальной поддержки семьям с детьми, детям, находящимся в социально опасном положении; </w:t>
            </w:r>
          </w:p>
          <w:p w:rsidR="00C2124A" w:rsidRDefault="00C2124A">
            <w:pPr>
              <w:ind w:firstLine="0"/>
              <w:rPr>
                <w:rFonts w:cs="Arial"/>
              </w:rPr>
            </w:pPr>
            <w:r>
              <w:rPr>
                <w:rFonts w:cs="Arial"/>
              </w:rPr>
              <w:t xml:space="preserve">- обеспечение права ребенка жить и воспитываться в семье; </w:t>
            </w:r>
          </w:p>
          <w:p w:rsidR="00C2124A" w:rsidRDefault="00C2124A">
            <w:pPr>
              <w:ind w:firstLine="0"/>
              <w:rPr>
                <w:rFonts w:cs="Arial"/>
              </w:rPr>
            </w:pPr>
            <w:r>
              <w:rPr>
                <w:rFonts w:cs="Arial"/>
              </w:rPr>
              <w:t>- повышение эффективности государственной системы поддержки детей-сирот и детей, оставшихся без попечения родителей, и детей, находящихся в трудной жизненной ситуации;</w:t>
            </w:r>
          </w:p>
          <w:p w:rsidR="00C2124A" w:rsidRDefault="00C2124A">
            <w:pPr>
              <w:ind w:firstLine="0"/>
              <w:rPr>
                <w:rFonts w:cs="Arial"/>
              </w:rPr>
            </w:pPr>
            <w:r>
              <w:rPr>
                <w:rFonts w:cs="Arial"/>
              </w:rPr>
              <w:t xml:space="preserve">- оказание помощи выпускникам </w:t>
            </w:r>
            <w:r w:rsidR="00BA55D5">
              <w:rPr>
                <w:rFonts w:cs="Arial"/>
              </w:rPr>
              <w:t>интернатых</w:t>
            </w:r>
            <w:r>
              <w:rPr>
                <w:rFonts w:cs="Arial"/>
              </w:rPr>
              <w:t xml:space="preserve"> образовательных учреждений в трудоустройстве; </w:t>
            </w:r>
          </w:p>
          <w:p w:rsidR="00C2124A" w:rsidRDefault="00C2124A">
            <w:pPr>
              <w:widowControl w:val="0"/>
              <w:autoSpaceDE w:val="0"/>
              <w:autoSpaceDN w:val="0"/>
              <w:adjustRightInd w:val="0"/>
              <w:ind w:firstLine="0"/>
              <w:rPr>
                <w:rFonts w:cs="Arial"/>
              </w:rPr>
            </w:pPr>
            <w:r>
              <w:rPr>
                <w:rFonts w:cs="Arial"/>
              </w:rPr>
              <w:t xml:space="preserve">- обеспечение прав и гарантий детей на отдых, оздоровление и занятость; </w:t>
            </w:r>
          </w:p>
          <w:p w:rsidR="00C2124A" w:rsidRDefault="00C2124A">
            <w:pPr>
              <w:widowControl w:val="0"/>
              <w:autoSpaceDE w:val="0"/>
              <w:autoSpaceDN w:val="0"/>
              <w:adjustRightInd w:val="0"/>
              <w:ind w:firstLine="0"/>
              <w:rPr>
                <w:rFonts w:cs="Arial"/>
              </w:rPr>
            </w:pPr>
            <w:r>
              <w:rPr>
                <w:rFonts w:cs="Arial"/>
              </w:rPr>
              <w:t>-вовлечение молодежи в общественную деятельность;</w:t>
            </w:r>
          </w:p>
          <w:p w:rsidR="00C2124A" w:rsidRDefault="00C2124A">
            <w:pPr>
              <w:widowControl w:val="0"/>
              <w:autoSpaceDE w:val="0"/>
              <w:autoSpaceDN w:val="0"/>
              <w:adjustRightInd w:val="0"/>
              <w:ind w:firstLine="0"/>
              <w:rPr>
                <w:rFonts w:cs="Arial"/>
              </w:rPr>
            </w:pPr>
            <w:r>
              <w:rPr>
                <w:rFonts w:cs="Arial"/>
              </w:rPr>
              <w:t>-проведение мероприятий по обеспечению деятельности советника директора по воспитанию и взаимодействию с детскими общественными организациями в общеобразовательных организациях за счет средств резервного фонда Правительства РФ,</w:t>
            </w:r>
          </w:p>
          <w:p w:rsidR="00C2124A" w:rsidRDefault="00C2124A">
            <w:pPr>
              <w:widowControl w:val="0"/>
              <w:autoSpaceDE w:val="0"/>
              <w:autoSpaceDN w:val="0"/>
              <w:adjustRightInd w:val="0"/>
              <w:ind w:firstLine="0"/>
              <w:rPr>
                <w:rFonts w:cs="Arial"/>
              </w:rPr>
            </w:pPr>
            <w:r>
              <w:rPr>
                <w:rFonts w:cs="Arial"/>
              </w:rPr>
              <w:t>- создание условий успешной социализации и эффективной самореализации молодежи;</w:t>
            </w:r>
          </w:p>
          <w:p w:rsidR="00C2124A" w:rsidRDefault="00C2124A">
            <w:pPr>
              <w:ind w:firstLine="0"/>
              <w:rPr>
                <w:rFonts w:cs="Arial"/>
              </w:rPr>
            </w:pPr>
            <w:r>
              <w:rPr>
                <w:rFonts w:cs="Arial"/>
              </w:rPr>
              <w:t>-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государственно-общественного управления;</w:t>
            </w:r>
          </w:p>
          <w:p w:rsidR="00C2124A" w:rsidRDefault="00C2124A">
            <w:pPr>
              <w:ind w:firstLine="0"/>
              <w:rPr>
                <w:rFonts w:cs="Arial"/>
              </w:rPr>
            </w:pPr>
            <w:r>
              <w:rPr>
                <w:rFonts w:cs="Arial"/>
              </w:rPr>
              <w:t>- обеспечение деятельности отдела по образованию и делам молодежи администрации Терновского муниципального района;</w:t>
            </w:r>
          </w:p>
          <w:p w:rsidR="00C2124A" w:rsidRDefault="00C2124A">
            <w:pPr>
              <w:tabs>
                <w:tab w:val="left" w:pos="389"/>
              </w:tabs>
              <w:autoSpaceDE w:val="0"/>
              <w:snapToGrid w:val="0"/>
              <w:ind w:firstLine="0"/>
              <w:rPr>
                <w:rFonts w:cs="Arial"/>
                <w:lang w:eastAsia="ar-SA"/>
              </w:rPr>
            </w:pPr>
            <w:r>
              <w:rPr>
                <w:rFonts w:cs="Arial"/>
                <w:lang w:eastAsia="ar-SA"/>
              </w:rPr>
              <w:t>- разработка нормативных правовых и иных документов, направленных на эффективное решение задач Программы;</w:t>
            </w:r>
          </w:p>
          <w:p w:rsidR="00C2124A" w:rsidRDefault="00C2124A">
            <w:pPr>
              <w:tabs>
                <w:tab w:val="left" w:pos="773"/>
              </w:tabs>
              <w:autoSpaceDE w:val="0"/>
              <w:ind w:firstLine="0"/>
              <w:rPr>
                <w:rFonts w:cs="Arial"/>
                <w:lang w:eastAsia="ar-SA"/>
              </w:rPr>
            </w:pPr>
            <w:r>
              <w:rPr>
                <w:rFonts w:cs="Arial"/>
                <w:lang w:eastAsia="ar-SA"/>
              </w:rPr>
              <w:t>- мониторинг хода реализации и информационное сопровождение Программы;</w:t>
            </w:r>
          </w:p>
          <w:p w:rsidR="00C2124A" w:rsidRDefault="00C2124A">
            <w:pPr>
              <w:ind w:firstLine="0"/>
              <w:rPr>
                <w:rFonts w:cs="Arial"/>
              </w:rPr>
            </w:pPr>
            <w:r>
              <w:rPr>
                <w:rFonts w:cs="Arial"/>
              </w:rPr>
              <w:t>- анализ процессов и результатов с целью своевременности принятия управленческих решений.</w:t>
            </w:r>
          </w:p>
          <w:p w:rsidR="00C2124A" w:rsidRDefault="00C2124A">
            <w:pPr>
              <w:ind w:firstLine="0"/>
              <w:rPr>
                <w:rFonts w:cs="Arial"/>
              </w:rPr>
            </w:pPr>
          </w:p>
        </w:tc>
      </w:tr>
      <w:tr w:rsidR="00C2124A" w:rsidTr="00C2124A">
        <w:trPr>
          <w:trHeight w:val="148"/>
        </w:trPr>
        <w:tc>
          <w:tcPr>
            <w:tcW w:w="2592" w:type="dxa"/>
            <w:gridSpan w:val="2"/>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lastRenderedPageBreak/>
              <w:t xml:space="preserve">Сроки реализации Программы </w:t>
            </w:r>
          </w:p>
        </w:tc>
        <w:tc>
          <w:tcPr>
            <w:tcW w:w="7047" w:type="dxa"/>
            <w:tcBorders>
              <w:top w:val="single" w:sz="4" w:space="0" w:color="auto"/>
              <w:left w:val="single" w:sz="4" w:space="0" w:color="auto"/>
              <w:bottom w:val="single" w:sz="4" w:space="0" w:color="auto"/>
              <w:right w:val="single" w:sz="4" w:space="0" w:color="auto"/>
            </w:tcBorders>
            <w:hideMark/>
          </w:tcPr>
          <w:p w:rsidR="00C2124A" w:rsidRDefault="00C2124A" w:rsidP="00DE5378">
            <w:pPr>
              <w:widowControl w:val="0"/>
              <w:autoSpaceDE w:val="0"/>
              <w:autoSpaceDN w:val="0"/>
              <w:adjustRightInd w:val="0"/>
              <w:ind w:firstLine="0"/>
              <w:rPr>
                <w:rFonts w:cs="Arial"/>
              </w:rPr>
            </w:pPr>
            <w:r>
              <w:rPr>
                <w:rFonts w:cs="Arial"/>
              </w:rPr>
              <w:t>2021 – 202</w:t>
            </w:r>
            <w:r w:rsidR="00DE5378">
              <w:rPr>
                <w:rFonts w:cs="Arial"/>
              </w:rPr>
              <w:t>8</w:t>
            </w:r>
            <w:r>
              <w:rPr>
                <w:rFonts w:cs="Arial"/>
              </w:rPr>
              <w:t xml:space="preserve"> годы.</w:t>
            </w:r>
          </w:p>
        </w:tc>
      </w:tr>
      <w:tr w:rsidR="00C2124A" w:rsidTr="00C2124A">
        <w:trPr>
          <w:trHeight w:val="1969"/>
        </w:trPr>
        <w:tc>
          <w:tcPr>
            <w:tcW w:w="258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Механизм реализации Программы: Объемы и источники финансирования Программы по годам</w:t>
            </w:r>
          </w:p>
        </w:tc>
        <w:tc>
          <w:tcPr>
            <w:tcW w:w="7053"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Программа реализуется в соответствии с программными мероприятиями (приложение к Программе) </w:t>
            </w:r>
          </w:p>
          <w:p w:rsidR="00C2124A" w:rsidRDefault="00C2124A">
            <w:pPr>
              <w:ind w:firstLine="0"/>
              <w:rPr>
                <w:rFonts w:cs="Arial"/>
              </w:rPr>
            </w:pPr>
            <w:r>
              <w:rPr>
                <w:rFonts w:cs="Arial"/>
              </w:rPr>
              <w:t xml:space="preserve">Общая сумма финансирования Программы осуществляется за счет средств всех бюджетов – </w:t>
            </w:r>
            <w:r w:rsidR="00A01F30">
              <w:rPr>
                <w:rFonts w:cs="Arial"/>
                <w:color w:val="00B050"/>
              </w:rPr>
              <w:t>3296683,78</w:t>
            </w:r>
            <w:r>
              <w:rPr>
                <w:rFonts w:cs="Arial"/>
              </w:rPr>
              <w:t xml:space="preserve"> тыс.рублей, в том числе по годам реализации:</w:t>
            </w:r>
          </w:p>
          <w:p w:rsidR="00C2124A" w:rsidRDefault="00C2124A">
            <w:pPr>
              <w:autoSpaceDE w:val="0"/>
              <w:autoSpaceDN w:val="0"/>
              <w:adjustRightInd w:val="0"/>
              <w:ind w:firstLine="0"/>
              <w:rPr>
                <w:rFonts w:cs="Arial"/>
              </w:rPr>
            </w:pPr>
            <w:r>
              <w:rPr>
                <w:rFonts w:cs="Arial"/>
              </w:rPr>
              <w:t xml:space="preserve">2021 год – </w:t>
            </w:r>
            <w:r w:rsidR="00A01F30">
              <w:rPr>
                <w:rFonts w:cs="Arial"/>
              </w:rPr>
              <w:t>287517,33</w:t>
            </w:r>
            <w:r>
              <w:rPr>
                <w:rFonts w:cs="Arial"/>
              </w:rPr>
              <w:t xml:space="preserve"> тыс. рублей;</w:t>
            </w:r>
          </w:p>
          <w:p w:rsidR="00C2124A" w:rsidRDefault="00A01F30">
            <w:pPr>
              <w:autoSpaceDE w:val="0"/>
              <w:autoSpaceDN w:val="0"/>
              <w:adjustRightInd w:val="0"/>
              <w:ind w:firstLine="0"/>
              <w:rPr>
                <w:rFonts w:cs="Arial"/>
              </w:rPr>
            </w:pPr>
            <w:r>
              <w:rPr>
                <w:rFonts w:cs="Arial"/>
              </w:rPr>
              <w:t>2022 год – 347153,34</w:t>
            </w:r>
            <w:r w:rsidR="00C2124A">
              <w:rPr>
                <w:rFonts w:cs="Arial"/>
              </w:rPr>
              <w:t xml:space="preserve"> тыс. рублей;</w:t>
            </w:r>
          </w:p>
          <w:p w:rsidR="00C2124A" w:rsidRDefault="00C2124A">
            <w:pPr>
              <w:autoSpaceDE w:val="0"/>
              <w:autoSpaceDN w:val="0"/>
              <w:adjustRightInd w:val="0"/>
              <w:ind w:firstLine="0"/>
              <w:rPr>
                <w:rFonts w:cs="Arial"/>
              </w:rPr>
            </w:pPr>
            <w:r>
              <w:rPr>
                <w:rFonts w:cs="Arial"/>
              </w:rPr>
              <w:t>2023 год</w:t>
            </w:r>
            <w:r w:rsidR="00A01F30">
              <w:rPr>
                <w:rFonts w:cs="Arial"/>
              </w:rPr>
              <w:t xml:space="preserve"> – 528613,50</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2024 год – </w:t>
            </w:r>
            <w:r w:rsidR="00F90B74">
              <w:rPr>
                <w:rFonts w:cs="Arial"/>
                <w:color w:val="00B050"/>
              </w:rPr>
              <w:t>49</w:t>
            </w:r>
            <w:r w:rsidR="00A01F30">
              <w:rPr>
                <w:rFonts w:cs="Arial"/>
                <w:color w:val="00B050"/>
              </w:rPr>
              <w:t>6452,90</w:t>
            </w:r>
            <w:r>
              <w:rPr>
                <w:rFonts w:cs="Arial"/>
              </w:rPr>
              <w:t xml:space="preserve"> тыс. рублей</w:t>
            </w:r>
            <w:r w:rsidR="008D52C3">
              <w:rPr>
                <w:rFonts w:cs="Arial"/>
              </w:rPr>
              <w:t>;</w:t>
            </w:r>
          </w:p>
          <w:p w:rsidR="00C2124A" w:rsidRDefault="00C2124A">
            <w:pPr>
              <w:autoSpaceDE w:val="0"/>
              <w:autoSpaceDN w:val="0"/>
              <w:adjustRightInd w:val="0"/>
              <w:ind w:firstLine="0"/>
              <w:rPr>
                <w:rFonts w:cs="Arial"/>
              </w:rPr>
            </w:pPr>
            <w:r>
              <w:rPr>
                <w:rFonts w:cs="Arial"/>
              </w:rPr>
              <w:t xml:space="preserve">2025 год – </w:t>
            </w:r>
            <w:r w:rsidR="00A01F30">
              <w:rPr>
                <w:rFonts w:cs="Arial"/>
                <w:color w:val="00B050"/>
              </w:rPr>
              <w:t>438818,50</w:t>
            </w:r>
            <w:r>
              <w:rPr>
                <w:rFonts w:cs="Arial"/>
              </w:rPr>
              <w:t xml:space="preserve"> тыс. рублей;</w:t>
            </w:r>
          </w:p>
          <w:p w:rsidR="00C2124A" w:rsidRDefault="00C2124A">
            <w:pPr>
              <w:ind w:firstLine="0"/>
              <w:rPr>
                <w:rFonts w:cs="Arial"/>
              </w:rPr>
            </w:pPr>
            <w:r>
              <w:rPr>
                <w:rFonts w:cs="Arial"/>
              </w:rPr>
              <w:t xml:space="preserve">2026 год – </w:t>
            </w:r>
            <w:r w:rsidR="00A01F30">
              <w:rPr>
                <w:rFonts w:cs="Arial"/>
                <w:color w:val="00B050"/>
              </w:rPr>
              <w:t>415620,90</w:t>
            </w:r>
            <w:r>
              <w:rPr>
                <w:rFonts w:cs="Arial"/>
              </w:rPr>
              <w:t xml:space="preserve"> тыс. рублей;</w:t>
            </w:r>
          </w:p>
          <w:p w:rsidR="00A01F30" w:rsidRDefault="00A01F30" w:rsidP="00A01F30">
            <w:pPr>
              <w:ind w:firstLine="0"/>
              <w:rPr>
                <w:rFonts w:cs="Arial"/>
              </w:rPr>
            </w:pPr>
            <w:r>
              <w:rPr>
                <w:rFonts w:cs="Arial"/>
              </w:rPr>
              <w:t xml:space="preserve">2027 год – </w:t>
            </w:r>
            <w:r>
              <w:rPr>
                <w:rFonts w:cs="Arial"/>
                <w:color w:val="00B050"/>
              </w:rPr>
              <w:t>384101,60</w:t>
            </w:r>
            <w:r>
              <w:rPr>
                <w:rFonts w:cs="Arial"/>
              </w:rPr>
              <w:t xml:space="preserve"> тыс. рублей;</w:t>
            </w:r>
          </w:p>
          <w:p w:rsidR="00A01F30" w:rsidRDefault="00A01F30" w:rsidP="00A01F30">
            <w:pPr>
              <w:ind w:firstLine="0"/>
              <w:rPr>
                <w:rFonts w:cs="Arial"/>
              </w:rPr>
            </w:pPr>
            <w:r>
              <w:rPr>
                <w:rFonts w:cs="Arial"/>
              </w:rPr>
              <w:t xml:space="preserve">2028 год – </w:t>
            </w:r>
            <w:r>
              <w:rPr>
                <w:rFonts w:cs="Arial"/>
                <w:color w:val="00B050"/>
              </w:rPr>
              <w:t>388405,70</w:t>
            </w:r>
            <w:r>
              <w:rPr>
                <w:rFonts w:cs="Arial"/>
              </w:rPr>
              <w:t xml:space="preserve"> тыс. рублей;</w:t>
            </w:r>
          </w:p>
          <w:p w:rsidR="00A01F30" w:rsidRDefault="00A01F30">
            <w:pPr>
              <w:ind w:firstLine="0"/>
              <w:rPr>
                <w:rFonts w:cs="Arial"/>
              </w:rPr>
            </w:pPr>
          </w:p>
          <w:p w:rsidR="00C2124A" w:rsidRDefault="00C2124A">
            <w:pPr>
              <w:ind w:firstLine="0"/>
              <w:rPr>
                <w:rFonts w:cs="Arial"/>
              </w:rPr>
            </w:pPr>
            <w:r>
              <w:rPr>
                <w:rFonts w:cs="Arial"/>
              </w:rPr>
              <w:t>за счет средств федерального бюджета</w:t>
            </w:r>
            <w:r w:rsidR="00A01F30">
              <w:rPr>
                <w:rFonts w:cs="Arial"/>
              </w:rPr>
              <w:t xml:space="preserve"> - 147151,21</w:t>
            </w:r>
            <w:r>
              <w:rPr>
                <w:rFonts w:cs="Arial"/>
              </w:rPr>
              <w:t>: по годам реализации:</w:t>
            </w:r>
          </w:p>
          <w:p w:rsidR="00C2124A" w:rsidRDefault="00C2124A">
            <w:pPr>
              <w:autoSpaceDE w:val="0"/>
              <w:autoSpaceDN w:val="0"/>
              <w:adjustRightInd w:val="0"/>
              <w:ind w:firstLine="0"/>
              <w:rPr>
                <w:rFonts w:cs="Arial"/>
              </w:rPr>
            </w:pPr>
            <w:r>
              <w:rPr>
                <w:rFonts w:cs="Arial"/>
              </w:rPr>
              <w:t>2021 год – 22653,5</w:t>
            </w:r>
            <w:r w:rsidR="00A01F30">
              <w:rPr>
                <w:rFonts w:cs="Arial"/>
              </w:rPr>
              <w:t>0</w:t>
            </w:r>
            <w:r>
              <w:rPr>
                <w:rFonts w:cs="Arial"/>
              </w:rPr>
              <w:t xml:space="preserve"> тыс. рублей;</w:t>
            </w:r>
          </w:p>
          <w:p w:rsidR="00C2124A" w:rsidRDefault="00A01F30">
            <w:pPr>
              <w:autoSpaceDE w:val="0"/>
              <w:autoSpaceDN w:val="0"/>
              <w:adjustRightInd w:val="0"/>
              <w:ind w:firstLine="0"/>
              <w:rPr>
                <w:rFonts w:cs="Arial"/>
              </w:rPr>
            </w:pPr>
            <w:r>
              <w:rPr>
                <w:rFonts w:cs="Arial"/>
              </w:rPr>
              <w:t>2022 год – 33424,83</w:t>
            </w:r>
            <w:r w:rsidR="00C2124A">
              <w:rPr>
                <w:rFonts w:cs="Arial"/>
              </w:rPr>
              <w:t xml:space="preserve"> тыс. рублей;</w:t>
            </w:r>
          </w:p>
          <w:p w:rsidR="00C2124A" w:rsidRDefault="00C2124A">
            <w:pPr>
              <w:autoSpaceDE w:val="0"/>
              <w:autoSpaceDN w:val="0"/>
              <w:adjustRightInd w:val="0"/>
              <w:ind w:firstLine="0"/>
              <w:rPr>
                <w:rFonts w:cs="Arial"/>
              </w:rPr>
            </w:pPr>
            <w:r>
              <w:rPr>
                <w:rFonts w:cs="Arial"/>
              </w:rPr>
              <w:lastRenderedPageBreak/>
              <w:t>2023 г</w:t>
            </w:r>
            <w:r w:rsidR="00A01F30">
              <w:rPr>
                <w:rFonts w:cs="Arial"/>
              </w:rPr>
              <w:t>од – 19688,20</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2024 год – </w:t>
            </w:r>
            <w:r w:rsidR="00741EDD">
              <w:rPr>
                <w:rFonts w:cs="Arial"/>
                <w:color w:val="00B050"/>
              </w:rPr>
              <w:t>2520</w:t>
            </w:r>
            <w:r w:rsidR="002C6741">
              <w:rPr>
                <w:rFonts w:cs="Arial"/>
                <w:color w:val="00B050"/>
              </w:rPr>
              <w:t>4,</w:t>
            </w:r>
            <w:r w:rsidR="00741EDD">
              <w:rPr>
                <w:rFonts w:cs="Arial"/>
                <w:color w:val="00B050"/>
              </w:rPr>
              <w:t>8</w:t>
            </w:r>
            <w:r w:rsidR="00A01F30">
              <w:rPr>
                <w:rFonts w:cs="Arial"/>
                <w:color w:val="00B050"/>
              </w:rPr>
              <w:t>2</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2025 год – </w:t>
            </w:r>
            <w:r w:rsidR="00A01F30">
              <w:rPr>
                <w:rFonts w:cs="Arial"/>
                <w:color w:val="00B050"/>
              </w:rPr>
              <w:t>25859,16</w:t>
            </w:r>
            <w:r>
              <w:rPr>
                <w:rFonts w:cs="Arial"/>
              </w:rPr>
              <w:t xml:space="preserve"> тыс. рублей;</w:t>
            </w:r>
          </w:p>
          <w:p w:rsidR="00C2124A" w:rsidRDefault="00C2124A">
            <w:pPr>
              <w:ind w:firstLine="0"/>
              <w:rPr>
                <w:rFonts w:cs="Arial"/>
              </w:rPr>
            </w:pPr>
            <w:r>
              <w:rPr>
                <w:rFonts w:cs="Arial"/>
              </w:rPr>
              <w:t xml:space="preserve">2026 год – </w:t>
            </w:r>
            <w:r w:rsidR="00A01F30">
              <w:rPr>
                <w:rFonts w:cs="Arial"/>
                <w:color w:val="00B050"/>
              </w:rPr>
              <w:t>7501,70</w:t>
            </w:r>
            <w:r>
              <w:rPr>
                <w:rFonts w:cs="Arial"/>
              </w:rPr>
              <w:t xml:space="preserve"> тыс. рублей;</w:t>
            </w:r>
          </w:p>
          <w:p w:rsidR="00A01F30" w:rsidRDefault="00A01F30" w:rsidP="00A01F30">
            <w:pPr>
              <w:ind w:firstLine="0"/>
              <w:rPr>
                <w:rFonts w:cs="Arial"/>
              </w:rPr>
            </w:pPr>
            <w:r>
              <w:rPr>
                <w:rFonts w:cs="Arial"/>
              </w:rPr>
              <w:t xml:space="preserve">2027 год – </w:t>
            </w:r>
            <w:r>
              <w:rPr>
                <w:rFonts w:cs="Arial"/>
                <w:color w:val="00B050"/>
              </w:rPr>
              <w:t>6528,80</w:t>
            </w:r>
            <w:r>
              <w:rPr>
                <w:rFonts w:cs="Arial"/>
              </w:rPr>
              <w:t xml:space="preserve"> тыс. рублей;</w:t>
            </w:r>
          </w:p>
          <w:p w:rsidR="00A01F30" w:rsidRDefault="00A01F30">
            <w:pPr>
              <w:ind w:firstLine="0"/>
              <w:rPr>
                <w:rFonts w:cs="Arial"/>
              </w:rPr>
            </w:pPr>
            <w:r>
              <w:rPr>
                <w:rFonts w:cs="Arial"/>
              </w:rPr>
              <w:t xml:space="preserve">2028 год – </w:t>
            </w:r>
            <w:r>
              <w:rPr>
                <w:rFonts w:cs="Arial"/>
                <w:color w:val="00B050"/>
              </w:rPr>
              <w:t>6290,20</w:t>
            </w:r>
            <w:r>
              <w:rPr>
                <w:rFonts w:cs="Arial"/>
              </w:rPr>
              <w:t xml:space="preserve"> тыс. рублей;</w:t>
            </w:r>
          </w:p>
          <w:p w:rsidR="00A01F30" w:rsidRDefault="00A01F30">
            <w:pPr>
              <w:ind w:firstLine="0"/>
              <w:rPr>
                <w:rFonts w:cs="Arial"/>
              </w:rPr>
            </w:pPr>
          </w:p>
          <w:p w:rsidR="00C2124A" w:rsidRDefault="00C2124A">
            <w:pPr>
              <w:ind w:firstLine="0"/>
              <w:rPr>
                <w:rFonts w:cs="Arial"/>
              </w:rPr>
            </w:pPr>
            <w:r>
              <w:rPr>
                <w:rFonts w:cs="Arial"/>
              </w:rPr>
              <w:t>за счет средств областного бюджета</w:t>
            </w:r>
            <w:r w:rsidR="00A01F30">
              <w:rPr>
                <w:rFonts w:cs="Arial"/>
              </w:rPr>
              <w:t xml:space="preserve"> - 1380172,60 тыс. руб.</w:t>
            </w:r>
            <w:r>
              <w:rPr>
                <w:rFonts w:cs="Arial"/>
              </w:rPr>
              <w:t>: по годам реализации:</w:t>
            </w:r>
          </w:p>
          <w:p w:rsidR="00C2124A" w:rsidRDefault="00C2124A">
            <w:pPr>
              <w:autoSpaceDE w:val="0"/>
              <w:autoSpaceDN w:val="0"/>
              <w:adjustRightInd w:val="0"/>
              <w:ind w:firstLine="0"/>
              <w:rPr>
                <w:rFonts w:cs="Arial"/>
              </w:rPr>
            </w:pPr>
            <w:r>
              <w:rPr>
                <w:rFonts w:cs="Arial"/>
              </w:rPr>
              <w:t xml:space="preserve">2021 год – </w:t>
            </w:r>
            <w:r w:rsidR="00A01F30">
              <w:rPr>
                <w:rFonts w:cs="Arial"/>
              </w:rPr>
              <w:t>174401,40</w:t>
            </w:r>
            <w:r>
              <w:rPr>
                <w:rFonts w:cs="Arial"/>
              </w:rPr>
              <w:t xml:space="preserve"> тыс. рублей;</w:t>
            </w:r>
          </w:p>
          <w:p w:rsidR="00C2124A" w:rsidRDefault="00A01F30">
            <w:pPr>
              <w:autoSpaceDE w:val="0"/>
              <w:autoSpaceDN w:val="0"/>
              <w:adjustRightInd w:val="0"/>
              <w:ind w:firstLine="0"/>
              <w:rPr>
                <w:rFonts w:cs="Arial"/>
              </w:rPr>
            </w:pPr>
            <w:r>
              <w:rPr>
                <w:rFonts w:cs="Arial"/>
              </w:rPr>
              <w:t>2022 год – 218271,30</w:t>
            </w:r>
            <w:r w:rsidR="00C2124A">
              <w:rPr>
                <w:rFonts w:cs="Arial"/>
              </w:rPr>
              <w:t xml:space="preserve"> тыс. рублей;</w:t>
            </w:r>
          </w:p>
          <w:p w:rsidR="00C2124A" w:rsidRDefault="00C2124A">
            <w:pPr>
              <w:autoSpaceDE w:val="0"/>
              <w:autoSpaceDN w:val="0"/>
              <w:adjustRightInd w:val="0"/>
              <w:ind w:firstLine="0"/>
              <w:rPr>
                <w:rFonts w:cs="Arial"/>
              </w:rPr>
            </w:pPr>
            <w:r>
              <w:rPr>
                <w:rFonts w:cs="Arial"/>
              </w:rPr>
              <w:t>2023 г</w:t>
            </w:r>
            <w:r w:rsidR="00A01F30">
              <w:rPr>
                <w:rFonts w:cs="Arial"/>
              </w:rPr>
              <w:t>од – 416925,30</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2024 год – </w:t>
            </w:r>
            <w:r w:rsidR="00A01F30">
              <w:rPr>
                <w:rFonts w:cs="Arial"/>
                <w:color w:val="00B050"/>
              </w:rPr>
              <w:t>356165,40</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2025 год – </w:t>
            </w:r>
            <w:r w:rsidR="00A01F30">
              <w:rPr>
                <w:rFonts w:cs="Arial"/>
                <w:color w:val="00B050"/>
              </w:rPr>
              <w:t>12464,60</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2026 год – </w:t>
            </w:r>
            <w:r w:rsidR="00A01F30">
              <w:rPr>
                <w:rFonts w:cs="Arial"/>
                <w:color w:val="00B050"/>
              </w:rPr>
              <w:t>66488,50</w:t>
            </w:r>
            <w:r>
              <w:rPr>
                <w:rFonts w:cs="Arial"/>
              </w:rPr>
              <w:t xml:space="preserve"> тыс. рублей; </w:t>
            </w:r>
          </w:p>
          <w:p w:rsidR="00A01F30" w:rsidRDefault="00A01F30" w:rsidP="00A01F30">
            <w:pPr>
              <w:ind w:firstLine="0"/>
              <w:rPr>
                <w:rFonts w:cs="Arial"/>
              </w:rPr>
            </w:pPr>
            <w:r>
              <w:rPr>
                <w:rFonts w:cs="Arial"/>
              </w:rPr>
              <w:t xml:space="preserve">2027 год – </w:t>
            </w:r>
            <w:r>
              <w:rPr>
                <w:rFonts w:cs="Arial"/>
                <w:color w:val="00B050"/>
              </w:rPr>
              <w:t>66488,50</w:t>
            </w:r>
            <w:r>
              <w:rPr>
                <w:rFonts w:cs="Arial"/>
              </w:rPr>
              <w:t xml:space="preserve"> тыс. рублей;</w:t>
            </w:r>
          </w:p>
          <w:p w:rsidR="00A01F30" w:rsidRDefault="00A01F30" w:rsidP="00A01F30">
            <w:pPr>
              <w:ind w:firstLine="0"/>
              <w:rPr>
                <w:rFonts w:cs="Arial"/>
              </w:rPr>
            </w:pPr>
            <w:r>
              <w:rPr>
                <w:rFonts w:cs="Arial"/>
              </w:rPr>
              <w:t xml:space="preserve">2028 год – </w:t>
            </w:r>
            <w:r>
              <w:rPr>
                <w:rFonts w:cs="Arial"/>
                <w:color w:val="00B050"/>
              </w:rPr>
              <w:t>68331,60</w:t>
            </w:r>
            <w:r>
              <w:rPr>
                <w:rFonts w:cs="Arial"/>
              </w:rPr>
              <w:t xml:space="preserve"> тыс. рублей;</w:t>
            </w:r>
          </w:p>
          <w:p w:rsidR="00A01F30" w:rsidRDefault="00A01F30">
            <w:pPr>
              <w:autoSpaceDE w:val="0"/>
              <w:autoSpaceDN w:val="0"/>
              <w:adjustRightInd w:val="0"/>
              <w:ind w:firstLine="0"/>
              <w:rPr>
                <w:rFonts w:cs="Arial"/>
              </w:rPr>
            </w:pPr>
          </w:p>
          <w:p w:rsidR="00C2124A" w:rsidRDefault="00C2124A">
            <w:pPr>
              <w:ind w:firstLine="0"/>
              <w:rPr>
                <w:rFonts w:cs="Arial"/>
              </w:rPr>
            </w:pPr>
            <w:r>
              <w:rPr>
                <w:rFonts w:cs="Arial"/>
              </w:rPr>
              <w:t xml:space="preserve"> за счет средств муниципального бюджета</w:t>
            </w:r>
            <w:r w:rsidR="00A01F30">
              <w:rPr>
                <w:rFonts w:cs="Arial"/>
              </w:rPr>
              <w:t xml:space="preserve"> - 15297701,63</w:t>
            </w:r>
            <w:r>
              <w:rPr>
                <w:rFonts w:cs="Arial"/>
              </w:rPr>
              <w:t>: по годам реализации:</w:t>
            </w:r>
          </w:p>
          <w:p w:rsidR="00C2124A" w:rsidRDefault="00C2124A">
            <w:pPr>
              <w:autoSpaceDE w:val="0"/>
              <w:autoSpaceDN w:val="0"/>
              <w:adjustRightInd w:val="0"/>
              <w:ind w:firstLine="0"/>
              <w:rPr>
                <w:rFonts w:cs="Arial"/>
              </w:rPr>
            </w:pPr>
            <w:r>
              <w:rPr>
                <w:rFonts w:cs="Arial"/>
              </w:rPr>
              <w:t>2021 год – 90462,43 тыс. рублей;</w:t>
            </w:r>
          </w:p>
          <w:p w:rsidR="00C2124A" w:rsidRDefault="00C2124A">
            <w:pPr>
              <w:autoSpaceDE w:val="0"/>
              <w:autoSpaceDN w:val="0"/>
              <w:adjustRightInd w:val="0"/>
              <w:ind w:firstLine="0"/>
              <w:rPr>
                <w:rFonts w:cs="Arial"/>
              </w:rPr>
            </w:pPr>
            <w:r>
              <w:rPr>
                <w:rFonts w:cs="Arial"/>
              </w:rPr>
              <w:t>2022 год – 95457,21 тыс. рублей;</w:t>
            </w:r>
          </w:p>
          <w:p w:rsidR="00C2124A" w:rsidRDefault="00C2124A">
            <w:pPr>
              <w:autoSpaceDE w:val="0"/>
              <w:autoSpaceDN w:val="0"/>
              <w:adjustRightInd w:val="0"/>
              <w:ind w:firstLine="0"/>
              <w:rPr>
                <w:rFonts w:cs="Arial"/>
              </w:rPr>
            </w:pPr>
            <w:r>
              <w:rPr>
                <w:rFonts w:cs="Arial"/>
              </w:rPr>
              <w:t xml:space="preserve">2023 год – </w:t>
            </w:r>
            <w:r w:rsidR="00A01F30">
              <w:rPr>
                <w:rFonts w:cs="Arial"/>
              </w:rPr>
              <w:t>92000,00</w:t>
            </w:r>
            <w:r>
              <w:rPr>
                <w:rFonts w:cs="Arial"/>
              </w:rPr>
              <w:t xml:space="preserve"> тыс. рублей;</w:t>
            </w:r>
          </w:p>
          <w:p w:rsidR="00C2124A" w:rsidRDefault="00C2124A">
            <w:pPr>
              <w:autoSpaceDE w:val="0"/>
              <w:autoSpaceDN w:val="0"/>
              <w:adjustRightInd w:val="0"/>
              <w:ind w:firstLine="0"/>
              <w:rPr>
                <w:rFonts w:cs="Arial"/>
              </w:rPr>
            </w:pPr>
            <w:r>
              <w:rPr>
                <w:rFonts w:cs="Arial"/>
              </w:rPr>
              <w:t xml:space="preserve">2024 год – </w:t>
            </w:r>
            <w:r w:rsidR="00A01F30">
              <w:rPr>
                <w:rFonts w:cs="Arial"/>
                <w:color w:val="00B050"/>
              </w:rPr>
              <w:t>115082,68</w:t>
            </w:r>
            <w:r>
              <w:rPr>
                <w:rFonts w:cs="Arial"/>
              </w:rPr>
              <w:t xml:space="preserve"> тыс. рублей</w:t>
            </w:r>
            <w:r w:rsidR="008D52C3">
              <w:rPr>
                <w:rFonts w:cs="Arial"/>
              </w:rPr>
              <w:t>;</w:t>
            </w:r>
          </w:p>
          <w:p w:rsidR="00C2124A" w:rsidRDefault="00A01F30">
            <w:pPr>
              <w:autoSpaceDE w:val="0"/>
              <w:autoSpaceDN w:val="0"/>
              <w:adjustRightInd w:val="0"/>
              <w:ind w:firstLine="0"/>
              <w:rPr>
                <w:rFonts w:cs="Arial"/>
              </w:rPr>
            </w:pPr>
            <w:r>
              <w:rPr>
                <w:rFonts w:cs="Arial"/>
              </w:rPr>
              <w:t>2025 год – 160836,41</w:t>
            </w:r>
            <w:r w:rsidR="00C2124A">
              <w:rPr>
                <w:rFonts w:cs="Arial"/>
              </w:rPr>
              <w:t xml:space="preserve"> тыс. рублей;</w:t>
            </w:r>
          </w:p>
          <w:p w:rsidR="00C2124A" w:rsidRDefault="00C2124A" w:rsidP="002C6741">
            <w:pPr>
              <w:autoSpaceDE w:val="0"/>
              <w:autoSpaceDN w:val="0"/>
              <w:adjustRightInd w:val="0"/>
              <w:ind w:firstLine="0"/>
              <w:rPr>
                <w:rFonts w:cs="Arial"/>
              </w:rPr>
            </w:pPr>
            <w:r>
              <w:rPr>
                <w:rFonts w:cs="Arial"/>
              </w:rPr>
              <w:t xml:space="preserve">2026 год – </w:t>
            </w:r>
            <w:r w:rsidR="00A01F30">
              <w:rPr>
                <w:rFonts w:cs="Arial"/>
                <w:color w:val="00B050"/>
              </w:rPr>
              <w:t>340994,70</w:t>
            </w:r>
            <w:r>
              <w:rPr>
                <w:rFonts w:cs="Arial"/>
              </w:rPr>
              <w:t xml:space="preserve"> тыс. рублей; </w:t>
            </w:r>
          </w:p>
          <w:p w:rsidR="00A01F30" w:rsidRDefault="00A01F30" w:rsidP="00A01F30">
            <w:pPr>
              <w:ind w:firstLine="0"/>
              <w:rPr>
                <w:rFonts w:cs="Arial"/>
              </w:rPr>
            </w:pPr>
            <w:r>
              <w:rPr>
                <w:rFonts w:cs="Arial"/>
              </w:rPr>
              <w:t xml:space="preserve">2027 год – </w:t>
            </w:r>
            <w:r>
              <w:rPr>
                <w:rFonts w:cs="Arial"/>
                <w:color w:val="00B050"/>
              </w:rPr>
              <w:t>311084,30</w:t>
            </w:r>
            <w:r>
              <w:rPr>
                <w:rFonts w:cs="Arial"/>
              </w:rPr>
              <w:t xml:space="preserve"> тыс. рублей;</w:t>
            </w:r>
          </w:p>
          <w:p w:rsidR="00A01F30" w:rsidRDefault="00A01F30" w:rsidP="00A01F30">
            <w:pPr>
              <w:ind w:firstLine="0"/>
              <w:rPr>
                <w:rFonts w:cs="Arial"/>
              </w:rPr>
            </w:pPr>
            <w:r>
              <w:rPr>
                <w:rFonts w:cs="Arial"/>
              </w:rPr>
              <w:t xml:space="preserve">2028 год – </w:t>
            </w:r>
            <w:r>
              <w:rPr>
                <w:rFonts w:cs="Arial"/>
                <w:color w:val="00B050"/>
              </w:rPr>
              <w:t>323783,90</w:t>
            </w:r>
            <w:r>
              <w:rPr>
                <w:rFonts w:cs="Arial"/>
              </w:rPr>
              <w:t xml:space="preserve"> тыс. рублей;</w:t>
            </w:r>
          </w:p>
        </w:tc>
      </w:tr>
      <w:tr w:rsidR="00C2124A" w:rsidTr="00C2124A">
        <w:trPr>
          <w:trHeight w:val="709"/>
        </w:trPr>
        <w:tc>
          <w:tcPr>
            <w:tcW w:w="258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lastRenderedPageBreak/>
              <w:t>Целевые индикаторы и показатели программы</w:t>
            </w:r>
          </w:p>
        </w:tc>
        <w:tc>
          <w:tcPr>
            <w:tcW w:w="7053"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Основные показатели, отражающие достижения цели:</w:t>
            </w:r>
          </w:p>
          <w:p w:rsidR="00C2124A" w:rsidRDefault="00C2124A">
            <w:pPr>
              <w:ind w:firstLine="0"/>
              <w:rPr>
                <w:rFonts w:cs="Arial"/>
              </w:rPr>
            </w:pPr>
            <w:r>
              <w:rPr>
                <w:rFonts w:cs="Arial"/>
              </w:rPr>
              <w:t>1.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p w:rsidR="00C2124A" w:rsidRDefault="00C2124A">
            <w:pPr>
              <w:ind w:firstLine="0"/>
              <w:rPr>
                <w:rFonts w:cs="Arial"/>
              </w:rPr>
            </w:pPr>
            <w:r>
              <w:rPr>
                <w:rFonts w:cs="Arial"/>
              </w:rPr>
              <w:t>2. 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 (%).</w:t>
            </w:r>
          </w:p>
          <w:p w:rsidR="00C2124A" w:rsidRDefault="00C2124A">
            <w:pPr>
              <w:ind w:firstLine="0"/>
              <w:rPr>
                <w:rFonts w:cs="Arial"/>
              </w:rPr>
            </w:pPr>
            <w:r>
              <w:rPr>
                <w:rFonts w:cs="Arial"/>
              </w:rPr>
              <w:t xml:space="preserve">3. Обеспечение детей дошкольного возраста местами </w:t>
            </w:r>
            <w:r w:rsidR="00BA55D5">
              <w:rPr>
                <w:rFonts w:cs="Arial"/>
              </w:rPr>
              <w:t>в дошкольных образовательных организациях</w:t>
            </w:r>
            <w:r>
              <w:rPr>
                <w:rFonts w:cs="Arial"/>
              </w:rPr>
              <w:t xml:space="preserve"> (количество мест на 100 детей) (мест).</w:t>
            </w:r>
          </w:p>
          <w:p w:rsidR="00C2124A" w:rsidRDefault="00C2124A">
            <w:pPr>
              <w:ind w:firstLine="0"/>
              <w:rPr>
                <w:rFonts w:cs="Arial"/>
              </w:rPr>
            </w:pPr>
            <w:r>
              <w:rPr>
                <w:rFonts w:cs="Arial"/>
              </w:rPr>
              <w:t>4.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p w:rsidR="00C2124A" w:rsidRDefault="00C2124A">
            <w:pPr>
              <w:ind w:firstLine="0"/>
              <w:rPr>
                <w:rFonts w:cs="Arial"/>
              </w:rPr>
            </w:pPr>
            <w:r>
              <w:rPr>
                <w:rFonts w:cs="Arial"/>
              </w:rPr>
              <w:t>5. Доля обучающихся, принявших участие в мониторинговых процедурах различного уровня.</w:t>
            </w:r>
          </w:p>
          <w:p w:rsidR="00C2124A" w:rsidRDefault="00C2124A">
            <w:pPr>
              <w:ind w:firstLine="0"/>
              <w:rPr>
                <w:rFonts w:cs="Arial"/>
              </w:rPr>
            </w:pPr>
            <w:r>
              <w:rPr>
                <w:rFonts w:cs="Arial"/>
              </w:rPr>
              <w:t>6. Доля ОУ реализующие образовательные программы в сетевой форме.</w:t>
            </w:r>
          </w:p>
          <w:p w:rsidR="00C2124A" w:rsidRDefault="00C2124A">
            <w:pPr>
              <w:ind w:firstLine="0"/>
              <w:rPr>
                <w:rFonts w:cs="Arial"/>
              </w:rPr>
            </w:pPr>
            <w:r>
              <w:rPr>
                <w:rFonts w:cs="Arial"/>
              </w:rPr>
              <w:t>7. Доля ОУ, реализующих общеобразовательные программы, изучают предметную область «Технология» на базе организаций, имеющих высоко оснащенные ученика-места («Точка роста»).</w:t>
            </w:r>
          </w:p>
          <w:p w:rsidR="00C2124A" w:rsidRDefault="00C2124A">
            <w:pPr>
              <w:ind w:firstLine="0"/>
              <w:rPr>
                <w:rFonts w:cs="Arial"/>
              </w:rPr>
            </w:pPr>
            <w:r>
              <w:rPr>
                <w:rFonts w:cs="Arial"/>
              </w:rPr>
              <w:t>8. Доля ОУ обновивших информационное наполнение и функциональные возможности открытых и общедоступных информационных ресурсов.</w:t>
            </w:r>
          </w:p>
          <w:p w:rsidR="00C2124A" w:rsidRDefault="00C2124A">
            <w:pPr>
              <w:ind w:firstLine="0"/>
              <w:rPr>
                <w:rFonts w:cs="Arial"/>
              </w:rPr>
            </w:pPr>
            <w:r>
              <w:rPr>
                <w:rFonts w:cs="Arial"/>
              </w:rPr>
              <w:t xml:space="preserve">9. Доля ОУ, обеспеченных Интернет соединением </w:t>
            </w:r>
            <w:r>
              <w:rPr>
                <w:rFonts w:cs="Arial"/>
              </w:rPr>
              <w:lastRenderedPageBreak/>
              <w:t>скоростью не менее 100 Мб/с и гарантированным интернет – трафиком.</w:t>
            </w:r>
          </w:p>
          <w:p w:rsidR="00C2124A" w:rsidRDefault="00C2124A">
            <w:pPr>
              <w:ind w:firstLine="0"/>
              <w:rPr>
                <w:rFonts w:cs="Arial"/>
              </w:rPr>
            </w:pPr>
            <w:r>
              <w:rPr>
                <w:rFonts w:cs="Arial"/>
              </w:rPr>
              <w:t>10. Доля ОУ, в образовательную программу которых внедрены современные цифровые технологии.</w:t>
            </w:r>
          </w:p>
          <w:p w:rsidR="00C2124A" w:rsidRDefault="00C2124A">
            <w:pPr>
              <w:ind w:firstLine="0"/>
              <w:rPr>
                <w:rFonts w:cs="Arial"/>
              </w:rPr>
            </w:pPr>
            <w:r>
              <w:rPr>
                <w:rFonts w:cs="Arial"/>
              </w:rPr>
              <w:t>11. Доля педагогических работников системы общего и дополнительного образования повысивших уровень профессионального мастерства в форматах непрерывного образования.</w:t>
            </w:r>
          </w:p>
          <w:p w:rsidR="00C2124A" w:rsidRDefault="00C2124A">
            <w:pPr>
              <w:ind w:firstLine="0"/>
              <w:rPr>
                <w:rFonts w:cs="Arial"/>
              </w:rPr>
            </w:pPr>
            <w:r>
              <w:rPr>
                <w:rFonts w:cs="Arial"/>
              </w:rPr>
              <w:t>12.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p w:rsidR="00C2124A" w:rsidRDefault="00C2124A">
            <w:pPr>
              <w:autoSpaceDE w:val="0"/>
              <w:autoSpaceDN w:val="0"/>
              <w:adjustRightInd w:val="0"/>
              <w:ind w:firstLine="0"/>
              <w:rPr>
                <w:rFonts w:cs="Arial"/>
              </w:rPr>
            </w:pPr>
            <w:r>
              <w:rPr>
                <w:rFonts w:cs="Arial"/>
              </w:rPr>
              <w:t>13. Доля детей первой и второй групп здоровья в общей численности обучающихся в муниципальных общеобразовательных учреждениях (%).</w:t>
            </w:r>
          </w:p>
          <w:p w:rsidR="00C2124A" w:rsidRDefault="00C2124A">
            <w:pPr>
              <w:widowControl w:val="0"/>
              <w:autoSpaceDE w:val="0"/>
              <w:ind w:firstLine="0"/>
              <w:rPr>
                <w:rFonts w:cs="Arial"/>
              </w:rPr>
            </w:pPr>
            <w:r>
              <w:rPr>
                <w:rFonts w:cs="Arial"/>
              </w:rPr>
              <w:t>14. 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C2124A" w:rsidRDefault="00C2124A">
            <w:pPr>
              <w:widowControl w:val="0"/>
              <w:autoSpaceDE w:val="0"/>
              <w:ind w:firstLine="0"/>
              <w:rPr>
                <w:rFonts w:cs="Arial"/>
              </w:rPr>
            </w:pPr>
            <w:r>
              <w:rPr>
                <w:rFonts w:cs="Arial"/>
              </w:rPr>
              <w:t>15. 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w:t>
            </w:r>
          </w:p>
          <w:p w:rsidR="00C2124A" w:rsidRDefault="00C2124A">
            <w:pPr>
              <w:ind w:firstLine="0"/>
              <w:rPr>
                <w:rFonts w:cs="Arial"/>
              </w:rPr>
            </w:pPr>
            <w:r>
              <w:rPr>
                <w:rFonts w:cs="Arial"/>
              </w:rPr>
              <w:t>16. Отношение среднемесячной заработной платы педагогических работников муниципальных:</w:t>
            </w:r>
          </w:p>
          <w:p w:rsidR="00C2124A" w:rsidRDefault="00C2124A">
            <w:pPr>
              <w:ind w:firstLine="0"/>
              <w:rPr>
                <w:rFonts w:cs="Arial"/>
              </w:rPr>
            </w:pPr>
            <w:r>
              <w:rPr>
                <w:rFonts w:cs="Arial"/>
              </w:rPr>
              <w:t>-дошкольных образовательных учреждений к средней заработной плате в общем образовании;</w:t>
            </w:r>
          </w:p>
          <w:p w:rsidR="00C2124A" w:rsidRDefault="00C2124A">
            <w:pPr>
              <w:ind w:firstLine="0"/>
              <w:rPr>
                <w:rFonts w:cs="Arial"/>
              </w:rPr>
            </w:pPr>
            <w:r>
              <w:rPr>
                <w:rFonts w:cs="Arial"/>
              </w:rPr>
              <w:t>- общеобразовательных учреждений общего образования к средней по экономике региона;</w:t>
            </w:r>
          </w:p>
          <w:p w:rsidR="00C2124A" w:rsidRDefault="00C2124A">
            <w:pPr>
              <w:ind w:firstLine="0"/>
              <w:rPr>
                <w:rFonts w:cs="Arial"/>
              </w:rPr>
            </w:pPr>
            <w:r>
              <w:rPr>
                <w:rFonts w:cs="Arial"/>
              </w:rPr>
              <w:t>- дополнительного образования детей к средней заработной плате педагогических работников общеобразовательных учреждений.</w:t>
            </w:r>
          </w:p>
          <w:p w:rsidR="00C2124A" w:rsidRDefault="00C2124A">
            <w:pPr>
              <w:ind w:firstLine="0"/>
              <w:rPr>
                <w:rFonts w:cs="Arial"/>
              </w:rPr>
            </w:pPr>
            <w:r>
              <w:rPr>
                <w:rFonts w:cs="Arial"/>
              </w:rPr>
              <w:t>17. Доля детей, оставшихся без попечения родителей, устроенных в семьи граждан не родственников (в приемные семьи, на усыновление (удочерение), под опеку (попечительство), охваченных другими формами семейного устройства.</w:t>
            </w:r>
          </w:p>
          <w:p w:rsidR="00C2124A" w:rsidRDefault="00C2124A">
            <w:pPr>
              <w:ind w:firstLine="0"/>
              <w:rPr>
                <w:rFonts w:cs="Arial"/>
              </w:rPr>
            </w:pPr>
            <w:r>
              <w:rPr>
                <w:rFonts w:cs="Arial"/>
              </w:rPr>
              <w:t>18. Доля родителей (законных представителей) получивших услуги психолого-педагогической, методической и консультативной помощи.</w:t>
            </w:r>
          </w:p>
          <w:p w:rsidR="00C2124A" w:rsidRDefault="00C2124A">
            <w:pPr>
              <w:widowControl w:val="0"/>
              <w:autoSpaceDE w:val="0"/>
              <w:autoSpaceDN w:val="0"/>
              <w:adjustRightInd w:val="0"/>
              <w:ind w:firstLine="0"/>
              <w:rPr>
                <w:rFonts w:eastAsia="Calibri" w:cs="Arial"/>
                <w:lang w:eastAsia="en-US"/>
              </w:rPr>
            </w:pPr>
            <w:r>
              <w:rPr>
                <w:rFonts w:eastAsia="Calibri" w:cs="Arial"/>
                <w:lang w:eastAsia="en-US"/>
              </w:rPr>
              <w:t>19. Доля детей, охваченных образовательными программами дополнительного образования детей, в общей численности детей и молодежи в возрасте 5 - 18 лет.</w:t>
            </w:r>
          </w:p>
          <w:p w:rsidR="00C2124A" w:rsidRDefault="00C2124A">
            <w:pPr>
              <w:widowControl w:val="0"/>
              <w:autoSpaceDE w:val="0"/>
              <w:autoSpaceDN w:val="0"/>
              <w:adjustRightInd w:val="0"/>
              <w:ind w:firstLine="0"/>
              <w:rPr>
                <w:rFonts w:cs="Arial"/>
              </w:rPr>
            </w:pPr>
            <w:r>
              <w:rPr>
                <w:rFonts w:cs="Arial"/>
              </w:rPr>
              <w:t>20. Количество детей, охваченных организованным отдыхом и оздоровлением, в общем количестве детей школьного возраста.</w:t>
            </w:r>
          </w:p>
          <w:p w:rsidR="00C2124A" w:rsidRDefault="00C2124A">
            <w:pPr>
              <w:widowControl w:val="0"/>
              <w:autoSpaceDE w:val="0"/>
              <w:autoSpaceDN w:val="0"/>
              <w:adjustRightInd w:val="0"/>
              <w:ind w:firstLine="0"/>
              <w:rPr>
                <w:rFonts w:cs="Arial"/>
              </w:rPr>
            </w:pPr>
            <w:r>
              <w:rPr>
                <w:rFonts w:cs="Arial"/>
              </w:rPr>
              <w:t xml:space="preserve"> 21. 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молодых людей от 14 до 30 лет.</w:t>
            </w:r>
          </w:p>
          <w:p w:rsidR="00C2124A" w:rsidRDefault="00C2124A">
            <w:pPr>
              <w:widowControl w:val="0"/>
              <w:autoSpaceDE w:val="0"/>
              <w:autoSpaceDN w:val="0"/>
              <w:adjustRightInd w:val="0"/>
              <w:ind w:firstLine="0"/>
              <w:rPr>
                <w:rFonts w:cs="Arial"/>
              </w:rPr>
            </w:pPr>
            <w:r>
              <w:rPr>
                <w:rFonts w:cs="Arial"/>
              </w:rPr>
              <w:t xml:space="preserve"> 22. Число одаренных детей, талантливой молодежи и их педагогов-наставников, получивших областную поддержку (премии), человек; </w:t>
            </w:r>
          </w:p>
          <w:p w:rsidR="00C2124A" w:rsidRDefault="00C2124A">
            <w:pPr>
              <w:widowControl w:val="0"/>
              <w:autoSpaceDE w:val="0"/>
              <w:autoSpaceDN w:val="0"/>
              <w:adjustRightInd w:val="0"/>
              <w:ind w:firstLine="0"/>
              <w:rPr>
                <w:rFonts w:cs="Arial"/>
              </w:rPr>
            </w:pPr>
            <w:r>
              <w:rPr>
                <w:rFonts w:cs="Arial"/>
              </w:rPr>
              <w:t xml:space="preserve"> 23. Число детей и молодежи, принявших участие в региональных, всероссийских, международных мероприятиях по различным направлениям деятельности, человек; </w:t>
            </w:r>
          </w:p>
          <w:p w:rsidR="00C2124A" w:rsidRDefault="00C2124A">
            <w:pPr>
              <w:suppressAutoHyphens/>
              <w:ind w:firstLine="0"/>
              <w:rPr>
                <w:rFonts w:eastAsia="Calibri" w:cs="Arial"/>
                <w:lang w:eastAsia="ar-SA"/>
              </w:rPr>
            </w:pPr>
            <w:r>
              <w:rPr>
                <w:rFonts w:eastAsia="Calibri" w:cs="Arial"/>
                <w:lang w:eastAsia="ar-SA"/>
              </w:rPr>
              <w:lastRenderedPageBreak/>
              <w:t>24. Количество проведенных заседаний межведомственной комиссии по профилактике правонарушений в Терновском муниципальном районе.</w:t>
            </w:r>
          </w:p>
          <w:p w:rsidR="00C2124A" w:rsidRDefault="00C2124A">
            <w:pPr>
              <w:suppressAutoHyphens/>
              <w:ind w:firstLine="0"/>
              <w:rPr>
                <w:rFonts w:eastAsia="Calibri" w:cs="Arial"/>
                <w:lang w:eastAsia="ar-SA"/>
              </w:rPr>
            </w:pPr>
            <w:r>
              <w:rPr>
                <w:rFonts w:eastAsia="Calibri" w:cs="Arial"/>
                <w:lang w:eastAsia="ar-SA"/>
              </w:rPr>
              <w:t>25. Количество проведенных культурно-массовых мероприятий, акций, направленных на формирование у детей и подростков представлений о здоровом образе жизни и количество участников.</w:t>
            </w:r>
          </w:p>
          <w:p w:rsidR="00C2124A" w:rsidRDefault="00C2124A">
            <w:pPr>
              <w:suppressAutoHyphens/>
              <w:ind w:firstLine="0"/>
              <w:rPr>
                <w:rFonts w:eastAsia="Calibri" w:cs="Arial"/>
                <w:lang w:eastAsia="ar-SA"/>
              </w:rPr>
            </w:pPr>
            <w:r>
              <w:rPr>
                <w:rFonts w:eastAsia="Calibri" w:cs="Arial"/>
                <w:lang w:eastAsia="ar-SA"/>
              </w:rPr>
              <w:t>26. Количество детей «группы риска», привлеченных к занятиям в кружках и спортивных секциях.</w:t>
            </w:r>
          </w:p>
          <w:p w:rsidR="00C2124A" w:rsidRDefault="00C2124A">
            <w:pPr>
              <w:suppressAutoHyphens/>
              <w:ind w:firstLine="0"/>
              <w:rPr>
                <w:rFonts w:eastAsia="Calibri" w:cs="Arial"/>
                <w:lang w:eastAsia="ar-SA"/>
              </w:rPr>
            </w:pPr>
            <w:r>
              <w:rPr>
                <w:rFonts w:eastAsia="Calibri" w:cs="Arial"/>
                <w:lang w:eastAsia="ar-SA"/>
              </w:rPr>
              <w:t>27. Количество проведенных мероприятий по воспитанию патриотизма, нравственности и уважения к правам и свободам человека.</w:t>
            </w:r>
          </w:p>
          <w:p w:rsidR="00C2124A" w:rsidRDefault="00C2124A">
            <w:pPr>
              <w:suppressAutoHyphens/>
              <w:ind w:firstLine="0"/>
              <w:rPr>
                <w:rFonts w:eastAsia="Calibri" w:cs="Arial"/>
                <w:lang w:eastAsia="ar-SA"/>
              </w:rPr>
            </w:pPr>
            <w:r>
              <w:rPr>
                <w:rFonts w:eastAsia="Calibri" w:cs="Arial"/>
                <w:lang w:eastAsia="ar-SA"/>
              </w:rPr>
              <w:t>28. Количество проведенных в образовательных учреждениях района лекций и тренингов с детьми и подростками о вреде наркомании, алкоголя и табака курения и охват учащихся.</w:t>
            </w:r>
          </w:p>
          <w:p w:rsidR="00C2124A" w:rsidRDefault="00C2124A">
            <w:pPr>
              <w:ind w:firstLine="0"/>
              <w:rPr>
                <w:rFonts w:cs="Arial"/>
              </w:rPr>
            </w:pPr>
            <w:r>
              <w:rPr>
                <w:rFonts w:cs="Arial"/>
              </w:rPr>
              <w:t>29. Количество проведенных мероприятий муниципального уровня по распространению результатов Программы.</w:t>
            </w:r>
          </w:p>
          <w:p w:rsidR="003F0821" w:rsidRDefault="003F0821" w:rsidP="003F0821">
            <w:pPr>
              <w:ind w:firstLine="0"/>
              <w:rPr>
                <w:rFonts w:cs="Arial"/>
              </w:rPr>
            </w:pPr>
            <w:r w:rsidRPr="002F10A3">
              <w:rPr>
                <w:rFonts w:cs="Arial"/>
                <w:color w:val="00B050"/>
              </w:rPr>
              <w:t>30. Организация бесплатного питания обучающихся из многодетных семей в муниципальных общеобразовательных организациях</w:t>
            </w:r>
          </w:p>
        </w:tc>
      </w:tr>
      <w:tr w:rsidR="00C2124A" w:rsidTr="00C2124A">
        <w:trPr>
          <w:trHeight w:val="819"/>
        </w:trPr>
        <w:tc>
          <w:tcPr>
            <w:tcW w:w="258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lastRenderedPageBreak/>
              <w:t>Ожидаемые результаты реализации Программы</w:t>
            </w:r>
          </w:p>
        </w:tc>
        <w:tc>
          <w:tcPr>
            <w:tcW w:w="7053" w:type="dxa"/>
            <w:gridSpan w:val="2"/>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bCs/>
              </w:rPr>
              <w:t xml:space="preserve">– </w:t>
            </w:r>
            <w:r>
              <w:rPr>
                <w:rFonts w:cs="Arial"/>
              </w:rPr>
              <w:t>повышение удовлетворенности населения качеством образовательных услуг;</w:t>
            </w:r>
          </w:p>
          <w:p w:rsidR="00C2124A" w:rsidRDefault="00C2124A">
            <w:pPr>
              <w:autoSpaceDE w:val="0"/>
              <w:autoSpaceDN w:val="0"/>
              <w:adjustRightInd w:val="0"/>
              <w:ind w:firstLine="0"/>
              <w:rPr>
                <w:rFonts w:cs="Arial"/>
              </w:rPr>
            </w:pPr>
            <w:r>
              <w:rPr>
                <w:rFonts w:cs="Arial"/>
              </w:rPr>
              <w:t>- обеспечение финансово-хозяйственной деятельности образовательных организаций за счет реализации новых принципов финансирования;</w:t>
            </w:r>
          </w:p>
          <w:p w:rsidR="00C2124A" w:rsidRDefault="00C2124A">
            <w:pPr>
              <w:autoSpaceDE w:val="0"/>
              <w:autoSpaceDN w:val="0"/>
              <w:adjustRightInd w:val="0"/>
              <w:ind w:firstLine="0"/>
              <w:rPr>
                <w:rFonts w:cs="Arial"/>
              </w:rPr>
            </w:pPr>
            <w:r>
              <w:rPr>
                <w:rFonts w:cs="Arial"/>
              </w:rPr>
              <w:t>- укрепление материально-технической базы образовательных учреждений;</w:t>
            </w:r>
          </w:p>
          <w:p w:rsidR="00C2124A" w:rsidRDefault="00C2124A">
            <w:pPr>
              <w:autoSpaceDE w:val="0"/>
              <w:autoSpaceDN w:val="0"/>
              <w:adjustRightInd w:val="0"/>
              <w:ind w:firstLine="0"/>
              <w:rPr>
                <w:rFonts w:cs="Arial"/>
              </w:rPr>
            </w:pPr>
            <w:r>
              <w:rPr>
                <w:rFonts w:cs="Arial"/>
              </w:rPr>
              <w:t>- рост привлекательности педагогической профессии и уровня квалификации преподавательских кадров;</w:t>
            </w:r>
          </w:p>
          <w:p w:rsidR="00C2124A" w:rsidRDefault="00C2124A">
            <w:pPr>
              <w:autoSpaceDE w:val="0"/>
              <w:autoSpaceDN w:val="0"/>
              <w:adjustRightInd w:val="0"/>
              <w:ind w:firstLine="0"/>
              <w:rPr>
                <w:rFonts w:cs="Arial"/>
              </w:rPr>
            </w:pPr>
            <w:r>
              <w:rPr>
                <w:rFonts w:cs="Arial"/>
              </w:rPr>
              <w:t>- соответствие условий во всех общеобразовательных организациях требованиям федеральных государственных образовательных стандартов;</w:t>
            </w:r>
          </w:p>
          <w:p w:rsidR="00C2124A" w:rsidRDefault="00C2124A">
            <w:pPr>
              <w:autoSpaceDE w:val="0"/>
              <w:autoSpaceDN w:val="0"/>
              <w:adjustRightInd w:val="0"/>
              <w:ind w:firstLine="0"/>
              <w:rPr>
                <w:rFonts w:cs="Arial"/>
              </w:rPr>
            </w:pPr>
            <w:r>
              <w:rPr>
                <w:rFonts w:cs="Arial"/>
              </w:rPr>
              <w:t>- охват детей 5–18 лет программами дополнительного образования не менее 80,0 процента;</w:t>
            </w:r>
          </w:p>
          <w:p w:rsidR="00C2124A" w:rsidRDefault="00C2124A">
            <w:pPr>
              <w:autoSpaceDE w:val="0"/>
              <w:autoSpaceDN w:val="0"/>
              <w:adjustRightInd w:val="0"/>
              <w:ind w:firstLine="0"/>
              <w:rPr>
                <w:rFonts w:cs="Arial"/>
              </w:rPr>
            </w:pPr>
            <w:r>
              <w:rPr>
                <w:rFonts w:cs="Arial"/>
              </w:rPr>
              <w:t>- увеличение доли молодых людей, участвующих в деятельности молодежных общественных объединений, с 15 процентов в 2021 году до 28 процентов к 202</w:t>
            </w:r>
            <w:r w:rsidR="00D31EE0">
              <w:rPr>
                <w:rFonts w:cs="Arial"/>
              </w:rPr>
              <w:t>8</w:t>
            </w:r>
            <w:r>
              <w:rPr>
                <w:rFonts w:cs="Arial"/>
              </w:rPr>
              <w:t xml:space="preserve"> году;</w:t>
            </w:r>
          </w:p>
          <w:p w:rsidR="00C2124A" w:rsidRDefault="00C2124A">
            <w:pPr>
              <w:ind w:firstLine="0"/>
              <w:rPr>
                <w:rFonts w:cs="Arial"/>
              </w:rPr>
            </w:pPr>
            <w:r>
              <w:rPr>
                <w:rFonts w:cs="Arial"/>
              </w:rPr>
              <w:t>- увеличения объемов финансового обеспечения из внебюджетных источников и внедрения механизмов частно-государственного партнерства;</w:t>
            </w:r>
          </w:p>
          <w:p w:rsidR="00C2124A" w:rsidRDefault="00C2124A">
            <w:pPr>
              <w:ind w:firstLine="0"/>
              <w:rPr>
                <w:rFonts w:cs="Arial"/>
              </w:rPr>
            </w:pPr>
            <w:r>
              <w:rPr>
                <w:rFonts w:cs="Arial"/>
              </w:rPr>
              <w:t xml:space="preserve">- привлечения финансовых средств на условиях </w:t>
            </w:r>
            <w:r w:rsidR="003F0821">
              <w:rPr>
                <w:rFonts w:cs="Arial"/>
              </w:rPr>
              <w:t>со финансирования</w:t>
            </w:r>
            <w:r>
              <w:rPr>
                <w:rFonts w:cs="Arial"/>
              </w:rPr>
              <w:t xml:space="preserve"> из федерального, областного бюджета.</w:t>
            </w:r>
          </w:p>
          <w:p w:rsidR="00C2124A" w:rsidRDefault="00C2124A">
            <w:pPr>
              <w:ind w:firstLine="0"/>
              <w:rPr>
                <w:rFonts w:cs="Arial"/>
              </w:rPr>
            </w:pPr>
            <w:r>
              <w:rPr>
                <w:rFonts w:cs="Arial"/>
              </w:rPr>
              <w:t>- увеличение количества детей, охваченных организованным отдыхом и оздоровлением, в общем количестве детей школьного возраста до 500 человек;</w:t>
            </w:r>
          </w:p>
          <w:p w:rsidR="00C2124A" w:rsidRDefault="00C2124A">
            <w:pPr>
              <w:ind w:firstLine="0"/>
              <w:rPr>
                <w:rFonts w:cs="Arial"/>
              </w:rPr>
            </w:pPr>
            <w:r>
              <w:rPr>
                <w:rFonts w:cs="Arial"/>
              </w:rPr>
              <w:t xml:space="preserve">- создание условий для обучения детей с ограниченными возможностями здоровья в сфере получения современного образования, обеспечивающего реализацию актуальных и перспективных потребностей личности и их социализацию в общество, до 100%; </w:t>
            </w:r>
          </w:p>
          <w:p w:rsidR="00C2124A" w:rsidRDefault="00C2124A">
            <w:pPr>
              <w:widowControl w:val="0"/>
              <w:autoSpaceDE w:val="0"/>
              <w:autoSpaceDN w:val="0"/>
              <w:adjustRightInd w:val="0"/>
              <w:ind w:firstLine="0"/>
              <w:rPr>
                <w:rFonts w:cs="Arial"/>
              </w:rPr>
            </w:pPr>
            <w:r>
              <w:rPr>
                <w:rFonts w:cs="Arial"/>
              </w:rPr>
              <w:t>- увеличение числа детей и молодежи, принявших участие в региональных, всероссийских, международных мероприятиях по различным направлениям деятельности;</w:t>
            </w:r>
          </w:p>
          <w:p w:rsidR="00C2124A" w:rsidRDefault="00C2124A">
            <w:pPr>
              <w:widowControl w:val="0"/>
              <w:autoSpaceDE w:val="0"/>
              <w:autoSpaceDN w:val="0"/>
              <w:adjustRightInd w:val="0"/>
              <w:ind w:firstLine="0"/>
              <w:rPr>
                <w:rFonts w:cs="Arial"/>
              </w:rPr>
            </w:pPr>
            <w:r>
              <w:rPr>
                <w:rFonts w:cs="Arial"/>
              </w:rPr>
              <w:t xml:space="preserve">- увеличение удельного веса численности руководителей муниципальных организаций дополнительного образования </w:t>
            </w:r>
            <w:r>
              <w:rPr>
                <w:rFonts w:cs="Arial"/>
              </w:rPr>
              <w:lastRenderedPageBreak/>
              <w:t>детей, прошедших в течение трех лет повышение квалификации или профессиональную переподготовку, в общей численности руководителей организаций дополнительного образования детей;</w:t>
            </w:r>
          </w:p>
          <w:p w:rsidR="00C2124A" w:rsidRDefault="00C2124A">
            <w:pPr>
              <w:widowControl w:val="0"/>
              <w:autoSpaceDE w:val="0"/>
              <w:autoSpaceDN w:val="0"/>
              <w:adjustRightInd w:val="0"/>
              <w:ind w:firstLine="0"/>
              <w:rPr>
                <w:rFonts w:cs="Arial"/>
              </w:rPr>
            </w:pPr>
            <w:r>
              <w:rPr>
                <w:rFonts w:cs="Arial"/>
              </w:rPr>
              <w:t>-  финансирование муниципальных образовательных учреждений в соответствии с ведомственным перечнем муниципальных услуг будет осуществляться в зависимости от их объема и качества;</w:t>
            </w:r>
          </w:p>
          <w:p w:rsidR="00C2124A" w:rsidRDefault="00C2124A">
            <w:pPr>
              <w:suppressAutoHyphens/>
              <w:ind w:firstLine="0"/>
              <w:rPr>
                <w:rFonts w:eastAsia="Calibri" w:cs="Arial"/>
                <w:lang w:eastAsia="ar-SA"/>
              </w:rPr>
            </w:pPr>
            <w:r>
              <w:rPr>
                <w:rFonts w:eastAsia="Calibri" w:cs="Arial"/>
                <w:lang w:eastAsia="ar-SA"/>
              </w:rPr>
              <w:t xml:space="preserve">- снижение преступности среди несовершеннолетних; </w:t>
            </w:r>
          </w:p>
          <w:p w:rsidR="00C2124A" w:rsidRDefault="00C2124A">
            <w:pPr>
              <w:suppressAutoHyphens/>
              <w:ind w:firstLine="0"/>
              <w:rPr>
                <w:rFonts w:eastAsia="Calibri" w:cs="Arial"/>
                <w:lang w:eastAsia="ar-SA"/>
              </w:rPr>
            </w:pPr>
            <w:r>
              <w:rPr>
                <w:rFonts w:eastAsia="Calibri" w:cs="Arial"/>
                <w:lang w:eastAsia="ar-SA"/>
              </w:rPr>
              <w:t>- увеличение охвата подростков, молодежи информацией о вреде алкоголизма, табакокурения, наркомании и мерах уголовной ответственности за противоправные действия;</w:t>
            </w:r>
          </w:p>
          <w:p w:rsidR="00C2124A" w:rsidRDefault="00C2124A">
            <w:pPr>
              <w:suppressAutoHyphens/>
              <w:ind w:firstLine="0"/>
              <w:rPr>
                <w:rFonts w:eastAsia="Calibri" w:cs="Arial"/>
                <w:lang w:eastAsia="ar-SA"/>
              </w:rPr>
            </w:pPr>
            <w:r>
              <w:rPr>
                <w:rFonts w:eastAsia="Calibri" w:cs="Arial"/>
                <w:lang w:eastAsia="ar-SA"/>
              </w:rPr>
              <w:t>- увеличение профилактических мероприятий с детьми, подростками и молодежью;</w:t>
            </w:r>
          </w:p>
          <w:p w:rsidR="00C2124A" w:rsidRDefault="00C2124A">
            <w:pPr>
              <w:suppressAutoHyphens/>
              <w:ind w:firstLine="0"/>
              <w:rPr>
                <w:rFonts w:eastAsia="Calibri" w:cs="Arial"/>
                <w:lang w:eastAsia="ar-SA"/>
              </w:rPr>
            </w:pPr>
            <w:r>
              <w:rPr>
                <w:rFonts w:eastAsia="Calibri" w:cs="Arial"/>
                <w:lang w:eastAsia="ar-SA"/>
              </w:rPr>
              <w:t>- сокращение количества несовершеннолетних, погибших в результате дорожно-транспортных происшествий.</w:t>
            </w:r>
          </w:p>
        </w:tc>
      </w:tr>
      <w:tr w:rsidR="00C2124A" w:rsidTr="00C2124A">
        <w:trPr>
          <w:trHeight w:val="2826"/>
        </w:trPr>
        <w:tc>
          <w:tcPr>
            <w:tcW w:w="258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lastRenderedPageBreak/>
              <w:t>Система организации контроля за исполнением Программы</w:t>
            </w:r>
          </w:p>
        </w:tc>
        <w:tc>
          <w:tcPr>
            <w:tcW w:w="7053"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Общий контроль за реализацией основных мероприятий Программы осуществляет заместитель главы администрации района по социальным вопросам.</w:t>
            </w:r>
          </w:p>
          <w:p w:rsidR="00C2124A" w:rsidRDefault="00C2124A">
            <w:pPr>
              <w:ind w:firstLine="0"/>
              <w:rPr>
                <w:rFonts w:cs="Arial"/>
              </w:rPr>
            </w:pPr>
            <w:r>
              <w:rPr>
                <w:rFonts w:cs="Arial"/>
              </w:rPr>
              <w:t>- Оперативный контроль за выполнением Программы осуществляет отдел по образованию и делам молодежи, который ежегодно уточняет целевые показатели и затраты по программным мероприятиям, механизм реализации Программы.</w:t>
            </w:r>
          </w:p>
          <w:p w:rsidR="00C2124A" w:rsidRDefault="00C2124A">
            <w:pPr>
              <w:ind w:firstLine="0"/>
              <w:rPr>
                <w:rFonts w:cs="Arial"/>
              </w:rPr>
            </w:pPr>
            <w:r>
              <w:rPr>
                <w:rFonts w:cs="Arial"/>
              </w:rPr>
              <w:t>- Итоги выполнения Программы представляется в администрацию Терновского муниципального района.</w:t>
            </w:r>
          </w:p>
        </w:tc>
      </w:tr>
    </w:tbl>
    <w:p w:rsidR="00C2124A" w:rsidRDefault="00C2124A" w:rsidP="00C2124A">
      <w:pPr>
        <w:autoSpaceDE w:val="0"/>
        <w:autoSpaceDN w:val="0"/>
        <w:adjustRightInd w:val="0"/>
        <w:ind w:firstLine="709"/>
        <w:rPr>
          <w:rFonts w:cs="Arial"/>
        </w:rPr>
      </w:pPr>
    </w:p>
    <w:p w:rsidR="00C2124A" w:rsidRDefault="00C2124A" w:rsidP="00C2124A">
      <w:pPr>
        <w:autoSpaceDE w:val="0"/>
        <w:autoSpaceDN w:val="0"/>
        <w:adjustRightInd w:val="0"/>
        <w:ind w:firstLine="709"/>
        <w:rPr>
          <w:rFonts w:cs="Arial"/>
          <w:bCs/>
        </w:rPr>
      </w:pPr>
    </w:p>
    <w:p w:rsidR="00C2124A" w:rsidRDefault="00C2124A" w:rsidP="00C2124A">
      <w:pPr>
        <w:autoSpaceDE w:val="0"/>
        <w:autoSpaceDN w:val="0"/>
        <w:adjustRightInd w:val="0"/>
        <w:ind w:firstLine="709"/>
        <w:rPr>
          <w:rFonts w:cs="Arial"/>
        </w:rPr>
      </w:pPr>
      <w:r>
        <w:rPr>
          <w:rFonts w:cs="Arial"/>
        </w:rPr>
        <w:t xml:space="preserve"> 1.Общая характеристика сферы реализации муниципальной Программы</w:t>
      </w:r>
    </w:p>
    <w:p w:rsidR="00C2124A" w:rsidRDefault="00C2124A" w:rsidP="00C2124A">
      <w:pPr>
        <w:autoSpaceDE w:val="0"/>
        <w:autoSpaceDN w:val="0"/>
        <w:adjustRightInd w:val="0"/>
        <w:ind w:firstLine="709"/>
        <w:rPr>
          <w:rFonts w:cs="Arial"/>
          <w:bCs/>
        </w:rPr>
      </w:pPr>
    </w:p>
    <w:p w:rsidR="00C2124A" w:rsidRDefault="00C2124A" w:rsidP="00C2124A">
      <w:pPr>
        <w:suppressAutoHyphens/>
        <w:ind w:firstLine="709"/>
        <w:rPr>
          <w:rFonts w:eastAsia="Calibri" w:cs="Arial"/>
          <w:lang w:eastAsia="ar-SA"/>
        </w:rPr>
      </w:pPr>
      <w:r>
        <w:rPr>
          <w:rFonts w:eastAsia="Calibri" w:cs="Arial"/>
          <w:lang w:eastAsia="ar-SA"/>
        </w:rPr>
        <w:t>Отрасль образования Терновского муниципального района включает 16 муниципальных образовательных учреждений: 11 общеобразовательных учреждений, 3 дошкольных образовательных учреждения (8 в структуре общеобразовательных учреждений), 2 учреждения дополнительного образования.</w:t>
      </w:r>
    </w:p>
    <w:p w:rsidR="00C2124A" w:rsidRDefault="00CC2701" w:rsidP="00C2124A">
      <w:pPr>
        <w:suppressAutoHyphens/>
        <w:ind w:firstLine="709"/>
        <w:rPr>
          <w:rFonts w:eastAsia="Calibri" w:cs="Arial"/>
          <w:lang w:eastAsia="ar-SA"/>
        </w:rPr>
      </w:pPr>
      <w:r>
        <w:rPr>
          <w:rFonts w:eastAsia="Calibri" w:cs="Arial"/>
          <w:lang w:eastAsia="ar-SA"/>
        </w:rPr>
        <w:t>В школах обучается 1309</w:t>
      </w:r>
      <w:r w:rsidR="00C2124A">
        <w:rPr>
          <w:rFonts w:eastAsia="Calibri" w:cs="Arial"/>
          <w:lang w:eastAsia="ar-SA"/>
        </w:rPr>
        <w:t xml:space="preserve"> учащихся, в</w:t>
      </w:r>
      <w:r>
        <w:rPr>
          <w:rFonts w:eastAsia="Calibri" w:cs="Arial"/>
          <w:lang w:eastAsia="ar-SA"/>
        </w:rPr>
        <w:t xml:space="preserve"> детских садах воспитывается 314</w:t>
      </w:r>
      <w:r w:rsidR="00C2124A">
        <w:rPr>
          <w:rFonts w:eastAsia="Calibri" w:cs="Arial"/>
          <w:lang w:eastAsia="ar-SA"/>
        </w:rPr>
        <w:t xml:space="preserve"> детей.</w:t>
      </w:r>
    </w:p>
    <w:p w:rsidR="00C2124A" w:rsidRDefault="00C2124A" w:rsidP="00C2124A">
      <w:pPr>
        <w:suppressAutoHyphens/>
        <w:ind w:firstLine="709"/>
        <w:rPr>
          <w:rFonts w:eastAsia="Calibri" w:cs="Arial"/>
          <w:lang w:eastAsia="ar-SA"/>
        </w:rPr>
      </w:pPr>
      <w:r>
        <w:rPr>
          <w:rFonts w:eastAsia="Calibri" w:cs="Arial"/>
          <w:lang w:eastAsia="ar-SA"/>
        </w:rPr>
        <w:t>Все общеобразовательные учреждения муниципального района являются самостоятельными юридическими лицами, имеют полную финансово-экономическую самостоятельность, лицевые счета в финансовом отделе администрации района и самостоятельно осуществляют бюджетный учет своей деятельности (100 % децентрализация).</w:t>
      </w:r>
    </w:p>
    <w:p w:rsidR="00C2124A" w:rsidRDefault="00C2124A" w:rsidP="00C2124A">
      <w:pPr>
        <w:suppressAutoHyphens/>
        <w:ind w:firstLine="709"/>
        <w:rPr>
          <w:rFonts w:eastAsia="Calibri" w:cs="Arial"/>
          <w:lang w:eastAsia="ar-SA"/>
        </w:rPr>
      </w:pPr>
      <w:r>
        <w:rPr>
          <w:rFonts w:eastAsia="Calibri" w:cs="Arial"/>
          <w:lang w:eastAsia="ar-SA"/>
        </w:rPr>
        <w:t>В целях эффективности учебного процесса в 2023 году по проекту Точка роста в общеобразовательном учреждении МКОУ Алешковская ООШ произведен ремонт на сумму 3040,0 тыс.руб</w:t>
      </w:r>
      <w:r w:rsidR="003F0821">
        <w:rPr>
          <w:rFonts w:eastAsia="Calibri" w:cs="Arial"/>
          <w:lang w:eastAsia="ar-SA"/>
        </w:rPr>
        <w:t>.</w:t>
      </w:r>
      <w:r>
        <w:rPr>
          <w:rFonts w:eastAsia="Calibri" w:cs="Arial"/>
          <w:lang w:eastAsia="ar-SA"/>
        </w:rPr>
        <w:t>,мебель закуплена на сумму 810,0 тыс. руб. В МКОУ Терновская СОШ №1 по проекту «Современная школа» и «Успех каждого ребенка» проведен ремонт спортзала на сумму 1800,0 тыс. руб</w:t>
      </w:r>
      <w:r w:rsidR="003F0821">
        <w:rPr>
          <w:rFonts w:eastAsia="Calibri" w:cs="Arial"/>
          <w:lang w:eastAsia="ar-SA"/>
        </w:rPr>
        <w:t>.</w:t>
      </w:r>
    </w:p>
    <w:p w:rsidR="00C2124A" w:rsidRDefault="00C2124A" w:rsidP="00C2124A">
      <w:pPr>
        <w:suppressAutoHyphens/>
        <w:ind w:firstLine="709"/>
        <w:rPr>
          <w:rFonts w:eastAsia="Calibri" w:cs="Arial"/>
          <w:lang w:eastAsia="ar-SA"/>
        </w:rPr>
      </w:pPr>
      <w:r>
        <w:rPr>
          <w:rFonts w:eastAsia="Calibri" w:cs="Arial"/>
          <w:lang w:eastAsia="ar-SA"/>
        </w:rPr>
        <w:t>В целях улучшения эффективности учебного процесса планируется капитальный ремонт до 2025 года в МКОУ Народнинская СОШ и МКОУ Терновская СОШ №1. Так же ведется строительство МКДОУ Народненский детский сад на 70 мест</w:t>
      </w:r>
      <w:r w:rsidR="003F0821">
        <w:rPr>
          <w:rFonts w:eastAsia="Calibri" w:cs="Arial"/>
          <w:lang w:eastAsia="ar-SA"/>
        </w:rPr>
        <w:t>, стоимость</w:t>
      </w:r>
      <w:r>
        <w:rPr>
          <w:rFonts w:eastAsia="Calibri" w:cs="Arial"/>
          <w:lang w:eastAsia="ar-SA"/>
        </w:rPr>
        <w:t xml:space="preserve"> строительства 142,3 млн.руб.</w:t>
      </w:r>
    </w:p>
    <w:p w:rsidR="00C2124A" w:rsidRDefault="00C2124A" w:rsidP="00C2124A">
      <w:pPr>
        <w:suppressAutoHyphens/>
        <w:ind w:firstLine="709"/>
        <w:rPr>
          <w:rFonts w:eastAsia="Calibri" w:cs="Arial"/>
          <w:lang w:eastAsia="ar-SA"/>
        </w:rPr>
      </w:pPr>
      <w:r>
        <w:rPr>
          <w:rFonts w:eastAsia="Calibri" w:cs="Arial"/>
          <w:lang w:eastAsia="ar-SA"/>
        </w:rPr>
        <w:t>На развитие отрасли образования выделяются существенные средства из федерального, областного и муниципального бюджетов.</w:t>
      </w:r>
    </w:p>
    <w:p w:rsidR="00C2124A" w:rsidRDefault="00C2124A" w:rsidP="00C2124A">
      <w:pPr>
        <w:suppressAutoHyphens/>
        <w:ind w:firstLine="709"/>
        <w:rPr>
          <w:rFonts w:eastAsia="Calibri" w:cs="Arial"/>
          <w:lang w:eastAsia="ar-SA"/>
        </w:rPr>
      </w:pPr>
      <w:r>
        <w:rPr>
          <w:rFonts w:eastAsia="Calibri" w:cs="Arial"/>
          <w:lang w:eastAsia="ar-SA"/>
        </w:rPr>
        <w:t xml:space="preserve">Условия в школах района заметно улучшены. 96% образовательных учреждении имеют газовое отопление, систему водоснабжения и канализации, имеют теплые туалеты в зданиях школ, в результате ремонтных работ возросла культура и эстетический вид учреждений, все школы подключены к сети Интернет, имеют собственные сайты, в каждом классе функционирует оборудованное рабочее </w:t>
      </w:r>
      <w:r>
        <w:rPr>
          <w:rFonts w:eastAsia="Calibri" w:cs="Arial"/>
          <w:lang w:eastAsia="ar-SA"/>
        </w:rPr>
        <w:lastRenderedPageBreak/>
        <w:t>место учителя функционирует 7 современных многофункциональных спортивных площадок.</w:t>
      </w:r>
    </w:p>
    <w:p w:rsidR="00C2124A" w:rsidRDefault="00C2124A" w:rsidP="00C2124A">
      <w:pPr>
        <w:suppressAutoHyphens/>
        <w:ind w:firstLine="709"/>
        <w:rPr>
          <w:rFonts w:eastAsia="Calibri" w:cs="Arial"/>
          <w:lang w:eastAsia="ar-SA"/>
        </w:rPr>
      </w:pPr>
      <w:r>
        <w:rPr>
          <w:rFonts w:eastAsia="Calibri" w:cs="Arial"/>
          <w:lang w:eastAsia="ar-SA"/>
        </w:rPr>
        <w:t>Проведена комплексная модернизация финансово-экономических и организационно-управленческих механизмов системы общего образования по направлениям:</w:t>
      </w:r>
    </w:p>
    <w:p w:rsidR="00C2124A" w:rsidRDefault="00C2124A" w:rsidP="00C2124A">
      <w:pPr>
        <w:suppressAutoHyphens/>
        <w:ind w:firstLine="709"/>
        <w:rPr>
          <w:rFonts w:eastAsia="Calibri" w:cs="Arial"/>
          <w:lang w:eastAsia="ar-SA"/>
        </w:rPr>
      </w:pPr>
      <w:r>
        <w:rPr>
          <w:rFonts w:eastAsia="Calibri" w:cs="Arial"/>
          <w:lang w:eastAsia="ar-SA"/>
        </w:rPr>
        <w:t>- нормативное подушевое финансирование образовательных учреждений;</w:t>
      </w:r>
    </w:p>
    <w:p w:rsidR="00C2124A" w:rsidRDefault="00C2124A" w:rsidP="00C2124A">
      <w:pPr>
        <w:suppressAutoHyphens/>
        <w:ind w:firstLine="709"/>
        <w:rPr>
          <w:rFonts w:eastAsia="Calibri" w:cs="Arial"/>
          <w:lang w:eastAsia="ar-SA"/>
        </w:rPr>
      </w:pPr>
      <w:r>
        <w:rPr>
          <w:rFonts w:eastAsia="Calibri" w:cs="Arial"/>
          <w:lang w:eastAsia="ar-SA"/>
        </w:rPr>
        <w:t>- система оплаты труда, ориентированная на результат;</w:t>
      </w:r>
    </w:p>
    <w:p w:rsidR="00C2124A" w:rsidRDefault="00C2124A" w:rsidP="00C2124A">
      <w:pPr>
        <w:suppressAutoHyphens/>
        <w:ind w:firstLine="709"/>
        <w:rPr>
          <w:rFonts w:eastAsia="Calibri" w:cs="Arial"/>
          <w:lang w:eastAsia="ar-SA"/>
        </w:rPr>
      </w:pPr>
      <w:r>
        <w:rPr>
          <w:rFonts w:eastAsia="Calibri" w:cs="Arial"/>
          <w:lang w:eastAsia="ar-SA"/>
        </w:rPr>
        <w:t xml:space="preserve">- независимая система оценки учебных достижений учащихся (единый государственный экзамен, государственная (итоговая) аттестация выпускников 9 классов в новой форме, мониторинг </w:t>
      </w:r>
      <w:r w:rsidR="003F0821">
        <w:rPr>
          <w:rFonts w:eastAsia="Calibri" w:cs="Arial"/>
          <w:lang w:eastAsia="ar-SA"/>
        </w:rPr>
        <w:t>индивидуальных достижений,</w:t>
      </w:r>
      <w:r>
        <w:rPr>
          <w:rFonts w:eastAsia="Calibri" w:cs="Arial"/>
          <w:lang w:eastAsia="ar-SA"/>
        </w:rPr>
        <w:t xml:space="preserve"> обучающихся);</w:t>
      </w:r>
    </w:p>
    <w:p w:rsidR="00C2124A" w:rsidRDefault="00C2124A" w:rsidP="00C2124A">
      <w:pPr>
        <w:suppressAutoHyphens/>
        <w:ind w:firstLine="709"/>
        <w:rPr>
          <w:rFonts w:eastAsia="Calibri" w:cs="Arial"/>
          <w:lang w:eastAsia="ar-SA"/>
        </w:rPr>
      </w:pPr>
      <w:r>
        <w:rPr>
          <w:rFonts w:eastAsia="Calibri" w:cs="Arial"/>
          <w:lang w:eastAsia="ar-SA"/>
        </w:rPr>
        <w:t>- общественное участие в управлении образованием и оценке его качества;</w:t>
      </w:r>
    </w:p>
    <w:p w:rsidR="00C2124A" w:rsidRDefault="00C2124A" w:rsidP="00C2124A">
      <w:pPr>
        <w:suppressAutoHyphens/>
        <w:ind w:firstLine="709"/>
        <w:rPr>
          <w:rFonts w:eastAsia="Calibri" w:cs="Arial"/>
          <w:lang w:eastAsia="ar-SA"/>
        </w:rPr>
      </w:pPr>
      <w:r>
        <w:rPr>
          <w:rFonts w:eastAsia="Calibri" w:cs="Arial"/>
          <w:lang w:eastAsia="ar-SA"/>
        </w:rPr>
        <w:t>- публичная отчетность образовательных организаций.</w:t>
      </w:r>
    </w:p>
    <w:p w:rsidR="00C2124A" w:rsidRDefault="00C2124A" w:rsidP="00C2124A">
      <w:pPr>
        <w:suppressAutoHyphens/>
        <w:ind w:firstLine="709"/>
        <w:rPr>
          <w:rFonts w:eastAsia="Calibri" w:cs="Arial"/>
          <w:lang w:eastAsia="ar-SA"/>
        </w:rPr>
      </w:pPr>
      <w:r>
        <w:rPr>
          <w:rFonts w:eastAsia="Calibri" w:cs="Arial"/>
          <w:lang w:eastAsia="ar-SA"/>
        </w:rPr>
        <w:t>Результатом стало повышение ответственности руководителей и педагогов за результаты деятельности, усиление прозрачности системы образования для общества. Однако эти меры не привели к желаемой самостоятельности образовательных учреждений, к повышению качества образования в соответствии с новыми требованиями.</w:t>
      </w:r>
    </w:p>
    <w:p w:rsidR="00C2124A" w:rsidRDefault="00C2124A" w:rsidP="00C2124A">
      <w:pPr>
        <w:suppressAutoHyphens/>
        <w:ind w:firstLine="709"/>
        <w:rPr>
          <w:rFonts w:eastAsia="Calibri" w:cs="Arial"/>
          <w:lang w:eastAsia="ar-SA"/>
        </w:rPr>
      </w:pPr>
      <w:r>
        <w:rPr>
          <w:rFonts w:eastAsia="Calibri" w:cs="Arial"/>
          <w:lang w:eastAsia="ar-SA"/>
        </w:rPr>
        <w:t>Не завершено формирование муниципальной системы оценки качества образования, недостаточно обеспечена информационная открытость результатов деятельности системы образования.</w:t>
      </w:r>
    </w:p>
    <w:p w:rsidR="00C2124A" w:rsidRDefault="00C2124A" w:rsidP="00C2124A">
      <w:pPr>
        <w:suppressAutoHyphens/>
        <w:ind w:firstLine="709"/>
        <w:rPr>
          <w:rFonts w:eastAsia="Calibri" w:cs="Arial"/>
          <w:lang w:eastAsia="ar-SA"/>
        </w:rPr>
      </w:pPr>
      <w:r>
        <w:rPr>
          <w:rFonts w:eastAsia="Calibri" w:cs="Arial"/>
          <w:lang w:eastAsia="ar-SA"/>
        </w:rPr>
        <w:t xml:space="preserve">Система дошкольного образования нашего района на сегодняшний день обеспечивает доступность по наличию мест и по размеру родительской платы, но вместе с тем, требует дальнейшего развития, разнообразия образовательных и оздоровительных услуг, повышения качества дошкольного образования, улучшения условий содержания дошкольников, в том числе, оборудования современных игровых и спортивных площадок. </w:t>
      </w:r>
    </w:p>
    <w:p w:rsidR="00C2124A" w:rsidRDefault="00C2124A" w:rsidP="00C2124A">
      <w:pPr>
        <w:suppressAutoHyphens/>
        <w:ind w:firstLine="709"/>
        <w:rPr>
          <w:rFonts w:eastAsia="Calibri" w:cs="Arial"/>
          <w:lang w:eastAsia="ar-SA"/>
        </w:rPr>
      </w:pPr>
      <w:r>
        <w:rPr>
          <w:rFonts w:eastAsia="Calibri" w:cs="Arial"/>
          <w:lang w:eastAsia="ar-SA"/>
        </w:rPr>
        <w:t>Эти и многие другие проблемы требуют решения в рамках муниципальной программы.</w:t>
      </w:r>
    </w:p>
    <w:p w:rsidR="00C2124A" w:rsidRDefault="00C2124A" w:rsidP="00C2124A">
      <w:pPr>
        <w:suppressAutoHyphens/>
        <w:ind w:firstLine="709"/>
        <w:rPr>
          <w:rFonts w:eastAsia="Calibri" w:cs="Arial"/>
          <w:lang w:eastAsia="ar-SA"/>
        </w:rPr>
      </w:pPr>
      <w:r>
        <w:rPr>
          <w:rFonts w:eastAsia="Calibri" w:cs="Arial"/>
          <w:lang w:eastAsia="ar-SA"/>
        </w:rPr>
        <w:t>Повышение кадрового потенциала работников сферы образования – это одно из главных направлений кадровой политики муниципальной системы образования, т. к. является важным условием, влияющим на повышение качества образования.</w:t>
      </w:r>
    </w:p>
    <w:p w:rsidR="00C2124A" w:rsidRDefault="00C2124A" w:rsidP="00C2124A">
      <w:pPr>
        <w:suppressAutoHyphens/>
        <w:ind w:firstLine="709"/>
        <w:rPr>
          <w:rFonts w:eastAsia="Calibri" w:cs="Arial"/>
          <w:lang w:eastAsia="ar-SA"/>
        </w:rPr>
      </w:pPr>
      <w:r>
        <w:rPr>
          <w:rFonts w:eastAsia="Calibri" w:cs="Arial"/>
          <w:lang w:eastAsia="ar-SA"/>
        </w:rPr>
        <w:t xml:space="preserve">В учреждениях образования района работает 239 педагогических работников, из них в школах работают 191 человек: </w:t>
      </w:r>
    </w:p>
    <w:p w:rsidR="00C2124A" w:rsidRDefault="00C2124A" w:rsidP="00C2124A">
      <w:pPr>
        <w:suppressAutoHyphens/>
        <w:ind w:firstLine="709"/>
        <w:rPr>
          <w:rFonts w:eastAsia="Calibri" w:cs="Arial"/>
          <w:lang w:eastAsia="ar-SA"/>
        </w:rPr>
      </w:pPr>
      <w:r>
        <w:rPr>
          <w:rFonts w:eastAsia="Calibri" w:cs="Arial"/>
          <w:lang w:eastAsia="ar-SA"/>
        </w:rPr>
        <w:t>- учителей – 173 чел., социальных педагогов – 2, педагогов-психологов – 3, логопедов – 1, воспитателей ГПД – 1;</w:t>
      </w:r>
    </w:p>
    <w:p w:rsidR="00C2124A" w:rsidRDefault="00C2124A" w:rsidP="00C2124A">
      <w:pPr>
        <w:suppressAutoHyphens/>
        <w:ind w:firstLine="709"/>
        <w:rPr>
          <w:rFonts w:eastAsia="Calibri" w:cs="Arial"/>
          <w:lang w:eastAsia="ar-SA"/>
        </w:rPr>
      </w:pPr>
      <w:r>
        <w:rPr>
          <w:rFonts w:eastAsia="Calibri" w:cs="Arial"/>
          <w:lang w:eastAsia="ar-SA"/>
        </w:rPr>
        <w:t xml:space="preserve"> в дошкольных учреждениях– 35 педагогических работников,</w:t>
      </w:r>
    </w:p>
    <w:p w:rsidR="00C2124A" w:rsidRDefault="00C2124A" w:rsidP="00C2124A">
      <w:pPr>
        <w:suppressAutoHyphens/>
        <w:ind w:firstLine="709"/>
        <w:rPr>
          <w:rFonts w:eastAsia="Calibri" w:cs="Arial"/>
          <w:lang w:eastAsia="ar-SA"/>
        </w:rPr>
      </w:pPr>
      <w:r>
        <w:rPr>
          <w:rFonts w:eastAsia="Calibri" w:cs="Arial"/>
          <w:lang w:eastAsia="ar-SA"/>
        </w:rPr>
        <w:t>- воспитателей – 24, старших воспитателей -7, музыкальных руководителей – 2, инструкторов по физической культуре – 2, логопедов – 1, педагогов-психологов – 1,;</w:t>
      </w:r>
    </w:p>
    <w:p w:rsidR="00C2124A" w:rsidRDefault="00C2124A" w:rsidP="00C2124A">
      <w:pPr>
        <w:suppressAutoHyphens/>
        <w:ind w:firstLine="709"/>
        <w:rPr>
          <w:rFonts w:eastAsia="Calibri" w:cs="Arial"/>
          <w:lang w:eastAsia="ar-SA"/>
        </w:rPr>
      </w:pPr>
      <w:r>
        <w:rPr>
          <w:rFonts w:eastAsia="Calibri" w:cs="Arial"/>
          <w:lang w:eastAsia="ar-SA"/>
        </w:rPr>
        <w:t xml:space="preserve">в учреждениях дополнительного образования – 11 человек. </w:t>
      </w:r>
    </w:p>
    <w:p w:rsidR="00C2124A" w:rsidRDefault="00C2124A" w:rsidP="00C2124A">
      <w:pPr>
        <w:suppressAutoHyphens/>
        <w:ind w:firstLine="709"/>
        <w:rPr>
          <w:rFonts w:eastAsia="Calibri" w:cs="Arial"/>
          <w:lang w:eastAsia="ar-SA"/>
        </w:rPr>
      </w:pPr>
      <w:r>
        <w:rPr>
          <w:rFonts w:eastAsia="Calibri" w:cs="Arial"/>
          <w:lang w:eastAsia="ar-SA"/>
        </w:rPr>
        <w:t>Всего аттестовано 223 педагогических работников (97 %). Не имеет категории – 8 учителей образовательных учреждений, 3 педагогов дошкольных учреждений, 1 педагог доп. образования.</w:t>
      </w:r>
    </w:p>
    <w:p w:rsidR="00C2124A" w:rsidRDefault="00C2124A" w:rsidP="00C2124A">
      <w:pPr>
        <w:suppressAutoHyphens/>
        <w:ind w:firstLine="709"/>
        <w:rPr>
          <w:rFonts w:eastAsia="Calibri" w:cs="Arial"/>
          <w:lang w:eastAsia="ar-SA"/>
        </w:rPr>
      </w:pPr>
      <w:r>
        <w:rPr>
          <w:rFonts w:eastAsia="Calibri" w:cs="Arial"/>
          <w:lang w:eastAsia="ar-SA"/>
        </w:rPr>
        <w:t xml:space="preserve">Имеют высшую категорию – 42 (16%), первую категорию – 155 человек (59%). </w:t>
      </w:r>
    </w:p>
    <w:p w:rsidR="00C2124A" w:rsidRDefault="00C2124A" w:rsidP="00C2124A">
      <w:pPr>
        <w:suppressAutoHyphens/>
        <w:ind w:firstLine="709"/>
        <w:rPr>
          <w:rFonts w:eastAsia="Calibri" w:cs="Arial"/>
          <w:lang w:eastAsia="ar-SA"/>
        </w:rPr>
      </w:pPr>
      <w:r>
        <w:rPr>
          <w:rFonts w:eastAsia="Calibri" w:cs="Arial"/>
          <w:lang w:eastAsia="ar-SA"/>
        </w:rPr>
        <w:t xml:space="preserve">В любой профессиональной среде с течением времени происходит естественная возрастная ротация. К сожалению, в последнее время система образования испытывает кадровый голод. Молодые специалисты не стремятся работать в образовательных учреждениях. Средний возраст составляет 49 лет. </w:t>
      </w:r>
    </w:p>
    <w:p w:rsidR="00C2124A" w:rsidRDefault="00C2124A" w:rsidP="00C2124A">
      <w:pPr>
        <w:suppressAutoHyphens/>
        <w:ind w:firstLine="709"/>
        <w:rPr>
          <w:rFonts w:eastAsia="Calibri" w:cs="Arial"/>
          <w:lang w:eastAsia="ar-SA"/>
        </w:rPr>
      </w:pPr>
      <w:r>
        <w:rPr>
          <w:rFonts w:eastAsia="Calibri" w:cs="Arial"/>
          <w:lang w:eastAsia="ar-SA"/>
        </w:rPr>
        <w:t xml:space="preserve">На сегодняшний день в школах района работают всего лишь 4 молодых специалиста со стажем работы до 5 лет. </w:t>
      </w:r>
    </w:p>
    <w:p w:rsidR="00C2124A" w:rsidRDefault="00C2124A" w:rsidP="00C2124A">
      <w:pPr>
        <w:widowControl w:val="0"/>
        <w:autoSpaceDE w:val="0"/>
        <w:autoSpaceDN w:val="0"/>
        <w:adjustRightInd w:val="0"/>
        <w:ind w:firstLine="709"/>
        <w:rPr>
          <w:rFonts w:cs="Arial"/>
        </w:rPr>
      </w:pPr>
      <w:r>
        <w:rPr>
          <w:rFonts w:cs="Arial"/>
        </w:rPr>
        <w:t xml:space="preserve">Важным фактором, определяющим привлекательность педагогической профессии, является уровень заработной платы. Повышение заработной платы учителей стало одной из целей проекта модернизации муниципальной системы общего образования, реализуемого с 2011 года. По данным федерального статистического наблюдения ЗП-образование соотношение средней заработной платы педагогических работников общеобразовательных учреждений Терновского </w:t>
      </w:r>
      <w:r>
        <w:rPr>
          <w:rFonts w:cs="Arial"/>
        </w:rPr>
        <w:lastRenderedPageBreak/>
        <w:t>муниципального района за 2023 год к средней заработной плате в регионе составляет 100 %.</w:t>
      </w:r>
    </w:p>
    <w:p w:rsidR="00C2124A" w:rsidRDefault="00C2124A" w:rsidP="00C2124A">
      <w:pPr>
        <w:suppressAutoHyphens/>
        <w:ind w:firstLine="709"/>
        <w:rPr>
          <w:rFonts w:eastAsia="Calibri" w:cs="Arial"/>
          <w:lang w:eastAsia="ar-SA"/>
        </w:rPr>
      </w:pPr>
      <w:r>
        <w:rPr>
          <w:rFonts w:eastAsia="Calibri" w:cs="Arial"/>
          <w:lang w:eastAsia="ar-SA"/>
        </w:rPr>
        <w:t>Повышение профессиональной квалификации, престижа учительского труда, повышение заработной платы, все это должно способствовать повышению качества школьного образования.</w:t>
      </w:r>
    </w:p>
    <w:p w:rsidR="00C2124A" w:rsidRDefault="00C2124A" w:rsidP="00C2124A">
      <w:pPr>
        <w:suppressAutoHyphens/>
        <w:ind w:firstLine="709"/>
        <w:rPr>
          <w:rFonts w:eastAsia="Calibri" w:cs="Arial"/>
          <w:lang w:eastAsia="ar-SA"/>
        </w:rPr>
      </w:pPr>
      <w:r>
        <w:rPr>
          <w:rFonts w:eastAsia="Calibri" w:cs="Arial"/>
          <w:lang w:eastAsia="ar-SA"/>
        </w:rPr>
        <w:t>Школа ставит перед учителем задачу – научить учиться. Было бы ошибкой относить это только к конкретным знаниям и навыкам, это не в меньшей степени касается вопросов воспитания. Важно сформировать у учащихся этические и поведенческие нормы. Еще важнее помочь растущему человеку встать на путь постоянного самосовершенствования.</w:t>
      </w:r>
    </w:p>
    <w:p w:rsidR="00C2124A" w:rsidRDefault="00C2124A" w:rsidP="00C2124A">
      <w:pPr>
        <w:suppressAutoHyphens/>
        <w:ind w:firstLine="709"/>
        <w:rPr>
          <w:rFonts w:eastAsia="Calibri" w:cs="Arial"/>
          <w:lang w:eastAsia="ar-SA"/>
        </w:rPr>
      </w:pPr>
      <w:r>
        <w:rPr>
          <w:rFonts w:eastAsia="Calibri" w:cs="Arial"/>
          <w:lang w:eastAsia="ar-SA"/>
        </w:rPr>
        <w:t>В процессе учебно–воспитательной работы уделяется внимание формированию нравственного здоровья детей и подростков, профилактике социально вредных привычек: курение, алкоголь, наркотики. С этой целью организуется целый комплекс воспитательных мероприятий по обеспечению занятости: внеклассная работа во второй половине дня, организованное проведение школьных каникул.</w:t>
      </w:r>
    </w:p>
    <w:p w:rsidR="00C2124A" w:rsidRDefault="00C2124A" w:rsidP="00C2124A">
      <w:pPr>
        <w:suppressAutoHyphens/>
        <w:ind w:firstLine="709"/>
        <w:rPr>
          <w:rFonts w:eastAsia="Calibri" w:cs="Arial"/>
          <w:lang w:eastAsia="ar-SA"/>
        </w:rPr>
      </w:pPr>
      <w:r>
        <w:rPr>
          <w:rFonts w:eastAsia="Calibri" w:cs="Arial"/>
          <w:lang w:eastAsia="ar-SA"/>
        </w:rPr>
        <w:t>В трех образовательных учреждениях имеются медицинские кабинеты, в других образовательных учреждениях медицинское обслуживание осуществляется по договору с центральной районной больницей.</w:t>
      </w:r>
    </w:p>
    <w:p w:rsidR="00C2124A" w:rsidRDefault="00C2124A" w:rsidP="00C2124A">
      <w:pPr>
        <w:suppressAutoHyphens/>
        <w:ind w:firstLine="709"/>
        <w:rPr>
          <w:rFonts w:eastAsia="Calibri" w:cs="Arial"/>
          <w:lang w:eastAsia="ar-SA"/>
        </w:rPr>
      </w:pPr>
      <w:r>
        <w:rPr>
          <w:rFonts w:eastAsia="Calibri" w:cs="Arial"/>
          <w:lang w:eastAsia="ar-SA"/>
        </w:rPr>
        <w:t>В результате реализации мероприятий муниципальной программы будут созданы условия для сохранения и укрепления здоровья обучающихся и воспитанников на основе эффективного использования материальных и финансовых ресурсов образовательных учреждений.</w:t>
      </w:r>
    </w:p>
    <w:p w:rsidR="00C2124A" w:rsidRDefault="00C2124A" w:rsidP="00C2124A">
      <w:pPr>
        <w:suppressAutoHyphens/>
        <w:ind w:firstLine="709"/>
        <w:rPr>
          <w:rFonts w:eastAsia="Calibri" w:cs="Arial"/>
          <w:lang w:eastAsia="ar-SA"/>
        </w:rPr>
      </w:pPr>
      <w:r>
        <w:rPr>
          <w:rFonts w:eastAsia="Calibri" w:cs="Arial"/>
          <w:lang w:eastAsia="ar-SA"/>
        </w:rPr>
        <w:t>Все школы имеют школьные столовые. Учащиеся общеобразовательных учреждений района с 1 по 11 классы (88 %) получают горячее питание за счет финансирования из муниципального бюджета на каждого ученика, родительской платы, использования сельскохозяйственной продукции, выращенной на пришкольных участках и школьных огородах.</w:t>
      </w:r>
    </w:p>
    <w:p w:rsidR="00C2124A" w:rsidRDefault="00C2124A" w:rsidP="00C2124A">
      <w:pPr>
        <w:suppressAutoHyphens/>
        <w:ind w:firstLine="709"/>
        <w:rPr>
          <w:rFonts w:eastAsia="Calibri" w:cs="Arial"/>
          <w:lang w:eastAsia="ar-SA"/>
        </w:rPr>
      </w:pPr>
      <w:r>
        <w:rPr>
          <w:rFonts w:eastAsia="Calibri" w:cs="Arial"/>
          <w:lang w:eastAsia="ar-SA"/>
        </w:rPr>
        <w:t>Обязательным направлением воспитательной деятельности для всех органов и учреждений, включенных в межведомственную систему социального воспитания, является воспитание гражданина и патриота. Учащиеся Терновского муниципального района принимают участие областных и Всероссийских конкурсах, олимпиадах, конференциях, посвященных памятным датам.</w:t>
      </w:r>
    </w:p>
    <w:p w:rsidR="00C2124A" w:rsidRDefault="00C2124A" w:rsidP="00C2124A">
      <w:pPr>
        <w:suppressAutoHyphens/>
        <w:ind w:firstLine="709"/>
        <w:rPr>
          <w:rFonts w:eastAsia="Calibri" w:cs="Arial"/>
          <w:lang w:eastAsia="ar-SA"/>
        </w:rPr>
      </w:pPr>
      <w:r>
        <w:rPr>
          <w:rFonts w:eastAsia="Calibri" w:cs="Arial"/>
          <w:lang w:eastAsia="ar-SA"/>
        </w:rPr>
        <w:t xml:space="preserve">В течение 2023 учебного года 206 учащихся приняли участие в областных и </w:t>
      </w:r>
      <w:r w:rsidR="00856E27">
        <w:rPr>
          <w:rFonts w:eastAsia="Calibri" w:cs="Arial"/>
          <w:lang w:eastAsia="ar-SA"/>
        </w:rPr>
        <w:t>всероссийских творческих конкурсах,</w:t>
      </w:r>
      <w:r>
        <w:rPr>
          <w:rFonts w:eastAsia="Calibri" w:cs="Arial"/>
          <w:lang w:eastAsia="ar-SA"/>
        </w:rPr>
        <w:t xml:space="preserve"> и олимпиадах, более 230 человек – в районных конкурсах.</w:t>
      </w:r>
    </w:p>
    <w:p w:rsidR="00C2124A" w:rsidRDefault="00C2124A" w:rsidP="00C2124A">
      <w:pPr>
        <w:suppressAutoHyphens/>
        <w:ind w:firstLine="709"/>
        <w:rPr>
          <w:rFonts w:eastAsia="Calibri" w:cs="Arial"/>
          <w:lang w:eastAsia="ar-SA"/>
        </w:rPr>
      </w:pPr>
      <w:r>
        <w:rPr>
          <w:rFonts w:eastAsia="Calibri" w:cs="Arial"/>
          <w:lang w:eastAsia="ar-SA"/>
        </w:rPr>
        <w:t>В соответствии с общими приоритетными направлениями совершенствования системы дополнительного образования в Российской Федерации, а также в целях обеспечения равной доступности качественного дополнительного образования для детей на территории Терновского муниципального района внедряется система персонифицированного финансирования дополнительного образования детей. Финансовое обеспечение предоставления услуг по реализации дополнительных общеразвивающих программ на основе персонифицированного финансирования будет осуществляться посредством предоставления из бюджета Терновского муниципального района бюджетных средств муниципальным образовательным организациям дополнительного образования на финансовое обеспечение затрат в связи с оказанием услуг по реализации дополнительных общеобразовательных общеразвивающих программ и предполагает закрепление за детьми, проживающими на территории Терновского муниципального района, индивидуальных гарантий оказания выбираемых ими услуг по реализации дополнительных общеобразовательных общеразвивающих программ.</w:t>
      </w:r>
    </w:p>
    <w:p w:rsidR="00C2124A" w:rsidRDefault="00C2124A" w:rsidP="00C2124A">
      <w:pPr>
        <w:suppressAutoHyphens/>
        <w:ind w:firstLine="709"/>
        <w:rPr>
          <w:rFonts w:eastAsia="Calibri" w:cs="Arial"/>
          <w:lang w:eastAsia="ar-SA"/>
        </w:rPr>
      </w:pPr>
      <w:r>
        <w:rPr>
          <w:rFonts w:eastAsia="Calibri" w:cs="Arial"/>
          <w:lang w:eastAsia="ar-SA"/>
        </w:rPr>
        <w:t>В летний период в муниципальном районе работают пришкольные лагеря, проводятся мероприятия согласно плану летней оздоровительной кампании. Всего по итогам летней оздоровительной кампании 2023 года было оздоровлено 415 детей, что составило 38,1 % от общего количества детей района.</w:t>
      </w:r>
    </w:p>
    <w:p w:rsidR="00C2124A" w:rsidRDefault="00C2124A" w:rsidP="00C2124A">
      <w:pPr>
        <w:suppressAutoHyphens/>
        <w:ind w:firstLine="709"/>
        <w:rPr>
          <w:rFonts w:eastAsia="Calibri" w:cs="Arial"/>
          <w:lang w:eastAsia="ar-SA"/>
        </w:rPr>
      </w:pPr>
      <w:r>
        <w:rPr>
          <w:rFonts w:eastAsia="Calibri" w:cs="Arial"/>
          <w:lang w:eastAsia="ar-SA"/>
        </w:rPr>
        <w:lastRenderedPageBreak/>
        <w:t>Тем не менее, негативные тенденции в подростковой и молодежной среде свидетельствуют о необходимости больше внимания уделять решению задач воспитания, формированию социальных компетенций и гражданских установок.</w:t>
      </w:r>
    </w:p>
    <w:p w:rsidR="00C2124A" w:rsidRDefault="00C2124A" w:rsidP="00C2124A">
      <w:pPr>
        <w:suppressAutoHyphens/>
        <w:ind w:firstLine="709"/>
        <w:rPr>
          <w:rFonts w:eastAsia="Calibri" w:cs="Arial"/>
          <w:lang w:eastAsia="ar-SA"/>
        </w:rPr>
      </w:pPr>
      <w:r>
        <w:rPr>
          <w:rFonts w:eastAsia="Calibri" w:cs="Arial"/>
          <w:lang w:eastAsia="ar-SA"/>
        </w:rPr>
        <w:t>Перед школой сегодня стоит важная задача – создание в образовательном учреждении полноценной развивающей среды, основанной на индивидуальном психолого-педагогическом сопровождении каждого обучающегося. И в этом важное место занимает система дополнительного образования.</w:t>
      </w:r>
    </w:p>
    <w:p w:rsidR="00C2124A" w:rsidRDefault="00C2124A" w:rsidP="00C2124A">
      <w:pPr>
        <w:suppressAutoHyphens/>
        <w:ind w:firstLine="709"/>
        <w:rPr>
          <w:rFonts w:eastAsia="Calibri" w:cs="Arial"/>
          <w:lang w:eastAsia="ar-SA"/>
        </w:rPr>
      </w:pPr>
      <w:r>
        <w:rPr>
          <w:rFonts w:eastAsia="Calibri" w:cs="Arial"/>
          <w:lang w:eastAsia="ar-SA"/>
        </w:rPr>
        <w:t>В муниципальном районе в системе образования 2 учреждения дополнительного образования: спортивная школа, дом детского творчества, которые предлагают различные направления дополнительных образовательных услуг.</w:t>
      </w:r>
    </w:p>
    <w:p w:rsidR="00C2124A" w:rsidRDefault="00C2124A" w:rsidP="00C2124A">
      <w:pPr>
        <w:suppressAutoHyphens/>
        <w:ind w:firstLine="709"/>
        <w:rPr>
          <w:rFonts w:eastAsia="Calibri" w:cs="Arial"/>
          <w:lang w:eastAsia="ar-SA"/>
        </w:rPr>
      </w:pPr>
      <w:r>
        <w:rPr>
          <w:rFonts w:eastAsia="Calibri" w:cs="Arial"/>
          <w:lang w:eastAsia="ar-SA"/>
        </w:rPr>
        <w:t>И, тем не менее, необходимо пересмотреть и обновить эти услуги, увеличить охват обучающихся дополнительным образованием, повысить занятость, досуг подростков во второй половине дня, тем самым обеспечить профилактику негативных явлений в подростковой среде, развитие творческих, физических способностей у детей и молодежи.</w:t>
      </w:r>
    </w:p>
    <w:p w:rsidR="00C2124A" w:rsidRDefault="00C2124A" w:rsidP="00C2124A">
      <w:pPr>
        <w:suppressAutoHyphens/>
        <w:ind w:firstLine="709"/>
        <w:rPr>
          <w:rFonts w:eastAsia="Calibri" w:cs="Arial"/>
          <w:lang w:eastAsia="ar-SA"/>
        </w:rPr>
      </w:pPr>
      <w:r>
        <w:rPr>
          <w:rFonts w:eastAsia="Calibri" w:cs="Arial"/>
          <w:lang w:eastAsia="ar-SA"/>
        </w:rPr>
        <w:t>За последнее годы в муниципальном районе был реализован комплекс мер, направленных на защиту детей. Улучшение ряда показателей в различных сферах заботы о ребенке явилось результатом последовательной работы и совместных усилий администрации муниципального района, учреждений образования, общественных организаций. Дети-сироты и дети, оставшиеся без попечения родителей, относятся к числу наиболее уязвимых категорий детей. Эти группы детей нуждаются в первую очередь в социальной реабилитации и адаптации, интеграции в общество.</w:t>
      </w:r>
    </w:p>
    <w:p w:rsidR="00C2124A" w:rsidRDefault="00C2124A" w:rsidP="00C2124A">
      <w:pPr>
        <w:shd w:val="clear" w:color="auto" w:fill="FFFFFF"/>
        <w:adjustRightInd w:val="0"/>
        <w:ind w:firstLine="709"/>
        <w:rPr>
          <w:rFonts w:cs="Arial"/>
        </w:rPr>
      </w:pPr>
      <w:r>
        <w:rPr>
          <w:rFonts w:cs="Arial"/>
        </w:rPr>
        <w:t xml:space="preserve">На </w:t>
      </w:r>
      <w:r>
        <w:rPr>
          <w:rFonts w:cs="Arial"/>
          <w:bCs/>
        </w:rPr>
        <w:t xml:space="preserve">01.07.2023 </w:t>
      </w:r>
      <w:r>
        <w:rPr>
          <w:rFonts w:cs="Arial"/>
        </w:rPr>
        <w:t>года на учёте в органах опеки и попечительства района состояло 66 детей-сирот и детей, оставшихся без попечения родителей, в том числе:</w:t>
      </w:r>
    </w:p>
    <w:p w:rsidR="00C2124A" w:rsidRDefault="00C2124A" w:rsidP="00C2124A">
      <w:pPr>
        <w:shd w:val="clear" w:color="auto" w:fill="FFFFFF"/>
        <w:adjustRightInd w:val="0"/>
        <w:ind w:firstLine="709"/>
        <w:rPr>
          <w:rFonts w:cs="Arial"/>
        </w:rPr>
      </w:pPr>
      <w:r>
        <w:rPr>
          <w:rFonts w:cs="Arial"/>
        </w:rPr>
        <w:t>под опекой (попечительством) - 36 детей;</w:t>
      </w:r>
    </w:p>
    <w:p w:rsidR="00C2124A" w:rsidRDefault="00C2124A" w:rsidP="00C2124A">
      <w:pPr>
        <w:shd w:val="clear" w:color="auto" w:fill="FFFFFF"/>
        <w:adjustRightInd w:val="0"/>
        <w:ind w:firstLine="709"/>
        <w:rPr>
          <w:rFonts w:cs="Arial"/>
        </w:rPr>
      </w:pPr>
      <w:r>
        <w:rPr>
          <w:rFonts w:cs="Arial"/>
        </w:rPr>
        <w:t>в 9 приемных семьях – 20 детей;</w:t>
      </w:r>
    </w:p>
    <w:p w:rsidR="00C2124A" w:rsidRDefault="00C2124A" w:rsidP="00C2124A">
      <w:pPr>
        <w:shd w:val="clear" w:color="auto" w:fill="FFFFFF"/>
        <w:adjustRightInd w:val="0"/>
        <w:ind w:firstLine="709"/>
        <w:rPr>
          <w:rFonts w:cs="Arial"/>
        </w:rPr>
      </w:pPr>
      <w:r>
        <w:rPr>
          <w:rFonts w:cs="Arial"/>
        </w:rPr>
        <w:t>усыновленных – 9 детей.</w:t>
      </w:r>
    </w:p>
    <w:p w:rsidR="00C2124A" w:rsidRDefault="00C2124A" w:rsidP="00C2124A">
      <w:pPr>
        <w:shd w:val="clear" w:color="auto" w:fill="FFFFFF"/>
        <w:adjustRightInd w:val="0"/>
        <w:ind w:firstLine="709"/>
        <w:rPr>
          <w:rFonts w:cs="Arial"/>
        </w:rPr>
      </w:pPr>
      <w:r>
        <w:rPr>
          <w:rFonts w:cs="Arial"/>
        </w:rPr>
        <w:t>находящихся в детских домах и школах-интернатах области - 3 чел.</w:t>
      </w:r>
    </w:p>
    <w:p w:rsidR="00C2124A" w:rsidRDefault="00C2124A" w:rsidP="00C2124A">
      <w:pPr>
        <w:adjustRightInd w:val="0"/>
        <w:ind w:firstLine="709"/>
        <w:rPr>
          <w:rFonts w:cs="Arial"/>
        </w:rPr>
      </w:pPr>
      <w:r>
        <w:rPr>
          <w:rFonts w:cs="Arial"/>
        </w:rPr>
        <w:t>Опекуны, попечители, приемные родители, дети-сироты ежегодно принимают активное участия в областных конкурсах творческих работ детей из замещающих семей: «Семья, рожденная из сердца!», «Книга жизни», Моя семья - счастливые мгновения!».</w:t>
      </w:r>
    </w:p>
    <w:p w:rsidR="00C2124A" w:rsidRDefault="00C2124A" w:rsidP="00C2124A">
      <w:pPr>
        <w:ind w:firstLine="709"/>
        <w:rPr>
          <w:rFonts w:cs="Arial"/>
        </w:rPr>
      </w:pPr>
      <w:r>
        <w:rPr>
          <w:rFonts w:cs="Arial"/>
        </w:rPr>
        <w:t>С целью сокращения числа детей-сирот и детей, оставшихся без попечения родителей, находящихся на воспитании в домах ребёнка, детских домах, школах-интернатах и реализации права каждого ребенка жить и воспитываться в семье ежегодно проводится акция «Возвратить ребёнка в семью» и месячник по охране детства.</w:t>
      </w:r>
    </w:p>
    <w:p w:rsidR="00C2124A" w:rsidRDefault="00C2124A" w:rsidP="00C2124A">
      <w:pPr>
        <w:shd w:val="clear" w:color="auto" w:fill="FFFFFF"/>
        <w:ind w:firstLine="709"/>
        <w:rPr>
          <w:rFonts w:cs="Arial"/>
        </w:rPr>
      </w:pPr>
      <w:r>
        <w:rPr>
          <w:rFonts w:cs="Arial"/>
        </w:rPr>
        <w:t xml:space="preserve">Говоря об обновлении системы оказания психолого-педагогической помощи детям и их семьям в нашем районе необходимо отметить проблему, связанную с нехваткой педагогов-психологов, их неготовностью противостоять угрозам психологической безопасности образовательной среды. Сегодня в районе на одного психолога приходится 318 обучающихся, что связано в первую очередь с недостаточным финансированием. </w:t>
      </w:r>
    </w:p>
    <w:p w:rsidR="00C2124A" w:rsidRDefault="00856E27" w:rsidP="00C2124A">
      <w:pPr>
        <w:shd w:val="clear" w:color="auto" w:fill="FFFFFF"/>
        <w:ind w:firstLine="709"/>
        <w:rPr>
          <w:rFonts w:cs="Arial"/>
        </w:rPr>
      </w:pPr>
      <w:r>
        <w:rPr>
          <w:rFonts w:cs="Arial"/>
        </w:rPr>
        <w:t>В целом</w:t>
      </w:r>
      <w:r w:rsidR="00C2124A">
        <w:rPr>
          <w:rFonts w:cs="Arial"/>
        </w:rPr>
        <w:t xml:space="preserve">, увеличилась доля выявленных детей с ограниченными возможностями здоровья, которым необходима своевременная коррекционную помощь. Со стороны родителей отмечается </w:t>
      </w:r>
      <w:r>
        <w:rPr>
          <w:rFonts w:cs="Arial"/>
        </w:rPr>
        <w:t>потребность в</w:t>
      </w:r>
      <w:r w:rsidR="00C2124A">
        <w:rPr>
          <w:rFonts w:cs="Arial"/>
        </w:rPr>
        <w:t xml:space="preserve"> услугах логопедов и педагогов-диффектологов.  Однако в нашем районе мы не располагаем такими возможностями, упираясь опять же в недостаток средств.</w:t>
      </w:r>
    </w:p>
    <w:p w:rsidR="00C2124A" w:rsidRDefault="00C2124A" w:rsidP="00C2124A">
      <w:pPr>
        <w:suppressAutoHyphens/>
        <w:ind w:firstLine="709"/>
        <w:rPr>
          <w:rFonts w:eastAsia="Calibri" w:cs="Arial"/>
          <w:lang w:eastAsia="ar-SA"/>
        </w:rPr>
      </w:pPr>
      <w:r>
        <w:rPr>
          <w:rFonts w:eastAsia="Calibri" w:cs="Arial"/>
          <w:lang w:eastAsia="ar-SA"/>
        </w:rPr>
        <w:t xml:space="preserve">В рамках федерального проекта «Социальная активность», целью которого являются содействие добровольчеству, развитию талантов и способностей у детей и молодежи, путем поддержки общественных инициатив и проектов. К 2026 году </w:t>
      </w:r>
      <w:r w:rsidR="00856E27">
        <w:rPr>
          <w:rFonts w:eastAsia="Calibri" w:cs="Arial"/>
          <w:lang w:eastAsia="ar-SA"/>
        </w:rPr>
        <w:t>в добровольческой деятельности</w:t>
      </w:r>
      <w:r>
        <w:rPr>
          <w:rFonts w:eastAsia="Calibri" w:cs="Arial"/>
          <w:lang w:eastAsia="ar-SA"/>
        </w:rPr>
        <w:t xml:space="preserve"> должно заниматься не менее 40 % граждан. На сегодняшний день в добровольчество в районе вовлечены 280 представителей молодежи (от 14 до 30 лет), что составляет 11%. Деятельность волонтеров в основном состоит в организации акций, движений, митингов и участие в них. Наша </w:t>
      </w:r>
      <w:r>
        <w:rPr>
          <w:rFonts w:eastAsia="Calibri" w:cs="Arial"/>
          <w:lang w:eastAsia="ar-SA"/>
        </w:rPr>
        <w:lastRenderedPageBreak/>
        <w:t>задача - привлечение как можно большего количества молодых людей в волонтерскую деятельность по любым направлениям. Также в рамках проекта нам предстоит актуализация действующей нормативно-правовой базы; создание единой информационной платформы коммуникационного и содержательного взаимодействия для отрядов (сообществ, объединений поддержки добровольчества (волонтерства) и полезного действия по популяризации здорового образа жизни в образовательных организациях; переподготовка специалистов по работе в сфере добровольчества и технологиям работы с волонтерами в образовательных организациях (в том числе в формате онлайн-курсов). </w:t>
      </w:r>
    </w:p>
    <w:p w:rsidR="00C2124A" w:rsidRDefault="00C2124A" w:rsidP="00C2124A">
      <w:pPr>
        <w:ind w:firstLine="709"/>
        <w:rPr>
          <w:rFonts w:cs="Arial"/>
          <w:kern w:val="3"/>
          <w:bdr w:val="none" w:sz="0" w:space="0" w:color="auto" w:frame="1"/>
        </w:rPr>
      </w:pPr>
      <w:r>
        <w:rPr>
          <w:rFonts w:cs="Arial"/>
        </w:rPr>
        <w:t xml:space="preserve">В целях реализации нацпроекта «Современная школа» в МКОУ Терновская СОШ №1, МКОУ Козловская СОШ и МКОУ начали работу центры образования «Точка роста», </w:t>
      </w:r>
      <w:r>
        <w:rPr>
          <w:rFonts w:cs="Arial"/>
          <w:shd w:val="clear" w:color="auto" w:fill="FFFFFF"/>
        </w:rPr>
        <w:t>на базе которых реализуются не только общеобразовательные программы по предметным областям «Технология», «Информатика», «ОБЖ» с обновленным содержанием и материально-технической базой, но и программ дополнительного образования по IT-технологиям, медиатворчеству, шахматному образованию, проектной и внеурочной деятельности, а также социокультурные мероприятия, подобный центр открылся в МКОУ Алешковская ООШ.</w:t>
      </w:r>
    </w:p>
    <w:p w:rsidR="00C2124A" w:rsidRDefault="00C2124A" w:rsidP="00C2124A">
      <w:pPr>
        <w:ind w:firstLine="709"/>
        <w:rPr>
          <w:rFonts w:cs="Arial"/>
        </w:rPr>
      </w:pPr>
      <w:r>
        <w:rPr>
          <w:rFonts w:cs="Arial"/>
        </w:rPr>
        <w:t xml:space="preserve"> В рамках реализации нацпроекта «Современная школа» с 1 сентября 2019 года введено в эксплуатацию новое здание Полянской основной общеобразовательной школы, в которой создана новая образовательная среда, соответствующая всем требованиям это и современный информационно-библиотечный центр, центры творческой активности, оборудованные мастерские. Проектная мощность – 50 учащихся, 20 воспитанников ДОУ и спальный корпус на 20 человек, в котором будет находиться реабилитационный центр «Солнышко». Школа наравне с центрами «Точка роста» станет открытой площадкой для педагогов и обучающиеся со всего района. В связи с этим в предстоящем учебном году нам предстоит разработать план сетевого взаимодействия, для повышения интереса и положительной мотивации у всех участников образовательного процесса к учебной и педагогической деятельности.</w:t>
      </w:r>
    </w:p>
    <w:p w:rsidR="00C2124A" w:rsidRDefault="00C2124A" w:rsidP="00C2124A">
      <w:pPr>
        <w:ind w:firstLine="709"/>
        <w:rPr>
          <w:rFonts w:cs="Arial"/>
        </w:rPr>
      </w:pPr>
      <w:r>
        <w:rPr>
          <w:rFonts w:cs="Arial"/>
        </w:rPr>
        <w:t>На сегодняшний день к региональному проекту «Цифровая школа» подключены МКОУ Терновская СОШ №1, МКОУ Терновская СОШ №2. Ведутся работы в МКОУ Русановская СОШ. Оставшиеся школы будут подключены до конца 2023 года, что откроет им доступ ко всем современным цифровым сервисам. Это электронные учебники, IP телефония, конференц-связь. На базе Терновской СОШ №2 ведутся работы проекта «Цифровая образовательная среда».</w:t>
      </w:r>
    </w:p>
    <w:p w:rsidR="00C2124A" w:rsidRDefault="00C2124A" w:rsidP="00C2124A">
      <w:pPr>
        <w:ind w:firstLine="709"/>
        <w:rPr>
          <w:rFonts w:cs="Arial"/>
        </w:rPr>
      </w:pPr>
      <w:r>
        <w:rPr>
          <w:rFonts w:cs="Arial"/>
        </w:rPr>
        <w:t>На базе Терновской СОШ №2, МКОУ Народнинской СОШ, МКОУ Костино-Отдельской СОШ, МКОУ Липяговской ООШ в рамках проекта «Цифровая образовательная среда» поставлено периферийное оборудование. В 2023г. подобное оборудование будет поставлено в МКОУ Терновскую СОШ №1.</w:t>
      </w:r>
    </w:p>
    <w:p w:rsidR="00C2124A" w:rsidRDefault="00C2124A" w:rsidP="00C2124A">
      <w:pPr>
        <w:ind w:firstLine="709"/>
        <w:rPr>
          <w:rFonts w:cs="Arial"/>
        </w:rPr>
      </w:pPr>
      <w:r>
        <w:rPr>
          <w:rFonts w:cs="Arial"/>
        </w:rPr>
        <w:t>В Терновском муниципальном районе успешно реализуется проект «Успех каждого ребенка». В 2022 г. в рамках проекта был отремонтирован спортивный зал в МКОУ Народнинской СОШ, а в 2023г. ремонт спортивного зала в МКОУ Терновской СОШ №1.</w:t>
      </w:r>
    </w:p>
    <w:p w:rsidR="00C2124A" w:rsidRDefault="00C2124A" w:rsidP="00C2124A">
      <w:pPr>
        <w:widowControl w:val="0"/>
        <w:autoSpaceDE w:val="0"/>
        <w:autoSpaceDN w:val="0"/>
        <w:adjustRightInd w:val="0"/>
        <w:ind w:firstLine="709"/>
        <w:rPr>
          <w:rFonts w:cs="Arial"/>
          <w:shd w:val="clear" w:color="auto" w:fill="FDFDFD"/>
        </w:rPr>
      </w:pPr>
      <w:r>
        <w:rPr>
          <w:rFonts w:cs="Arial"/>
          <w:shd w:val="clear" w:color="auto" w:fill="FDFDFD"/>
        </w:rPr>
        <w:t>На проведение данного мероприятия из средств бюджетов выделено:</w:t>
      </w:r>
    </w:p>
    <w:p w:rsidR="00C2124A" w:rsidRDefault="00C2124A" w:rsidP="00C2124A">
      <w:pPr>
        <w:widowControl w:val="0"/>
        <w:autoSpaceDE w:val="0"/>
        <w:autoSpaceDN w:val="0"/>
        <w:adjustRightInd w:val="0"/>
        <w:ind w:firstLine="709"/>
        <w:rPr>
          <w:rFonts w:cs="Arial"/>
          <w:shd w:val="clear" w:color="auto" w:fill="FDFDFD"/>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3"/>
        <w:gridCol w:w="1620"/>
        <w:gridCol w:w="1230"/>
        <w:gridCol w:w="1066"/>
      </w:tblGrid>
      <w:tr w:rsidR="00C2124A" w:rsidTr="00C2124A">
        <w:trPr>
          <w:trHeight w:val="530"/>
        </w:trPr>
        <w:tc>
          <w:tcPr>
            <w:tcW w:w="5723"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Наименование бюджета</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Сумма на 2023 г</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Сумма на 2024 г</w:t>
            </w:r>
          </w:p>
        </w:tc>
        <w:tc>
          <w:tcPr>
            <w:tcW w:w="106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Сумма на 2025 г</w:t>
            </w:r>
          </w:p>
        </w:tc>
      </w:tr>
      <w:tr w:rsidR="00C2124A" w:rsidTr="00C2124A">
        <w:trPr>
          <w:trHeight w:val="1857"/>
        </w:trPr>
        <w:tc>
          <w:tcPr>
            <w:tcW w:w="5723"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1811500,0</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c>
          <w:tcPr>
            <w:tcW w:w="1066"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p w:rsidR="00C2124A" w:rsidRDefault="00C2124A">
            <w:pPr>
              <w:widowControl w:val="0"/>
              <w:autoSpaceDE w:val="0"/>
              <w:autoSpaceDN w:val="0"/>
              <w:adjustRightInd w:val="0"/>
              <w:ind w:firstLine="0"/>
              <w:rPr>
                <w:rFonts w:cs="Arial"/>
                <w:shd w:val="clear" w:color="auto" w:fill="FDFDFD"/>
              </w:rPr>
            </w:pPr>
          </w:p>
        </w:tc>
      </w:tr>
      <w:tr w:rsidR="00C2124A" w:rsidTr="00C2124A">
        <w:trPr>
          <w:trHeight w:val="543"/>
        </w:trPr>
        <w:tc>
          <w:tcPr>
            <w:tcW w:w="5723"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lastRenderedPageBreak/>
              <w:t>в т.ч</w:t>
            </w:r>
          </w:p>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1774800,00</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c>
          <w:tcPr>
            <w:tcW w:w="106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r>
      <w:tr w:rsidR="00C2124A" w:rsidTr="00C2124A">
        <w:trPr>
          <w:trHeight w:val="230"/>
        </w:trPr>
        <w:tc>
          <w:tcPr>
            <w:tcW w:w="5723"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средства бюджета Воронежской области</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3622,00</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c>
          <w:tcPr>
            <w:tcW w:w="106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r>
      <w:tr w:rsidR="00C2124A" w:rsidTr="00C2124A">
        <w:trPr>
          <w:trHeight w:val="543"/>
        </w:trPr>
        <w:tc>
          <w:tcPr>
            <w:tcW w:w="5723"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средства бюджета Терновского муниципального района</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480,0</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c>
          <w:tcPr>
            <w:tcW w:w="106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0</w:t>
            </w:r>
          </w:p>
        </w:tc>
      </w:tr>
    </w:tbl>
    <w:p w:rsidR="00C2124A" w:rsidRDefault="00C2124A" w:rsidP="00C2124A">
      <w:pPr>
        <w:ind w:firstLine="709"/>
        <w:rPr>
          <w:rFonts w:cs="Arial"/>
        </w:rPr>
      </w:pPr>
    </w:p>
    <w:p w:rsidR="00C2124A" w:rsidRDefault="00C2124A" w:rsidP="00C2124A">
      <w:pPr>
        <w:autoSpaceDE w:val="0"/>
        <w:autoSpaceDN w:val="0"/>
        <w:adjustRightInd w:val="0"/>
        <w:ind w:firstLine="709"/>
        <w:rPr>
          <w:rFonts w:cs="Arial"/>
        </w:rPr>
      </w:pPr>
      <w:r>
        <w:rPr>
          <w:rFonts w:cs="Arial"/>
        </w:rPr>
        <w:t>В настоящее время остается актуальным решение следующих задач:</w:t>
      </w:r>
    </w:p>
    <w:p w:rsidR="00C2124A" w:rsidRDefault="00C2124A" w:rsidP="00C2124A">
      <w:pPr>
        <w:autoSpaceDE w:val="0"/>
        <w:autoSpaceDN w:val="0"/>
        <w:adjustRightInd w:val="0"/>
        <w:ind w:firstLine="709"/>
        <w:rPr>
          <w:rFonts w:cs="Arial"/>
        </w:rPr>
      </w:pPr>
      <w:r>
        <w:rPr>
          <w:rFonts w:cs="Arial"/>
        </w:rPr>
        <w:t>- становление системы выявления и развития детской одаренности на основе инновационных технологий выявления и поддержки одаренных детей, проживающих в сельской местности;</w:t>
      </w:r>
    </w:p>
    <w:p w:rsidR="00C2124A" w:rsidRDefault="00C2124A" w:rsidP="00C2124A">
      <w:pPr>
        <w:autoSpaceDE w:val="0"/>
        <w:autoSpaceDN w:val="0"/>
        <w:adjustRightInd w:val="0"/>
        <w:ind w:firstLine="709"/>
        <w:rPr>
          <w:rFonts w:cs="Arial"/>
        </w:rPr>
      </w:pPr>
      <w:r>
        <w:rPr>
          <w:rFonts w:cs="Arial"/>
        </w:rPr>
        <w:t>- поддержка деятельности учреждений дополнительного образования детей, решение кадровых вопросов в организации работы с одаренными детьми;</w:t>
      </w:r>
    </w:p>
    <w:p w:rsidR="00C2124A" w:rsidRDefault="00C2124A" w:rsidP="00C2124A">
      <w:pPr>
        <w:ind w:firstLine="709"/>
        <w:rPr>
          <w:rFonts w:cs="Arial"/>
        </w:rPr>
      </w:pPr>
      <w:r>
        <w:rPr>
          <w:rFonts w:cs="Arial"/>
        </w:rPr>
        <w:t>- совершенствования содержания, форм и методов работы с талантливой молодежью, придания ей системного характера.</w:t>
      </w:r>
    </w:p>
    <w:p w:rsidR="00C2124A" w:rsidRDefault="00C2124A" w:rsidP="00C2124A">
      <w:pPr>
        <w:ind w:firstLine="709"/>
        <w:rPr>
          <w:rFonts w:cs="Arial"/>
        </w:rPr>
      </w:pPr>
      <w:r>
        <w:rPr>
          <w:rFonts w:cs="Arial"/>
        </w:rPr>
        <w:t>Миссией образования является реализация каждым гражданином своего позитивного социального, культурного, экономического потенциала, и в конечном итоге - социально-экономическое развитие муниципального района. Для этого отрасль образования должна обеспечивать доступность качественных образовательных услуг на протяжении жизни каждого человека.</w:t>
      </w:r>
    </w:p>
    <w:p w:rsidR="00C2124A" w:rsidRDefault="00C2124A" w:rsidP="00C2124A">
      <w:pPr>
        <w:suppressAutoHyphens/>
        <w:ind w:firstLine="709"/>
        <w:rPr>
          <w:rFonts w:eastAsia="Calibri" w:cs="Arial"/>
          <w:lang w:eastAsia="ar-SA"/>
        </w:rPr>
      </w:pPr>
    </w:p>
    <w:p w:rsidR="00C2124A" w:rsidRDefault="00C2124A" w:rsidP="00C2124A">
      <w:pPr>
        <w:widowControl w:val="0"/>
        <w:numPr>
          <w:ilvl w:val="0"/>
          <w:numId w:val="2"/>
        </w:numPr>
        <w:autoSpaceDE w:val="0"/>
        <w:autoSpaceDN w:val="0"/>
        <w:adjustRightInd w:val="0"/>
        <w:ind w:left="0" w:firstLine="709"/>
        <w:contextualSpacing/>
        <w:rPr>
          <w:rFonts w:eastAsia="Calibri" w:cs="Arial"/>
        </w:rPr>
      </w:pPr>
      <w:r>
        <w:rPr>
          <w:rFonts w:eastAsia="Calibri" w:cs="Arial"/>
        </w:rPr>
        <w:t>Приоритеты муниципальной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C2124A" w:rsidRDefault="00C2124A" w:rsidP="00C2124A">
      <w:pPr>
        <w:autoSpaceDE w:val="0"/>
        <w:autoSpaceDN w:val="0"/>
        <w:adjustRightInd w:val="0"/>
        <w:ind w:firstLine="709"/>
        <w:rPr>
          <w:rFonts w:eastAsia="HiddenHorzOCR" w:cs="Arial"/>
        </w:rPr>
      </w:pPr>
      <w:r>
        <w:rPr>
          <w:rFonts w:eastAsia="HiddenHorzOCR" w:cs="Arial"/>
        </w:rPr>
        <w:t>Приоритеты муниципальной политики в сфере образования и молодежной политики на период до 2026 года сформированы с учетом целей и задач, представленных в следующих документах:</w:t>
      </w:r>
    </w:p>
    <w:p w:rsidR="00C2124A" w:rsidRDefault="00C2124A" w:rsidP="00C2124A">
      <w:pPr>
        <w:autoSpaceDE w:val="0"/>
        <w:autoSpaceDN w:val="0"/>
        <w:adjustRightInd w:val="0"/>
        <w:ind w:firstLine="709"/>
        <w:rPr>
          <w:rFonts w:cs="Arial"/>
        </w:rPr>
      </w:pPr>
      <w:r>
        <w:rPr>
          <w:rFonts w:eastAsia="HiddenHorzOCR" w:cs="Arial"/>
        </w:rPr>
        <w:t xml:space="preserve">- </w:t>
      </w:r>
      <w:r>
        <w:rPr>
          <w:rFonts w:cs="Arial"/>
        </w:rPr>
        <w:t>Конвенции о правах ребенка;</w:t>
      </w:r>
    </w:p>
    <w:p w:rsidR="00C2124A" w:rsidRDefault="00C2124A" w:rsidP="00C2124A">
      <w:pPr>
        <w:autoSpaceDE w:val="0"/>
        <w:autoSpaceDN w:val="0"/>
        <w:adjustRightInd w:val="0"/>
        <w:ind w:firstLine="709"/>
        <w:rPr>
          <w:rFonts w:cs="Arial"/>
        </w:rPr>
      </w:pPr>
      <w:r>
        <w:rPr>
          <w:rFonts w:cs="Arial"/>
        </w:rPr>
        <w:t>- Федеральном законе от 24.07.1998 № 124-ФЗ «Об основных гарантиях прав ребенка в Российской Федерации»;</w:t>
      </w:r>
    </w:p>
    <w:p w:rsidR="00C2124A" w:rsidRDefault="00C2124A" w:rsidP="00C2124A">
      <w:pPr>
        <w:widowControl w:val="0"/>
        <w:autoSpaceDE w:val="0"/>
        <w:autoSpaceDN w:val="0"/>
        <w:adjustRightInd w:val="0"/>
        <w:ind w:firstLine="709"/>
        <w:rPr>
          <w:rFonts w:cs="Arial"/>
        </w:rPr>
      </w:pPr>
      <w:r>
        <w:rPr>
          <w:rFonts w:cs="Arial"/>
        </w:rPr>
        <w:t>- Федеральном законе от 24.06.1999 № 120-ФЗ «Об основах системы профилактики безнадзорности и правонарушений несовершеннолетних»;</w:t>
      </w:r>
    </w:p>
    <w:p w:rsidR="00C2124A" w:rsidRDefault="00C2124A" w:rsidP="00C2124A">
      <w:pPr>
        <w:widowControl w:val="0"/>
        <w:autoSpaceDE w:val="0"/>
        <w:autoSpaceDN w:val="0"/>
        <w:adjustRightInd w:val="0"/>
        <w:ind w:firstLine="709"/>
        <w:rPr>
          <w:rFonts w:cs="Arial"/>
        </w:rPr>
      </w:pPr>
      <w:r>
        <w:rPr>
          <w:rFonts w:cs="Arial"/>
        </w:rPr>
        <w:t>- Федеральном законе от 06.10.2003 № 131-ФЗ «Об общих принципах организации местного самоуправления в Российской Федерации»;</w:t>
      </w:r>
    </w:p>
    <w:p w:rsidR="00C2124A" w:rsidRDefault="00C2124A" w:rsidP="00C2124A">
      <w:pPr>
        <w:widowControl w:val="0"/>
        <w:autoSpaceDE w:val="0"/>
        <w:autoSpaceDN w:val="0"/>
        <w:adjustRightInd w:val="0"/>
        <w:ind w:firstLine="709"/>
        <w:rPr>
          <w:rFonts w:cs="Arial"/>
          <w:bCs/>
          <w:lang w:eastAsia="ar-SA"/>
        </w:rPr>
      </w:pPr>
      <w:r>
        <w:rPr>
          <w:rFonts w:cs="Arial"/>
        </w:rPr>
        <w:t xml:space="preserve">- </w:t>
      </w:r>
      <w:r>
        <w:rPr>
          <w:rFonts w:cs="Arial"/>
          <w:bCs/>
          <w:lang w:eastAsia="ar-SA"/>
        </w:rPr>
        <w:t>Федеральном законе от 24.04.2008 № 48-ФЗ «Об опеке и попечительстве»;</w:t>
      </w:r>
    </w:p>
    <w:p w:rsidR="00C2124A" w:rsidRDefault="00C2124A" w:rsidP="00C2124A">
      <w:pPr>
        <w:autoSpaceDE w:val="0"/>
        <w:autoSpaceDN w:val="0"/>
        <w:adjustRightInd w:val="0"/>
        <w:ind w:firstLine="709"/>
        <w:rPr>
          <w:rFonts w:eastAsia="HiddenHorzOCR" w:cs="Arial"/>
        </w:rPr>
      </w:pPr>
      <w:r>
        <w:rPr>
          <w:rFonts w:eastAsia="HiddenHorzOCR" w:cs="Arial"/>
        </w:rPr>
        <w:t>- Федеральном законе от 19.05.1995 № 82-ФЗ «Об общественных объединениях»;</w:t>
      </w:r>
    </w:p>
    <w:p w:rsidR="00C2124A" w:rsidRDefault="00C2124A" w:rsidP="00C2124A">
      <w:pPr>
        <w:autoSpaceDE w:val="0"/>
        <w:autoSpaceDN w:val="0"/>
        <w:adjustRightInd w:val="0"/>
        <w:ind w:firstLine="709"/>
        <w:rPr>
          <w:rFonts w:eastAsia="HiddenHorzOCR" w:cs="Arial"/>
        </w:rPr>
      </w:pPr>
      <w:r>
        <w:rPr>
          <w:rFonts w:eastAsia="HiddenHorzOCR" w:cs="Arial"/>
        </w:rPr>
        <w:t>- Федеральном законе от 28.06.1995 № 98-ФЗ «О государственной поддержке молодежных и детских общественных объединений»;</w:t>
      </w:r>
    </w:p>
    <w:p w:rsidR="00C2124A" w:rsidRDefault="00C2124A" w:rsidP="00C2124A">
      <w:pPr>
        <w:autoSpaceDE w:val="0"/>
        <w:autoSpaceDN w:val="0"/>
        <w:adjustRightInd w:val="0"/>
        <w:ind w:firstLine="709"/>
        <w:rPr>
          <w:rFonts w:eastAsia="HiddenHorzOCR" w:cs="Arial"/>
        </w:rPr>
      </w:pPr>
      <w:r>
        <w:rPr>
          <w:rFonts w:eastAsia="HiddenHorzOCR" w:cs="Arial"/>
        </w:rPr>
        <w:t>- Стратегии развития информационного общества в Российской Федерации;</w:t>
      </w:r>
    </w:p>
    <w:p w:rsidR="00C2124A" w:rsidRDefault="00C2124A" w:rsidP="00C2124A">
      <w:pPr>
        <w:autoSpaceDE w:val="0"/>
        <w:autoSpaceDN w:val="0"/>
        <w:adjustRightInd w:val="0"/>
        <w:ind w:firstLine="709"/>
        <w:rPr>
          <w:rFonts w:eastAsia="HiddenHorzOCR" w:cs="Arial"/>
        </w:rPr>
      </w:pPr>
      <w:r>
        <w:rPr>
          <w:rFonts w:eastAsia="HiddenHorzOCR" w:cs="Arial"/>
        </w:rPr>
        <w:t>- Указе Президента Российской Федерации от 07.05.2012 № 597 «О мероприятиях по реализации государственной социальной политики»;</w:t>
      </w:r>
    </w:p>
    <w:p w:rsidR="00C2124A" w:rsidRDefault="00C2124A" w:rsidP="00C2124A">
      <w:pPr>
        <w:autoSpaceDE w:val="0"/>
        <w:autoSpaceDN w:val="0"/>
        <w:adjustRightInd w:val="0"/>
        <w:ind w:firstLine="709"/>
        <w:rPr>
          <w:rFonts w:eastAsia="HiddenHorzOCR" w:cs="Arial"/>
        </w:rPr>
      </w:pPr>
      <w:r>
        <w:rPr>
          <w:rFonts w:eastAsia="HiddenHorzOCR" w:cs="Arial"/>
        </w:rPr>
        <w:t>- Указе Президента Российской Федерации от 07.05.2012 № 599 «О мерах по реализации государственной политики в области образования и науки»;</w:t>
      </w:r>
    </w:p>
    <w:p w:rsidR="00C2124A" w:rsidRDefault="00C2124A" w:rsidP="00C2124A">
      <w:pPr>
        <w:autoSpaceDE w:val="0"/>
        <w:autoSpaceDN w:val="0"/>
        <w:adjustRightInd w:val="0"/>
        <w:ind w:firstLine="709"/>
        <w:rPr>
          <w:rFonts w:cs="Arial"/>
          <w:bCs/>
          <w:lang w:eastAsia="ar-SA"/>
        </w:rPr>
      </w:pPr>
      <w:r>
        <w:rPr>
          <w:rFonts w:cs="Arial"/>
          <w:bCs/>
          <w:lang w:eastAsia="ar-SA"/>
        </w:rPr>
        <w:t>- Указе Президента Российской Федерации от 28.12.2012 № 1688 «О некоторых мерах по реализации государственной политики в сфере защиты детей-сирот и детей, оставшихся без попечения родителей»;</w:t>
      </w:r>
    </w:p>
    <w:p w:rsidR="00C2124A" w:rsidRDefault="00C2124A" w:rsidP="00C2124A">
      <w:pPr>
        <w:autoSpaceDE w:val="0"/>
        <w:autoSpaceDN w:val="0"/>
        <w:adjustRightInd w:val="0"/>
        <w:ind w:firstLine="709"/>
        <w:rPr>
          <w:rFonts w:cs="Arial"/>
          <w:bCs/>
          <w:lang w:eastAsia="ar-SA"/>
        </w:rPr>
      </w:pPr>
      <w:r>
        <w:rPr>
          <w:rFonts w:cs="Arial"/>
          <w:bCs/>
          <w:lang w:eastAsia="ar-SA"/>
        </w:rPr>
        <w:t>- Указе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C2124A" w:rsidRDefault="00C2124A" w:rsidP="00C2124A">
      <w:pPr>
        <w:autoSpaceDE w:val="0"/>
        <w:autoSpaceDN w:val="0"/>
        <w:adjustRightInd w:val="0"/>
        <w:ind w:firstLine="709"/>
        <w:rPr>
          <w:rFonts w:eastAsia="HiddenHorzOCR" w:cs="Arial"/>
        </w:rPr>
      </w:pPr>
      <w:r>
        <w:rPr>
          <w:rFonts w:eastAsia="HiddenHorzOCR" w:cs="Arial"/>
        </w:rPr>
        <w:t>- Основах государственной молодежной политики Российской Федерации на период до 2025 года (утверждены распоряжением Правительства Российской Федерации от 29.11.2014 № 2403-р);</w:t>
      </w:r>
    </w:p>
    <w:p w:rsidR="00C2124A" w:rsidRDefault="00C2124A" w:rsidP="00C2124A">
      <w:pPr>
        <w:autoSpaceDE w:val="0"/>
        <w:autoSpaceDN w:val="0"/>
        <w:adjustRightInd w:val="0"/>
        <w:ind w:firstLine="709"/>
        <w:rPr>
          <w:rFonts w:eastAsia="HiddenHorzOCR" w:cs="Arial"/>
        </w:rPr>
      </w:pPr>
      <w:r>
        <w:rPr>
          <w:rFonts w:eastAsia="HiddenHorzOCR" w:cs="Arial"/>
        </w:rPr>
        <w:t>-Концепции развития добровольчества (волонтерства) в Российской Федерации до 2025 года (утверждена распоряжением Правительства Российской Федерации от 27.12.2018 № 2950-р);</w:t>
      </w:r>
    </w:p>
    <w:p w:rsidR="00C2124A" w:rsidRDefault="00C2124A" w:rsidP="00C2124A">
      <w:pPr>
        <w:autoSpaceDE w:val="0"/>
        <w:autoSpaceDN w:val="0"/>
        <w:adjustRightInd w:val="0"/>
        <w:ind w:firstLine="709"/>
        <w:rPr>
          <w:rFonts w:eastAsia="HiddenHorzOCR" w:cs="Arial"/>
        </w:rPr>
      </w:pPr>
      <w:r>
        <w:rPr>
          <w:rFonts w:eastAsia="HiddenHorzOCR" w:cs="Arial"/>
        </w:rPr>
        <w:lastRenderedPageBreak/>
        <w:t>- приказе Министерства просвещения Российской Федерации от 09.11. 2018 № 196 «Об утверждении Порядка организации и осуществления образовательной деятельности по дополнительным общеобразовательным программам»;</w:t>
      </w:r>
    </w:p>
    <w:p w:rsidR="00C2124A" w:rsidRDefault="00C2124A" w:rsidP="00C2124A">
      <w:pPr>
        <w:ind w:firstLine="709"/>
        <w:rPr>
          <w:rFonts w:eastAsia="HiddenHorzOCR" w:cs="Arial"/>
        </w:rPr>
      </w:pPr>
      <w:r>
        <w:rPr>
          <w:rFonts w:eastAsia="HiddenHorzOCR" w:cs="Arial"/>
        </w:rPr>
        <w:t>- государственной программе Российской Федерации «Развитие образования»;</w:t>
      </w:r>
    </w:p>
    <w:p w:rsidR="00C2124A" w:rsidRDefault="00C2124A" w:rsidP="00C2124A">
      <w:pPr>
        <w:ind w:firstLine="709"/>
        <w:rPr>
          <w:rFonts w:eastAsia="HiddenHorzOCR" w:cs="Arial"/>
        </w:rPr>
      </w:pPr>
      <w:r>
        <w:rPr>
          <w:rFonts w:cs="Arial"/>
        </w:rPr>
        <w:t>- Законе Воронежской области от 20.11.2007 № 121-ОЗ «О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организации и осуществлению деятельности по опеке и попечительству»;</w:t>
      </w:r>
    </w:p>
    <w:p w:rsidR="00C2124A" w:rsidRDefault="00C2124A" w:rsidP="00C2124A">
      <w:pPr>
        <w:widowControl w:val="0"/>
        <w:autoSpaceDE w:val="0"/>
        <w:autoSpaceDN w:val="0"/>
        <w:adjustRightInd w:val="0"/>
        <w:ind w:firstLine="709"/>
        <w:rPr>
          <w:rFonts w:cs="Arial"/>
        </w:rPr>
      </w:pPr>
      <w:r>
        <w:rPr>
          <w:rFonts w:cs="Arial"/>
        </w:rPr>
        <w:t>- Законе Воронежской области от 05.12.2007 № 151-ОЗ «Об организации и осуществлении деятельности по опеке и попечительству в Воронежской области»;</w:t>
      </w:r>
    </w:p>
    <w:p w:rsidR="00C2124A" w:rsidRDefault="00C2124A" w:rsidP="00C2124A">
      <w:pPr>
        <w:widowControl w:val="0"/>
        <w:autoSpaceDE w:val="0"/>
        <w:autoSpaceDN w:val="0"/>
        <w:adjustRightInd w:val="0"/>
        <w:ind w:firstLine="709"/>
        <w:rPr>
          <w:rFonts w:cs="Arial"/>
        </w:rPr>
      </w:pPr>
      <w:r>
        <w:rPr>
          <w:rFonts w:cs="Arial"/>
        </w:rPr>
        <w:t>- Законе Воронежской области от 29.12.2009 № 178-ОЗ «Об организации и обеспечении отдыха и оздоровления детей Воронежской области»;</w:t>
      </w:r>
    </w:p>
    <w:p w:rsidR="00C2124A" w:rsidRDefault="00C2124A" w:rsidP="00C2124A">
      <w:pPr>
        <w:widowControl w:val="0"/>
        <w:autoSpaceDE w:val="0"/>
        <w:autoSpaceDN w:val="0"/>
        <w:adjustRightInd w:val="0"/>
        <w:ind w:firstLine="709"/>
        <w:rPr>
          <w:rFonts w:cs="Arial"/>
        </w:rPr>
      </w:pPr>
      <w:r>
        <w:rPr>
          <w:rFonts w:cs="Arial"/>
        </w:rPr>
        <w:t>- Законе Воронежской области от 12.05.2009 № 32-ОЗ «О государственной молодежной политике в Воронежской области»;</w:t>
      </w:r>
    </w:p>
    <w:p w:rsidR="00C2124A" w:rsidRDefault="00C2124A" w:rsidP="00C2124A">
      <w:pPr>
        <w:widowControl w:val="0"/>
        <w:autoSpaceDE w:val="0"/>
        <w:autoSpaceDN w:val="0"/>
        <w:adjustRightInd w:val="0"/>
        <w:ind w:firstLine="709"/>
        <w:rPr>
          <w:rFonts w:cs="Arial"/>
        </w:rPr>
      </w:pPr>
      <w:r>
        <w:rPr>
          <w:rFonts w:cs="Arial"/>
        </w:rPr>
        <w:t>- Законе Воронежской области от 06.10.2010 № 103-ОЗ «О патриотическом воспитании в Воронежской области»;</w:t>
      </w:r>
    </w:p>
    <w:p w:rsidR="00C2124A" w:rsidRDefault="00C2124A" w:rsidP="00C2124A">
      <w:pPr>
        <w:widowControl w:val="0"/>
        <w:autoSpaceDE w:val="0"/>
        <w:autoSpaceDN w:val="0"/>
        <w:adjustRightInd w:val="0"/>
        <w:ind w:firstLine="709"/>
        <w:rPr>
          <w:rFonts w:cs="Arial"/>
        </w:rPr>
      </w:pPr>
      <w:r>
        <w:rPr>
          <w:rFonts w:cs="Arial"/>
        </w:rPr>
        <w:t xml:space="preserve">- Законе Воронежской области от 11.03.2013 № 02-ОЗ «О добровольческой деятельности (волонтерстве)»; </w:t>
      </w:r>
    </w:p>
    <w:p w:rsidR="00C2124A" w:rsidRDefault="00C2124A" w:rsidP="00C2124A">
      <w:pPr>
        <w:ind w:firstLine="709"/>
        <w:rPr>
          <w:rFonts w:eastAsia="HiddenHorzOCR" w:cs="Arial"/>
        </w:rPr>
      </w:pPr>
      <w:r>
        <w:rPr>
          <w:rFonts w:eastAsia="HiddenHorzOCR" w:cs="Arial"/>
        </w:rPr>
        <w:t>- распоряжении правительства Воронежской области от 25.10.2018 № 846-р «Об утверждении концепции и комплекса мер по внедрению целевой модели цифровой образовательной среды в общеобразовательных организациях и профессиональных образовательных организациях»;</w:t>
      </w:r>
    </w:p>
    <w:p w:rsidR="00C2124A" w:rsidRDefault="00C2124A" w:rsidP="00C2124A">
      <w:pPr>
        <w:widowControl w:val="0"/>
        <w:autoSpaceDE w:val="0"/>
        <w:autoSpaceDN w:val="0"/>
        <w:adjustRightInd w:val="0"/>
        <w:ind w:firstLine="709"/>
        <w:rPr>
          <w:rFonts w:cs="Arial"/>
          <w:bCs/>
          <w:lang w:eastAsia="ar-SA"/>
        </w:rPr>
      </w:pPr>
      <w:r>
        <w:rPr>
          <w:rFonts w:cs="Arial"/>
          <w:bCs/>
          <w:lang w:eastAsia="ar-SA"/>
        </w:rPr>
        <w:t xml:space="preserve">- постановлении правительства Воронежской области от 29.12.2018 № 1242 «О плане мероприятий по реализации Стратегии социально-экономического развития Воронежской области на период до 2035 года»; </w:t>
      </w:r>
    </w:p>
    <w:p w:rsidR="00C2124A" w:rsidRDefault="00C2124A" w:rsidP="00C2124A">
      <w:pPr>
        <w:widowControl w:val="0"/>
        <w:autoSpaceDE w:val="0"/>
        <w:autoSpaceDN w:val="0"/>
        <w:adjustRightInd w:val="0"/>
        <w:ind w:firstLine="709"/>
        <w:rPr>
          <w:rFonts w:cs="Arial"/>
          <w:bCs/>
          <w:lang w:eastAsia="ar-SA"/>
        </w:rPr>
      </w:pPr>
      <w:r>
        <w:rPr>
          <w:rFonts w:cs="Arial"/>
          <w:bCs/>
          <w:lang w:eastAsia="ar-SA"/>
        </w:rPr>
        <w:t>- постановлении правительства Воронежской области от 26.12.2018 №1201 «О введении на территории Воронежской области механизма персонифицированного финансирования в системе дополнительного образования детей»;</w:t>
      </w:r>
    </w:p>
    <w:p w:rsidR="00C2124A" w:rsidRDefault="00C2124A" w:rsidP="00C2124A">
      <w:pPr>
        <w:numPr>
          <w:ilvl w:val="0"/>
          <w:numId w:val="4"/>
        </w:numPr>
        <w:shd w:val="clear" w:color="auto" w:fill="FFFFFF"/>
        <w:ind w:left="0" w:firstLine="709"/>
        <w:contextualSpacing/>
        <w:textAlignment w:val="baseline"/>
        <w:rPr>
          <w:rFonts w:cs="Arial"/>
          <w:lang w:eastAsia="en-US"/>
        </w:rPr>
      </w:pPr>
      <w:r>
        <w:rPr>
          <w:rFonts w:cs="Arial"/>
          <w:lang w:eastAsia="en-US"/>
        </w:rPr>
        <w:t>Решение Совета народных депутатов Терновского муниципального района Воронежской области от 09.10.2015 г. № 20 «О стратегическом планировании в Терновском муниципальном районе Воронежской области»;</w:t>
      </w:r>
    </w:p>
    <w:p w:rsidR="00C2124A" w:rsidRDefault="00C2124A" w:rsidP="00C2124A">
      <w:pPr>
        <w:numPr>
          <w:ilvl w:val="0"/>
          <w:numId w:val="4"/>
        </w:numPr>
        <w:shd w:val="clear" w:color="auto" w:fill="FFFFFF"/>
        <w:ind w:left="0" w:firstLine="709"/>
        <w:contextualSpacing/>
        <w:textAlignment w:val="baseline"/>
        <w:rPr>
          <w:rFonts w:cs="Arial"/>
          <w:lang w:eastAsia="en-US"/>
        </w:rPr>
      </w:pPr>
      <w:r>
        <w:rPr>
          <w:rFonts w:cs="Arial"/>
          <w:lang w:eastAsia="en-US"/>
        </w:rPr>
        <w:t>Распоряжение администрации Терновского муниципального района от 31.12.2014 г. № 583-р «О подготовке документов стратегического планирования» (в ред. расп. от 30.11.2016 г. № 359 – р «О внесении изменений в распоряжение администрации Терновского муниципального района от 31.12.2014г. № 583-р «О подготовке документов стратегического планирования»);</w:t>
      </w:r>
    </w:p>
    <w:p w:rsidR="00C2124A" w:rsidRDefault="00C2124A" w:rsidP="00C2124A">
      <w:pPr>
        <w:numPr>
          <w:ilvl w:val="0"/>
          <w:numId w:val="4"/>
        </w:numPr>
        <w:shd w:val="clear" w:color="auto" w:fill="FFFFFF"/>
        <w:ind w:left="0" w:firstLine="709"/>
        <w:contextualSpacing/>
        <w:textAlignment w:val="baseline"/>
        <w:rPr>
          <w:rFonts w:cs="Arial"/>
        </w:rPr>
      </w:pPr>
      <w:r>
        <w:rPr>
          <w:rFonts w:cs="Arial"/>
          <w:lang w:eastAsia="en-US"/>
        </w:rPr>
        <w:t>Распоряжение администрации Терновского муниципального района Воронежской области от 30.11.2016 г. № 357 – р «О разработке проекта стратегии социально-экономического развития Терновского муниципального района Воронежской области на период до 2035 года»;</w:t>
      </w:r>
    </w:p>
    <w:p w:rsidR="00C2124A" w:rsidRDefault="00C2124A" w:rsidP="00C2124A">
      <w:pPr>
        <w:widowControl w:val="0"/>
        <w:autoSpaceDE w:val="0"/>
        <w:autoSpaceDN w:val="0"/>
        <w:adjustRightInd w:val="0"/>
        <w:ind w:firstLine="709"/>
        <w:rPr>
          <w:rFonts w:cs="Arial"/>
        </w:rPr>
      </w:pPr>
      <w:r>
        <w:rPr>
          <w:rFonts w:cs="Arial"/>
        </w:rPr>
        <w:t xml:space="preserve"> Миссией образования является реализация каждым гражданином своего позитивного социального, культурного, экономического потенциала, и в конечном итоге - социально-экономическое развитие района. Для этого сфера образования должна обеспечивать доступность качественных образовательных услуг на протяжении жизни каждого человека. Задачи доступности общего образования в районе в значительной степени сегодня решены. Исключением пока остается дошкольное образование.</w:t>
      </w:r>
    </w:p>
    <w:p w:rsidR="00C2124A" w:rsidRDefault="00C2124A" w:rsidP="00C2124A">
      <w:pPr>
        <w:widowControl w:val="0"/>
        <w:autoSpaceDE w:val="0"/>
        <w:autoSpaceDN w:val="0"/>
        <w:adjustRightInd w:val="0"/>
        <w:ind w:firstLine="709"/>
        <w:rPr>
          <w:rFonts w:cs="Arial"/>
        </w:rPr>
      </w:pPr>
      <w:r>
        <w:rPr>
          <w:rFonts w:cs="Arial"/>
        </w:rPr>
        <w:t xml:space="preserve"> Поэтому приоритетом государственной политики на данном этапе развития образования является обеспечение доступности дошкольного образования. Другим системным приоритетом является повышение качества результатов образования на разных уровнях. При этом речь идет не просто о повышении качества образования относительно тех критериев, которые использовались в прошлом, но и об обеспечении соответствия образовательных результатов меняющимся запросам населения, а также перспективным задачам развития российского общества и экономики. Речь идет не только об усредненных индивидуальных образовательных </w:t>
      </w:r>
      <w:r>
        <w:rPr>
          <w:rFonts w:cs="Arial"/>
        </w:rPr>
        <w:lastRenderedPageBreak/>
        <w:t>результатах, но о качественных характеристиках всего поколения, формируемого системой образования, о равенстве возможностей для достижения качественного образовательного результата. В контексте этого приоритета актуальной является задача переосмысления представлений о «качественном» образовании на всех его уровнях, определение того, какие индивидуально усвоенные и коллективно распределенные знания, компетенции, установки являются ключевыми для личной успешности, социально-культурной и экономической модернизации страны.</w:t>
      </w:r>
    </w:p>
    <w:p w:rsidR="00C2124A" w:rsidRDefault="00C2124A" w:rsidP="00C2124A">
      <w:pPr>
        <w:widowControl w:val="0"/>
        <w:autoSpaceDE w:val="0"/>
        <w:autoSpaceDN w:val="0"/>
        <w:adjustRightInd w:val="0"/>
        <w:ind w:firstLine="709"/>
        <w:rPr>
          <w:rFonts w:cs="Arial"/>
        </w:rPr>
      </w:pPr>
      <w:r>
        <w:rPr>
          <w:rFonts w:cs="Arial"/>
        </w:rPr>
        <w:t xml:space="preserve"> Детские сады, школы останутся центральными элементами образовательной системы, сегодня дополняются учреждениями дополнительного образования детей и взрослых, современными средами самообразования. Поэтому современная программа развития образования должна обеспечивать реализацию государственной политики человеческого развития не только через традиционные институты, но и через всю среду образования и социализации человека. В этой связи третьим системным приоритетом Программы становится развитие сферы непрерывного образования, включающей гибко организованные вариативные формы образования и социализации на протяжении всей жизни человека.</w:t>
      </w:r>
    </w:p>
    <w:p w:rsidR="00C2124A" w:rsidRDefault="00C2124A" w:rsidP="00C2124A">
      <w:pPr>
        <w:widowControl w:val="0"/>
        <w:autoSpaceDE w:val="0"/>
        <w:autoSpaceDN w:val="0"/>
        <w:adjustRightInd w:val="0"/>
        <w:ind w:firstLine="709"/>
        <w:rPr>
          <w:rFonts w:cs="Arial"/>
        </w:rPr>
      </w:pPr>
      <w:r>
        <w:rPr>
          <w:rFonts w:cs="Arial"/>
        </w:rPr>
        <w:t xml:space="preserve"> Вместе с тем на различных уровнях образования выделяются свои приоритеты, отвечающие сегодняшним проблемам и долгосрочным вызовам. Они подробно описаны в соответствующих подпрограммах Программы.</w:t>
      </w:r>
    </w:p>
    <w:p w:rsidR="00C2124A" w:rsidRDefault="00C2124A" w:rsidP="00C2124A">
      <w:pPr>
        <w:widowControl w:val="0"/>
        <w:autoSpaceDE w:val="0"/>
        <w:autoSpaceDN w:val="0"/>
        <w:adjustRightInd w:val="0"/>
        <w:ind w:firstLine="709"/>
        <w:rPr>
          <w:rFonts w:cs="Arial"/>
        </w:rPr>
      </w:pPr>
      <w:r>
        <w:rPr>
          <w:rFonts w:cs="Arial"/>
        </w:rPr>
        <w:t xml:space="preserve"> Основные мероприятия подпрограмм отражают актуальные и перспективные направления государственной политики в сфере образования по реализации указанных приоритетов. </w:t>
      </w:r>
    </w:p>
    <w:p w:rsidR="00C2124A" w:rsidRDefault="00C2124A" w:rsidP="00C2124A">
      <w:pPr>
        <w:widowControl w:val="0"/>
        <w:autoSpaceDE w:val="0"/>
        <w:autoSpaceDN w:val="0"/>
        <w:adjustRightInd w:val="0"/>
        <w:ind w:firstLine="709"/>
        <w:rPr>
          <w:rFonts w:cs="Arial"/>
        </w:rPr>
      </w:pPr>
      <w:r>
        <w:rPr>
          <w:rFonts w:cs="Arial"/>
        </w:rPr>
        <w:t xml:space="preserve"> Наряду с перечисленными приоритетами при формировании основных мероприятий Программы учитывались изменения, отраженные в федеральном законе «Об образовании в Российской Федерации». </w:t>
      </w:r>
    </w:p>
    <w:p w:rsidR="00C2124A" w:rsidRDefault="00C2124A" w:rsidP="00C2124A">
      <w:pPr>
        <w:widowControl w:val="0"/>
        <w:autoSpaceDE w:val="0"/>
        <w:autoSpaceDN w:val="0"/>
        <w:adjustRightInd w:val="0"/>
        <w:ind w:firstLine="709"/>
        <w:rPr>
          <w:rFonts w:cs="Arial"/>
        </w:rPr>
      </w:pPr>
      <w:r>
        <w:rPr>
          <w:rFonts w:cs="Arial"/>
        </w:rPr>
        <w:t xml:space="preserve"> Стратегической целью государственной молодежной политики является создание условий для успешной социализации и эффективной самореализации молодежи, развитие потенциала молодежи и его использование в интересах инновационного социально ориентированного развития страны.</w:t>
      </w:r>
    </w:p>
    <w:p w:rsidR="00C2124A" w:rsidRDefault="00C2124A" w:rsidP="00C2124A">
      <w:pPr>
        <w:widowControl w:val="0"/>
        <w:autoSpaceDE w:val="0"/>
        <w:autoSpaceDN w:val="0"/>
        <w:adjustRightInd w:val="0"/>
        <w:ind w:firstLine="709"/>
        <w:rPr>
          <w:rFonts w:cs="Arial"/>
        </w:rPr>
      </w:pPr>
      <w:r>
        <w:rPr>
          <w:rFonts w:cs="Arial"/>
        </w:rPr>
        <w:t xml:space="preserve"> Реализация государственной политики в данной сфере деятельности будет осуществляться по следующим приоритетным направлениям:</w:t>
      </w:r>
    </w:p>
    <w:p w:rsidR="00C2124A" w:rsidRDefault="00C2124A" w:rsidP="00C2124A">
      <w:pPr>
        <w:widowControl w:val="0"/>
        <w:autoSpaceDE w:val="0"/>
        <w:autoSpaceDN w:val="0"/>
        <w:adjustRightInd w:val="0"/>
        <w:ind w:firstLine="709"/>
        <w:rPr>
          <w:rFonts w:cs="Arial"/>
        </w:rPr>
      </w:pPr>
      <w:r>
        <w:rPr>
          <w:rFonts w:cs="Arial"/>
        </w:rPr>
        <w:t>- вовлечение молодежи в социальную практику и ее информирование о потенциальных возможностях саморазвития, обеспечение поддержки научной, творческой и предпринимательской активности молодежи;</w:t>
      </w:r>
    </w:p>
    <w:p w:rsidR="00C2124A" w:rsidRDefault="00C2124A" w:rsidP="00C2124A">
      <w:pPr>
        <w:widowControl w:val="0"/>
        <w:autoSpaceDE w:val="0"/>
        <w:autoSpaceDN w:val="0"/>
        <w:adjustRightInd w:val="0"/>
        <w:ind w:firstLine="709"/>
        <w:rPr>
          <w:rFonts w:cs="Arial"/>
        </w:rPr>
      </w:pPr>
      <w:r>
        <w:rPr>
          <w:rFonts w:cs="Arial"/>
        </w:rPr>
        <w:t>- формирование целостной системы поддержки обладающей лидерскими навыками, инициативной и талантливой молодежи;</w:t>
      </w:r>
    </w:p>
    <w:p w:rsidR="00C2124A" w:rsidRDefault="00C2124A" w:rsidP="00C2124A">
      <w:pPr>
        <w:widowControl w:val="0"/>
        <w:autoSpaceDE w:val="0"/>
        <w:autoSpaceDN w:val="0"/>
        <w:adjustRightInd w:val="0"/>
        <w:ind w:firstLine="709"/>
        <w:rPr>
          <w:rFonts w:cs="Arial"/>
        </w:rPr>
      </w:pPr>
      <w:r>
        <w:rPr>
          <w:rFonts w:cs="Arial"/>
        </w:rPr>
        <w:t>- гражданское образование и патриотическое воспитание молодежи, содействие формированию правовых, культурных и нравственных ценностей среди молодежи.</w:t>
      </w:r>
    </w:p>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3. Цели, задачи и инструменты Программы</w:t>
      </w:r>
    </w:p>
    <w:p w:rsidR="00C2124A" w:rsidRDefault="00C2124A" w:rsidP="00C2124A">
      <w:pPr>
        <w:widowControl w:val="0"/>
        <w:autoSpaceDE w:val="0"/>
        <w:autoSpaceDN w:val="0"/>
        <w:adjustRightInd w:val="0"/>
        <w:ind w:firstLine="709"/>
        <w:rPr>
          <w:rFonts w:eastAsia="Calibri" w:cs="Arial"/>
          <w:lang w:eastAsia="en-US"/>
        </w:rPr>
      </w:pPr>
    </w:p>
    <w:p w:rsidR="00C2124A" w:rsidRDefault="00C2124A" w:rsidP="00C2124A">
      <w:pPr>
        <w:ind w:firstLine="709"/>
        <w:rPr>
          <w:rFonts w:cs="Arial"/>
          <w:bCs/>
        </w:rPr>
      </w:pPr>
      <w:r>
        <w:rPr>
          <w:rFonts w:cs="Arial"/>
        </w:rPr>
        <w:t xml:space="preserve">3.1. Цели Программы сформулированы с учетом положений Стратегией социально-экономического развития Терновского муниципального района на период до 2035 года, определены основные приоритеты и направления развития района на среднесрочную и долгосрочную перспективу. Согласно </w:t>
      </w:r>
      <w:r w:rsidR="00856E27">
        <w:rPr>
          <w:rFonts w:cs="Arial"/>
        </w:rPr>
        <w:t>Стратегии социально-экономического развития,</w:t>
      </w:r>
      <w:r>
        <w:rPr>
          <w:rFonts w:cs="Arial"/>
        </w:rPr>
        <w:t xml:space="preserve"> Терновского муниципального района на период до 2035 года Целями Программы являются:</w:t>
      </w:r>
    </w:p>
    <w:p w:rsidR="00C2124A" w:rsidRDefault="00C2124A" w:rsidP="00C2124A">
      <w:pPr>
        <w:autoSpaceDE w:val="0"/>
        <w:autoSpaceDN w:val="0"/>
        <w:adjustRightInd w:val="0"/>
        <w:ind w:firstLine="709"/>
        <w:rPr>
          <w:rFonts w:cs="Arial"/>
          <w:spacing w:val="2"/>
        </w:rPr>
      </w:pPr>
      <w:r>
        <w:rPr>
          <w:rFonts w:cs="Arial"/>
        </w:rPr>
        <w:t>-</w:t>
      </w:r>
      <w:r>
        <w:rPr>
          <w:rFonts w:cs="Arial"/>
          <w:spacing w:val="2"/>
        </w:rPr>
        <w:t xml:space="preserve"> обеспечение доступного, качественного и непрерывного образования, соответствующего современным требованиям общества;</w:t>
      </w:r>
    </w:p>
    <w:p w:rsidR="00C2124A" w:rsidRDefault="00C2124A" w:rsidP="00C2124A">
      <w:pPr>
        <w:ind w:firstLine="709"/>
        <w:rPr>
          <w:rFonts w:cs="Arial"/>
        </w:rPr>
      </w:pPr>
      <w:r>
        <w:rPr>
          <w:rFonts w:cs="Arial"/>
        </w:rPr>
        <w:t>- развитие семейных форм устройства детей-сирот и детей, оставшихся без попечения родителей;</w:t>
      </w:r>
    </w:p>
    <w:p w:rsidR="00C2124A" w:rsidRDefault="00C2124A" w:rsidP="00C2124A">
      <w:pPr>
        <w:ind w:firstLine="709"/>
        <w:rPr>
          <w:rFonts w:cs="Arial"/>
        </w:rPr>
      </w:pPr>
      <w:r>
        <w:rPr>
          <w:rFonts w:cs="Arial"/>
        </w:rPr>
        <w:t xml:space="preserve">- создание благоприятных условий для социализации и реабилитации детей-сирот, семей с детьми и детей, находящихся в социально опасном положении, профилактика социального сиротства; </w:t>
      </w:r>
    </w:p>
    <w:p w:rsidR="00C2124A" w:rsidRDefault="00C2124A" w:rsidP="00C2124A">
      <w:pPr>
        <w:shd w:val="clear" w:color="auto" w:fill="FFFFFF"/>
        <w:ind w:firstLine="709"/>
        <w:textAlignment w:val="baseline"/>
        <w:rPr>
          <w:rFonts w:cs="Arial"/>
          <w:spacing w:val="2"/>
        </w:rPr>
      </w:pPr>
      <w:r>
        <w:rPr>
          <w:rFonts w:cs="Arial"/>
          <w:spacing w:val="2"/>
        </w:rPr>
        <w:lastRenderedPageBreak/>
        <w:t>- сохранение и укрепление здоровья детей в период получения образования на всех его уровнях, формирование культуры здоровья;</w:t>
      </w:r>
    </w:p>
    <w:p w:rsidR="00C2124A" w:rsidRDefault="00C2124A" w:rsidP="00C2124A">
      <w:pPr>
        <w:shd w:val="clear" w:color="auto" w:fill="FFFFFF"/>
        <w:ind w:firstLine="709"/>
        <w:textAlignment w:val="baseline"/>
        <w:rPr>
          <w:rFonts w:cs="Arial"/>
          <w:spacing w:val="2"/>
        </w:rPr>
      </w:pPr>
      <w:r>
        <w:rPr>
          <w:rFonts w:cs="Arial"/>
          <w:spacing w:val="2"/>
        </w:rPr>
        <w:t>-развитие системы комплексного сопровождения талантливых и одаренных детей;</w:t>
      </w:r>
    </w:p>
    <w:p w:rsidR="00C2124A" w:rsidRDefault="00C2124A" w:rsidP="00C2124A">
      <w:pPr>
        <w:shd w:val="clear" w:color="auto" w:fill="FFFFFF"/>
        <w:ind w:firstLine="709"/>
        <w:textAlignment w:val="baseline"/>
        <w:rPr>
          <w:rFonts w:cs="Arial"/>
        </w:rPr>
      </w:pPr>
      <w:r>
        <w:rPr>
          <w:rFonts w:cs="Arial"/>
        </w:rPr>
        <w:t>- организация предоставления доступного и качественного дополнительного образования детей;</w:t>
      </w:r>
    </w:p>
    <w:p w:rsidR="00C2124A" w:rsidRDefault="00C2124A" w:rsidP="00C2124A">
      <w:pPr>
        <w:autoSpaceDE w:val="0"/>
        <w:autoSpaceDN w:val="0"/>
        <w:adjustRightInd w:val="0"/>
        <w:ind w:firstLine="709"/>
        <w:rPr>
          <w:rFonts w:cs="Arial"/>
        </w:rPr>
      </w:pPr>
      <w:r>
        <w:rPr>
          <w:rFonts w:cs="Arial"/>
        </w:rPr>
        <w:t>- повышение эффективности реализации молодежной политики, создание условий для самореализации молодых граждан;</w:t>
      </w:r>
    </w:p>
    <w:p w:rsidR="00C2124A" w:rsidRDefault="00C2124A" w:rsidP="00C2124A">
      <w:pPr>
        <w:ind w:firstLine="709"/>
        <w:rPr>
          <w:rFonts w:cs="Arial"/>
        </w:rPr>
      </w:pPr>
      <w:r>
        <w:rPr>
          <w:rFonts w:cs="Arial"/>
        </w:rPr>
        <w:t xml:space="preserve">- создание условий, обеспечивающих возможность гражданам систематически заниматься физической культурой и спортом; </w:t>
      </w:r>
    </w:p>
    <w:p w:rsidR="00C2124A" w:rsidRDefault="00C2124A" w:rsidP="00C2124A">
      <w:pPr>
        <w:ind w:firstLine="709"/>
        <w:rPr>
          <w:rFonts w:cs="Arial"/>
        </w:rPr>
      </w:pPr>
      <w:r>
        <w:rPr>
          <w:rFonts w:cs="Arial"/>
        </w:rPr>
        <w:t>- обеспечение общественной безопасности, повышение правового сознания и развитие системы предупреждения опасного поведения участников дорожного движения, профилактика преступности, борьба с терроризмом, экстремизмом и наркоманией, защита прав и свобод граждан, проживающих на территории Терновского муниципального района.</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обеспечение организационных условий для реализации Программы</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3.2. Задачи Программы:</w:t>
      </w:r>
    </w:p>
    <w:p w:rsidR="00C2124A" w:rsidRDefault="00C2124A" w:rsidP="00C2124A">
      <w:pPr>
        <w:widowControl w:val="0"/>
        <w:autoSpaceDE w:val="0"/>
        <w:autoSpaceDN w:val="0"/>
        <w:adjustRightInd w:val="0"/>
        <w:ind w:firstLine="709"/>
        <w:rPr>
          <w:rFonts w:cs="Arial"/>
        </w:rPr>
      </w:pPr>
      <w:r>
        <w:rPr>
          <w:rFonts w:cs="Arial"/>
        </w:rPr>
        <w:t>- формирование гибкой, подотчетной обществу системы непрерывного образования, развивающей человеческий потенциал, обеспечивающей текущие и перспективные потребности социально-экономического развития на территории Терновского муниципального района;</w:t>
      </w:r>
    </w:p>
    <w:p w:rsidR="00C2124A" w:rsidRDefault="00C2124A" w:rsidP="00C2124A">
      <w:pPr>
        <w:widowControl w:val="0"/>
        <w:autoSpaceDE w:val="0"/>
        <w:autoSpaceDN w:val="0"/>
        <w:adjustRightInd w:val="0"/>
        <w:ind w:firstLine="709"/>
        <w:rPr>
          <w:rFonts w:cs="Arial"/>
        </w:rPr>
      </w:pPr>
      <w:r>
        <w:rPr>
          <w:rFonts w:cs="Arial"/>
        </w:rPr>
        <w:t>- развитие инфраструктуры и организационно-экономических механизмов, обеспечивающих максимально равную доступность услуг дошкольного, общего, дополнительного образования детей;</w:t>
      </w:r>
    </w:p>
    <w:p w:rsidR="00C2124A" w:rsidRDefault="00C2124A" w:rsidP="00C2124A">
      <w:pPr>
        <w:widowControl w:val="0"/>
        <w:autoSpaceDE w:val="0"/>
        <w:autoSpaceDN w:val="0"/>
        <w:adjustRightInd w:val="0"/>
        <w:ind w:firstLine="709"/>
        <w:rPr>
          <w:rFonts w:cs="Arial"/>
        </w:rPr>
      </w:pPr>
      <w:r>
        <w:rPr>
          <w:rFonts w:cs="Arial"/>
        </w:rPr>
        <w:t>- модернизация основных образовательных программ образовательных организаций в системах дошкольного, общего и дополнительного образования детей, направленная на достижение современного качества учебных результатов и результатов социализации;</w:t>
      </w:r>
    </w:p>
    <w:p w:rsidR="00C2124A" w:rsidRDefault="00C2124A" w:rsidP="00C2124A">
      <w:pPr>
        <w:shd w:val="clear" w:color="auto" w:fill="FFFFFF"/>
        <w:ind w:firstLine="709"/>
        <w:textAlignment w:val="baseline"/>
        <w:rPr>
          <w:rFonts w:cs="Arial"/>
        </w:rPr>
      </w:pPr>
      <w:r>
        <w:rPr>
          <w:rFonts w:cs="Arial"/>
          <w:spacing w:val="2"/>
        </w:rPr>
        <w:t xml:space="preserve">- </w:t>
      </w:r>
      <w:r>
        <w:rPr>
          <w:rFonts w:cs="Arial"/>
        </w:rPr>
        <w:t xml:space="preserve">внедрение на уровнях общего и среднего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 предметной области «Технология»; </w:t>
      </w:r>
    </w:p>
    <w:p w:rsidR="00C2124A" w:rsidRDefault="00C2124A" w:rsidP="00C2124A">
      <w:pPr>
        <w:shd w:val="clear" w:color="auto" w:fill="FFFFFF"/>
        <w:ind w:firstLine="709"/>
        <w:textAlignment w:val="baseline"/>
        <w:rPr>
          <w:rFonts w:cs="Arial"/>
        </w:rPr>
      </w:pPr>
      <w:r>
        <w:rPr>
          <w:rFonts w:cs="Arial"/>
        </w:rPr>
        <w:t>- выявление, поддержка и развитие способностей и талантов у детей и молодежи, основанные на принципах справедливости, всеобщности и направленных на самоопределение и профессиональную ориентацию всех обучающихся;</w:t>
      </w:r>
    </w:p>
    <w:p w:rsidR="00C2124A" w:rsidRDefault="00C2124A" w:rsidP="00C2124A">
      <w:pPr>
        <w:shd w:val="clear" w:color="auto" w:fill="FFFFFF"/>
        <w:ind w:firstLine="709"/>
        <w:textAlignment w:val="baseline"/>
        <w:rPr>
          <w:rFonts w:cs="Arial"/>
        </w:rPr>
      </w:pPr>
      <w:r>
        <w:rPr>
          <w:rFonts w:cs="Arial"/>
        </w:rPr>
        <w:t>- реализация программы психолого-педагогической, методической и консультативной помощи родителям детей, получающих дошкольное образование в семье;</w:t>
      </w:r>
    </w:p>
    <w:p w:rsidR="00C2124A" w:rsidRDefault="00C2124A" w:rsidP="00C2124A">
      <w:pPr>
        <w:shd w:val="clear" w:color="auto" w:fill="FFFFFF"/>
        <w:ind w:firstLine="709"/>
        <w:textAlignment w:val="baseline"/>
        <w:rPr>
          <w:rFonts w:cs="Arial"/>
          <w:spacing w:val="2"/>
        </w:rPr>
      </w:pPr>
      <w:r>
        <w:rPr>
          <w:rFonts w:cs="Arial"/>
        </w:rPr>
        <w:t>- создание к 202</w:t>
      </w:r>
      <w:r w:rsidR="003B7463">
        <w:rPr>
          <w:rFonts w:cs="Arial"/>
        </w:rPr>
        <w:t>8</w:t>
      </w:r>
      <w:r>
        <w:rPr>
          <w:rFonts w:cs="Arial"/>
        </w:rPr>
        <w:t xml:space="preserve"> году современной и безопасной цифровой образовательной среды, обеспечивающей высокое качество и доступность образования всех видов и уровней;</w:t>
      </w:r>
    </w:p>
    <w:p w:rsidR="00C2124A" w:rsidRDefault="00C2124A" w:rsidP="00C2124A">
      <w:pPr>
        <w:shd w:val="clear" w:color="auto" w:fill="FFFFFF"/>
        <w:ind w:firstLine="709"/>
        <w:textAlignment w:val="baseline"/>
        <w:rPr>
          <w:rFonts w:cs="Arial"/>
          <w:spacing w:val="2"/>
        </w:rPr>
      </w:pPr>
      <w:r>
        <w:rPr>
          <w:rFonts w:cs="Arial"/>
          <w:spacing w:val="2"/>
        </w:rPr>
        <w:t>- сохранение системы инклюзивного обучения, обеспечивающей расширение возможностей получения общего и дополнительного образования для детей с ограниченными возможностями здоровья;</w:t>
      </w:r>
    </w:p>
    <w:p w:rsidR="00C2124A" w:rsidRDefault="00C2124A" w:rsidP="00C2124A">
      <w:pPr>
        <w:widowControl w:val="0"/>
        <w:autoSpaceDE w:val="0"/>
        <w:autoSpaceDN w:val="0"/>
        <w:adjustRightInd w:val="0"/>
        <w:ind w:firstLine="709"/>
        <w:rPr>
          <w:rFonts w:cs="Arial"/>
        </w:rPr>
      </w:pPr>
      <w:r>
        <w:rPr>
          <w:rFonts w:cs="Arial"/>
        </w:rPr>
        <w:t>- адаптация образовательных программ с целью обучения лиц с ограниченными возможностями здоровья, направленных на обеспечение коррекции нарушений развития и социальную адаптацию указанных лиц;</w:t>
      </w:r>
    </w:p>
    <w:p w:rsidR="00C2124A" w:rsidRDefault="00C2124A" w:rsidP="00C2124A">
      <w:pPr>
        <w:shd w:val="clear" w:color="auto" w:fill="FFFFFF"/>
        <w:ind w:firstLine="709"/>
        <w:textAlignment w:val="baseline"/>
        <w:rPr>
          <w:rFonts w:cs="Arial"/>
          <w:spacing w:val="2"/>
        </w:rPr>
      </w:pPr>
      <w:r>
        <w:rPr>
          <w:rFonts w:cs="Arial"/>
          <w:spacing w:val="2"/>
        </w:rPr>
        <w:t>- обеспечение широкого выбора образовательных программ и направлений, в том числе с использованием информационных технологий, электронных средств обучения;</w:t>
      </w:r>
    </w:p>
    <w:p w:rsidR="00C2124A" w:rsidRDefault="00C2124A" w:rsidP="00C2124A">
      <w:pPr>
        <w:autoSpaceDE w:val="0"/>
        <w:autoSpaceDN w:val="0"/>
        <w:adjustRightInd w:val="0"/>
        <w:ind w:firstLine="709"/>
        <w:rPr>
          <w:rFonts w:cs="Arial"/>
        </w:rPr>
      </w:pPr>
      <w:r>
        <w:rPr>
          <w:rFonts w:cs="Arial"/>
        </w:rPr>
        <w:t>- формирование современной системы оценки качества образования на основе принципов открытости, объективности, прозрачности, общественно профессионального участия;</w:t>
      </w:r>
    </w:p>
    <w:p w:rsidR="00C2124A" w:rsidRDefault="00C2124A" w:rsidP="00C2124A">
      <w:pPr>
        <w:autoSpaceDE w:val="0"/>
        <w:autoSpaceDN w:val="0"/>
        <w:adjustRightInd w:val="0"/>
        <w:ind w:firstLine="709"/>
        <w:rPr>
          <w:rFonts w:cs="Arial"/>
        </w:rPr>
      </w:pPr>
      <w:r>
        <w:rPr>
          <w:rFonts w:cs="Arial"/>
        </w:rPr>
        <w:t>- обеспечение эффективной системы по самореализации молодежи, развитию потенциала молодежи;</w:t>
      </w:r>
    </w:p>
    <w:p w:rsidR="00C2124A" w:rsidRDefault="00C2124A" w:rsidP="00C2124A">
      <w:pPr>
        <w:ind w:firstLine="709"/>
        <w:rPr>
          <w:rFonts w:cs="Arial"/>
        </w:rPr>
      </w:pPr>
      <w:r>
        <w:rPr>
          <w:rFonts w:cs="Arial"/>
        </w:rPr>
        <w:lastRenderedPageBreak/>
        <w:t xml:space="preserve">- развитие массовой физической культуры и спорта; </w:t>
      </w:r>
    </w:p>
    <w:p w:rsidR="00C2124A" w:rsidRDefault="00C2124A" w:rsidP="00C2124A">
      <w:pPr>
        <w:ind w:firstLine="709"/>
        <w:rPr>
          <w:rFonts w:cs="Arial"/>
        </w:rPr>
      </w:pPr>
      <w:r>
        <w:rPr>
          <w:rFonts w:cs="Arial"/>
        </w:rPr>
        <w:t>- формирование единого культурного пространства, создание условий для доступа населения к культурным ценностям, информационным ресурсам;</w:t>
      </w:r>
    </w:p>
    <w:p w:rsidR="00C2124A" w:rsidRDefault="00C2124A" w:rsidP="00C2124A">
      <w:pPr>
        <w:widowControl w:val="0"/>
        <w:autoSpaceDE w:val="0"/>
        <w:autoSpaceDN w:val="0"/>
        <w:adjustRightInd w:val="0"/>
        <w:ind w:firstLine="709"/>
        <w:rPr>
          <w:rFonts w:cs="Arial"/>
        </w:rPr>
      </w:pPr>
      <w:r>
        <w:rPr>
          <w:rFonts w:cs="Arial"/>
        </w:rPr>
        <w:t>- развитие потенциала организаций дополнительного образования детей в формировании мотивации к познанию и творчеству, создание среды и ресурсов открытого образования для позитивной социализации и самореализации детей и молодежи;</w:t>
      </w:r>
    </w:p>
    <w:p w:rsidR="00C2124A" w:rsidRDefault="00C2124A" w:rsidP="00C2124A">
      <w:pPr>
        <w:ind w:firstLine="709"/>
        <w:rPr>
          <w:rFonts w:cs="Arial"/>
        </w:rPr>
      </w:pPr>
      <w:r>
        <w:rPr>
          <w:rFonts w:cs="Arial"/>
        </w:rPr>
        <w:t>- создание необходимых условий для семейного жизнеустройства детей-сирот и детей, оставшихся без попечения родителей;</w:t>
      </w:r>
    </w:p>
    <w:p w:rsidR="00C2124A" w:rsidRDefault="00C2124A" w:rsidP="00C2124A">
      <w:pPr>
        <w:ind w:firstLine="709"/>
        <w:rPr>
          <w:rFonts w:cs="Arial"/>
        </w:rPr>
      </w:pPr>
      <w:r>
        <w:rPr>
          <w:rFonts w:cs="Arial"/>
        </w:rPr>
        <w:t xml:space="preserve"> - оказание мер социальной поддержки семьям с детьми, детям, находящимся в социально опасном положении; </w:t>
      </w:r>
    </w:p>
    <w:p w:rsidR="00C2124A" w:rsidRDefault="00C2124A" w:rsidP="00C2124A">
      <w:pPr>
        <w:ind w:firstLine="709"/>
        <w:rPr>
          <w:rFonts w:cs="Arial"/>
        </w:rPr>
      </w:pPr>
      <w:r>
        <w:rPr>
          <w:rFonts w:cs="Arial"/>
        </w:rPr>
        <w:t xml:space="preserve">- обеспечение права ребенка жить и воспитываться в семье; </w:t>
      </w:r>
    </w:p>
    <w:p w:rsidR="00C2124A" w:rsidRDefault="00C2124A" w:rsidP="00C2124A">
      <w:pPr>
        <w:ind w:firstLine="709"/>
        <w:rPr>
          <w:rFonts w:cs="Arial"/>
        </w:rPr>
      </w:pPr>
      <w:r>
        <w:rPr>
          <w:rFonts w:cs="Arial"/>
        </w:rPr>
        <w:t>- повышение эффективности государственной системы поддержки детей-сирот и детей, оставшихся без попечения родителей, и детей, находящихся в трудной жизненной ситуации;</w:t>
      </w:r>
    </w:p>
    <w:p w:rsidR="00C2124A" w:rsidRDefault="00C2124A" w:rsidP="00C2124A">
      <w:pPr>
        <w:ind w:firstLine="709"/>
        <w:rPr>
          <w:rFonts w:cs="Arial"/>
        </w:rPr>
      </w:pPr>
      <w:r>
        <w:rPr>
          <w:rFonts w:cs="Arial"/>
        </w:rPr>
        <w:t xml:space="preserve">- оказание помощи выпускникам интернатных образовательных учреждений в трудоустройстве; </w:t>
      </w:r>
    </w:p>
    <w:p w:rsidR="00C2124A" w:rsidRDefault="00C2124A" w:rsidP="00C2124A">
      <w:pPr>
        <w:widowControl w:val="0"/>
        <w:autoSpaceDE w:val="0"/>
        <w:autoSpaceDN w:val="0"/>
        <w:adjustRightInd w:val="0"/>
        <w:ind w:firstLine="709"/>
        <w:rPr>
          <w:rFonts w:cs="Arial"/>
        </w:rPr>
      </w:pPr>
      <w:r>
        <w:rPr>
          <w:rFonts w:cs="Arial"/>
        </w:rPr>
        <w:t xml:space="preserve">- обеспечение прав и гарантий детей на отдых, оздоровление и занятость; </w:t>
      </w:r>
    </w:p>
    <w:p w:rsidR="00C2124A" w:rsidRDefault="00C2124A" w:rsidP="00C2124A">
      <w:pPr>
        <w:widowControl w:val="0"/>
        <w:autoSpaceDE w:val="0"/>
        <w:autoSpaceDN w:val="0"/>
        <w:adjustRightInd w:val="0"/>
        <w:ind w:firstLine="709"/>
        <w:rPr>
          <w:rFonts w:cs="Arial"/>
        </w:rPr>
      </w:pPr>
      <w:r>
        <w:rPr>
          <w:rFonts w:cs="Arial"/>
        </w:rPr>
        <w:t>-вовлечение молодежи в общественную деятельность;</w:t>
      </w:r>
    </w:p>
    <w:p w:rsidR="00C2124A" w:rsidRDefault="00C2124A" w:rsidP="00C2124A">
      <w:pPr>
        <w:widowControl w:val="0"/>
        <w:autoSpaceDE w:val="0"/>
        <w:autoSpaceDN w:val="0"/>
        <w:adjustRightInd w:val="0"/>
        <w:ind w:firstLine="709"/>
        <w:rPr>
          <w:rFonts w:cs="Arial"/>
        </w:rPr>
      </w:pPr>
      <w:r>
        <w:rPr>
          <w:rFonts w:cs="Arial"/>
        </w:rPr>
        <w:t>- создание условий успешной социализации и эффективной самореализации молодежи;</w:t>
      </w:r>
    </w:p>
    <w:p w:rsidR="00C2124A" w:rsidRDefault="00C2124A" w:rsidP="00C2124A">
      <w:pPr>
        <w:ind w:firstLine="709"/>
        <w:rPr>
          <w:rFonts w:cs="Arial"/>
        </w:rPr>
      </w:pPr>
      <w:r>
        <w:rPr>
          <w:rFonts w:cs="Arial"/>
        </w:rPr>
        <w:t>-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государственно-общественного управления;</w:t>
      </w:r>
    </w:p>
    <w:p w:rsidR="00C2124A" w:rsidRDefault="00C2124A" w:rsidP="00C2124A">
      <w:pPr>
        <w:ind w:firstLine="709"/>
        <w:rPr>
          <w:rFonts w:cs="Arial"/>
        </w:rPr>
      </w:pPr>
      <w:r>
        <w:rPr>
          <w:rFonts w:cs="Arial"/>
        </w:rPr>
        <w:t>- обеспечение деятельности отдела по образованию и делам молодежи администрации Терновского муниципального района;</w:t>
      </w:r>
    </w:p>
    <w:p w:rsidR="00C2124A" w:rsidRDefault="00C2124A" w:rsidP="00C2124A">
      <w:pPr>
        <w:tabs>
          <w:tab w:val="left" w:pos="389"/>
        </w:tabs>
        <w:autoSpaceDE w:val="0"/>
        <w:snapToGrid w:val="0"/>
        <w:ind w:firstLine="709"/>
        <w:rPr>
          <w:rFonts w:cs="Arial"/>
          <w:lang w:eastAsia="ar-SA"/>
        </w:rPr>
      </w:pPr>
      <w:r>
        <w:rPr>
          <w:rFonts w:cs="Arial"/>
          <w:lang w:eastAsia="ar-SA"/>
        </w:rPr>
        <w:t>- разработка нормативных правовых и иных документов, направленных на эффективное решение задач Программы;</w:t>
      </w:r>
    </w:p>
    <w:p w:rsidR="00C2124A" w:rsidRDefault="00C2124A" w:rsidP="00C2124A">
      <w:pPr>
        <w:tabs>
          <w:tab w:val="left" w:pos="773"/>
        </w:tabs>
        <w:autoSpaceDE w:val="0"/>
        <w:ind w:firstLine="709"/>
        <w:rPr>
          <w:rFonts w:cs="Arial"/>
          <w:lang w:eastAsia="ar-SA"/>
        </w:rPr>
      </w:pPr>
      <w:r>
        <w:rPr>
          <w:rFonts w:cs="Arial"/>
          <w:lang w:eastAsia="ar-SA"/>
        </w:rPr>
        <w:t>- мониторинг хода реализации и информационное сопровождение Программы;</w:t>
      </w:r>
    </w:p>
    <w:p w:rsidR="00C2124A" w:rsidRDefault="00C2124A" w:rsidP="00C2124A">
      <w:pPr>
        <w:ind w:firstLine="709"/>
        <w:rPr>
          <w:rFonts w:cs="Arial"/>
        </w:rPr>
      </w:pPr>
      <w:r>
        <w:rPr>
          <w:rFonts w:cs="Arial"/>
        </w:rPr>
        <w:t>- анализ процессов и результатов с целью своевременности принятия управленческих решений.</w:t>
      </w:r>
    </w:p>
    <w:p w:rsidR="00C2124A" w:rsidRDefault="00C2124A" w:rsidP="00C2124A">
      <w:pPr>
        <w:widowControl w:val="0"/>
        <w:autoSpaceDE w:val="0"/>
        <w:autoSpaceDN w:val="0"/>
        <w:adjustRightInd w:val="0"/>
        <w:ind w:firstLine="709"/>
        <w:rPr>
          <w:rFonts w:eastAsia="Calibri" w:cs="Arial"/>
          <w:lang w:eastAsia="en-US"/>
        </w:rPr>
      </w:pP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3.3.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C2124A" w:rsidRDefault="00C2124A" w:rsidP="00C2124A">
      <w:pPr>
        <w:ind w:firstLine="709"/>
        <w:rPr>
          <w:rFonts w:cs="Arial"/>
        </w:rPr>
      </w:pPr>
      <w:r>
        <w:rPr>
          <w:rFonts w:cs="Arial"/>
        </w:rPr>
        <w:t>Целевые показатели (индикаторы) достижения целей и решения задач муниципальной программы: 1.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p w:rsidR="00C2124A" w:rsidRDefault="00C2124A" w:rsidP="00C2124A">
      <w:pPr>
        <w:ind w:firstLine="709"/>
        <w:rPr>
          <w:rFonts w:cs="Arial"/>
        </w:rPr>
      </w:pPr>
      <w:r>
        <w:rPr>
          <w:rFonts w:cs="Arial"/>
        </w:rPr>
        <w:t>2. 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 (%).</w:t>
      </w:r>
    </w:p>
    <w:p w:rsidR="00C2124A" w:rsidRDefault="00C2124A" w:rsidP="00C2124A">
      <w:pPr>
        <w:ind w:firstLine="709"/>
        <w:rPr>
          <w:rFonts w:cs="Arial"/>
        </w:rPr>
      </w:pPr>
      <w:r>
        <w:rPr>
          <w:rFonts w:cs="Arial"/>
        </w:rPr>
        <w:t xml:space="preserve">3. Обеспечение детей дошкольного возраста местами </w:t>
      </w:r>
      <w:r w:rsidR="00856E27">
        <w:rPr>
          <w:rFonts w:cs="Arial"/>
        </w:rPr>
        <w:t>в дошкольных образовательных организациях</w:t>
      </w:r>
      <w:r>
        <w:rPr>
          <w:rFonts w:cs="Arial"/>
        </w:rPr>
        <w:t xml:space="preserve"> (количество мест на 100 детей) (мест).</w:t>
      </w:r>
    </w:p>
    <w:p w:rsidR="00C2124A" w:rsidRDefault="00C2124A" w:rsidP="00C2124A">
      <w:pPr>
        <w:ind w:firstLine="709"/>
        <w:rPr>
          <w:rFonts w:cs="Arial"/>
        </w:rPr>
      </w:pPr>
      <w:r>
        <w:rPr>
          <w:rFonts w:cs="Arial"/>
        </w:rPr>
        <w:t>4.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w:t>
      </w:r>
    </w:p>
    <w:p w:rsidR="00C2124A" w:rsidRDefault="00C2124A" w:rsidP="00C2124A">
      <w:pPr>
        <w:ind w:firstLine="709"/>
        <w:rPr>
          <w:rFonts w:cs="Arial"/>
        </w:rPr>
      </w:pPr>
      <w:r>
        <w:rPr>
          <w:rFonts w:cs="Arial"/>
        </w:rPr>
        <w:t>5. Доля обучающихся, принявших участие в мониторинговых процедурах различного уровня.</w:t>
      </w:r>
    </w:p>
    <w:p w:rsidR="00C2124A" w:rsidRDefault="00C2124A" w:rsidP="00C2124A">
      <w:pPr>
        <w:ind w:firstLine="709"/>
        <w:rPr>
          <w:rFonts w:cs="Arial"/>
        </w:rPr>
      </w:pPr>
      <w:r>
        <w:rPr>
          <w:rFonts w:cs="Arial"/>
        </w:rPr>
        <w:t>6. Доля ОУ реализующие образовательные программы в сетевой форме.</w:t>
      </w:r>
    </w:p>
    <w:p w:rsidR="00C2124A" w:rsidRDefault="00C2124A" w:rsidP="00C2124A">
      <w:pPr>
        <w:ind w:firstLine="709"/>
        <w:rPr>
          <w:rFonts w:cs="Arial"/>
        </w:rPr>
      </w:pPr>
      <w:r>
        <w:rPr>
          <w:rFonts w:cs="Arial"/>
        </w:rPr>
        <w:t>7. Доля ОУ, реализующих общеобразовательные программы, изучают предметную область «Технология» на базе организаций, имеющих высоко оснащенные ученика-места («Точка роста»).</w:t>
      </w:r>
    </w:p>
    <w:p w:rsidR="00C2124A" w:rsidRDefault="00C2124A" w:rsidP="00C2124A">
      <w:pPr>
        <w:ind w:firstLine="709"/>
        <w:rPr>
          <w:rFonts w:cs="Arial"/>
        </w:rPr>
      </w:pPr>
      <w:r>
        <w:rPr>
          <w:rFonts w:cs="Arial"/>
        </w:rPr>
        <w:t>8. Доля ОУ обновивших информационное наполнение и функциональные возможности открытых и общедоступных информационных ресурсов.</w:t>
      </w:r>
    </w:p>
    <w:p w:rsidR="00C2124A" w:rsidRDefault="00C2124A" w:rsidP="00C2124A">
      <w:pPr>
        <w:ind w:firstLine="709"/>
        <w:rPr>
          <w:rFonts w:cs="Arial"/>
        </w:rPr>
      </w:pPr>
      <w:r>
        <w:rPr>
          <w:rFonts w:cs="Arial"/>
        </w:rPr>
        <w:lastRenderedPageBreak/>
        <w:t>9. Доля ОУ, обеспеченных Интернет соединением скоростью не менее 100 Мб/с и гарантированным интернет – трафиком.</w:t>
      </w:r>
    </w:p>
    <w:p w:rsidR="00C2124A" w:rsidRDefault="00C2124A" w:rsidP="00C2124A">
      <w:pPr>
        <w:ind w:firstLine="709"/>
        <w:rPr>
          <w:rFonts w:cs="Arial"/>
        </w:rPr>
      </w:pPr>
      <w:r>
        <w:rPr>
          <w:rFonts w:cs="Arial"/>
        </w:rPr>
        <w:t>10. Доля ОУ, в образовательную программу которых внедрены современные цифровые технологии.</w:t>
      </w:r>
    </w:p>
    <w:p w:rsidR="00C2124A" w:rsidRDefault="00C2124A" w:rsidP="00C2124A">
      <w:pPr>
        <w:ind w:firstLine="709"/>
        <w:rPr>
          <w:rFonts w:cs="Arial"/>
        </w:rPr>
      </w:pPr>
      <w:r>
        <w:rPr>
          <w:rFonts w:cs="Arial"/>
        </w:rPr>
        <w:t>11. Доля педагогических работников системы общего и дополнительного образования повысивших уровень профессионального мастерства в форматах непрерывного образования.</w:t>
      </w:r>
    </w:p>
    <w:p w:rsidR="00C2124A" w:rsidRDefault="00C2124A" w:rsidP="00C2124A">
      <w:pPr>
        <w:ind w:firstLine="709"/>
        <w:rPr>
          <w:rFonts w:cs="Arial"/>
        </w:rPr>
      </w:pPr>
      <w:r>
        <w:rPr>
          <w:rFonts w:cs="Arial"/>
        </w:rPr>
        <w:t>12.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p w:rsidR="00C2124A" w:rsidRDefault="00C2124A" w:rsidP="00C2124A">
      <w:pPr>
        <w:autoSpaceDE w:val="0"/>
        <w:autoSpaceDN w:val="0"/>
        <w:adjustRightInd w:val="0"/>
        <w:ind w:firstLine="709"/>
        <w:rPr>
          <w:rFonts w:cs="Arial"/>
        </w:rPr>
      </w:pPr>
      <w:r>
        <w:rPr>
          <w:rFonts w:cs="Arial"/>
        </w:rPr>
        <w:t>13. Доля детей первой и второй групп здоровья в общей численности обучающихся в муниципальных общеобразовательных учреждениях (%).</w:t>
      </w:r>
    </w:p>
    <w:p w:rsidR="00C2124A" w:rsidRDefault="00C2124A" w:rsidP="00C2124A">
      <w:pPr>
        <w:widowControl w:val="0"/>
        <w:autoSpaceDE w:val="0"/>
        <w:ind w:firstLine="709"/>
        <w:rPr>
          <w:rFonts w:cs="Arial"/>
        </w:rPr>
      </w:pPr>
      <w:r>
        <w:rPr>
          <w:rFonts w:cs="Arial"/>
        </w:rPr>
        <w:t>14. 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C2124A" w:rsidRDefault="00C2124A" w:rsidP="00C2124A">
      <w:pPr>
        <w:widowControl w:val="0"/>
        <w:autoSpaceDE w:val="0"/>
        <w:ind w:firstLine="709"/>
        <w:rPr>
          <w:rFonts w:cs="Arial"/>
        </w:rPr>
      </w:pPr>
      <w:r>
        <w:rPr>
          <w:rFonts w:cs="Arial"/>
        </w:rPr>
        <w:t>15. 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w:t>
      </w:r>
    </w:p>
    <w:p w:rsidR="00C2124A" w:rsidRDefault="00C2124A" w:rsidP="00C2124A">
      <w:pPr>
        <w:ind w:firstLine="709"/>
        <w:rPr>
          <w:rFonts w:cs="Arial"/>
        </w:rPr>
      </w:pPr>
      <w:r>
        <w:rPr>
          <w:rFonts w:cs="Arial"/>
        </w:rPr>
        <w:t>16. Отношение среднемесячной заработной платы педагогических работников муниципальных:</w:t>
      </w:r>
    </w:p>
    <w:p w:rsidR="00C2124A" w:rsidRDefault="00C2124A" w:rsidP="00C2124A">
      <w:pPr>
        <w:ind w:firstLine="709"/>
        <w:rPr>
          <w:rFonts w:cs="Arial"/>
        </w:rPr>
      </w:pPr>
      <w:r>
        <w:rPr>
          <w:rFonts w:cs="Arial"/>
        </w:rPr>
        <w:t>-дошкольных образовательных учреждений к средней заработной плате в общем образовании;</w:t>
      </w:r>
    </w:p>
    <w:p w:rsidR="00C2124A" w:rsidRDefault="00C2124A" w:rsidP="00C2124A">
      <w:pPr>
        <w:ind w:firstLine="709"/>
        <w:rPr>
          <w:rFonts w:cs="Arial"/>
        </w:rPr>
      </w:pPr>
      <w:r>
        <w:rPr>
          <w:rFonts w:cs="Arial"/>
        </w:rPr>
        <w:t>- общеобразовательных учреждений общего образования к средней по экономике региона;</w:t>
      </w:r>
    </w:p>
    <w:p w:rsidR="00C2124A" w:rsidRDefault="00C2124A" w:rsidP="00C2124A">
      <w:pPr>
        <w:ind w:firstLine="709"/>
        <w:rPr>
          <w:rFonts w:cs="Arial"/>
        </w:rPr>
      </w:pPr>
      <w:r>
        <w:rPr>
          <w:rFonts w:cs="Arial"/>
        </w:rPr>
        <w:t>- дополнительного образования детей к средней заработной плате педагогических работников общеобразовательных учреждений.</w:t>
      </w:r>
    </w:p>
    <w:p w:rsidR="00C2124A" w:rsidRDefault="00C2124A" w:rsidP="00C2124A">
      <w:pPr>
        <w:ind w:firstLine="709"/>
        <w:rPr>
          <w:rFonts w:cs="Arial"/>
        </w:rPr>
      </w:pPr>
      <w:r>
        <w:rPr>
          <w:rFonts w:cs="Arial"/>
        </w:rPr>
        <w:t>17. Доля детей, оставшихся без попечения родителей, устроенных в семьи граждан неродственников (в приемные семьи, на усыновление (удочерение), под опеку (попечительство), охваченных другими формами семейного устройства.</w:t>
      </w:r>
    </w:p>
    <w:p w:rsidR="00C2124A" w:rsidRDefault="00C2124A" w:rsidP="00C2124A">
      <w:pPr>
        <w:ind w:firstLine="709"/>
        <w:rPr>
          <w:rFonts w:cs="Arial"/>
        </w:rPr>
      </w:pPr>
      <w:r>
        <w:rPr>
          <w:rFonts w:cs="Arial"/>
        </w:rPr>
        <w:t>18. Доля родителей (законных представителей) получивших услуги психолого-педагогической, методической и консультативной помощи.</w:t>
      </w:r>
    </w:p>
    <w:p w:rsidR="00C2124A" w:rsidRDefault="00C2124A" w:rsidP="00C2124A">
      <w:pPr>
        <w:widowControl w:val="0"/>
        <w:autoSpaceDE w:val="0"/>
        <w:autoSpaceDN w:val="0"/>
        <w:adjustRightInd w:val="0"/>
        <w:ind w:firstLine="709"/>
        <w:rPr>
          <w:rFonts w:eastAsia="Calibri" w:cs="Arial"/>
        </w:rPr>
      </w:pPr>
      <w:r>
        <w:rPr>
          <w:rFonts w:eastAsia="Calibri" w:cs="Arial"/>
        </w:rPr>
        <w:t>19. Доля детей, охваченных образовательными программами дополнительного образования детей, в общей численности детей и молодежи в возрасте 5 - 18 лет.</w:t>
      </w:r>
    </w:p>
    <w:p w:rsidR="00C2124A" w:rsidRDefault="00C2124A" w:rsidP="00C2124A">
      <w:pPr>
        <w:widowControl w:val="0"/>
        <w:autoSpaceDE w:val="0"/>
        <w:autoSpaceDN w:val="0"/>
        <w:adjustRightInd w:val="0"/>
        <w:ind w:firstLine="709"/>
        <w:rPr>
          <w:rFonts w:cs="Arial"/>
        </w:rPr>
      </w:pPr>
      <w:r>
        <w:rPr>
          <w:rFonts w:cs="Arial"/>
        </w:rPr>
        <w:t>20. Количество детей, охваченных организованным отдыхом и оздоровлением, в общем количестве детей школьного возраста.</w:t>
      </w:r>
    </w:p>
    <w:p w:rsidR="00C2124A" w:rsidRDefault="00C2124A" w:rsidP="00C2124A">
      <w:pPr>
        <w:widowControl w:val="0"/>
        <w:autoSpaceDE w:val="0"/>
        <w:autoSpaceDN w:val="0"/>
        <w:adjustRightInd w:val="0"/>
        <w:ind w:firstLine="709"/>
        <w:rPr>
          <w:rFonts w:cs="Arial"/>
        </w:rPr>
      </w:pPr>
      <w:r>
        <w:rPr>
          <w:rFonts w:cs="Arial"/>
        </w:rPr>
        <w:t xml:space="preserve"> 21. Удельный вес численности молодых людей в возрасте от 14 до 30 лет, участвующих в деятельности молодежных общественных объединений, в общей численности молодых людей от 14 до 30 лет.</w:t>
      </w:r>
    </w:p>
    <w:p w:rsidR="00C2124A" w:rsidRDefault="00C2124A" w:rsidP="00C2124A">
      <w:pPr>
        <w:widowControl w:val="0"/>
        <w:autoSpaceDE w:val="0"/>
        <w:autoSpaceDN w:val="0"/>
        <w:adjustRightInd w:val="0"/>
        <w:ind w:firstLine="709"/>
        <w:rPr>
          <w:rFonts w:cs="Arial"/>
        </w:rPr>
      </w:pPr>
      <w:r>
        <w:rPr>
          <w:rFonts w:cs="Arial"/>
        </w:rPr>
        <w:t xml:space="preserve"> 22. Число одаренных детей, талантливой молодежи и их педагогов-наставников, получивших областную поддержку (премии), человек; </w:t>
      </w:r>
    </w:p>
    <w:p w:rsidR="00C2124A" w:rsidRDefault="00C2124A" w:rsidP="00C2124A">
      <w:pPr>
        <w:widowControl w:val="0"/>
        <w:autoSpaceDE w:val="0"/>
        <w:autoSpaceDN w:val="0"/>
        <w:adjustRightInd w:val="0"/>
        <w:ind w:firstLine="709"/>
        <w:rPr>
          <w:rFonts w:cs="Arial"/>
        </w:rPr>
      </w:pPr>
      <w:r>
        <w:rPr>
          <w:rFonts w:cs="Arial"/>
        </w:rPr>
        <w:t xml:space="preserve"> 23. Число детей и молодежи, принявших участие в региональных, всероссийских, международных мероприятиях по различным направлениям деятельности, человек; </w:t>
      </w:r>
    </w:p>
    <w:p w:rsidR="00C2124A" w:rsidRDefault="00C2124A" w:rsidP="00C2124A">
      <w:pPr>
        <w:suppressAutoHyphens/>
        <w:ind w:firstLine="709"/>
        <w:rPr>
          <w:rFonts w:eastAsia="Calibri" w:cs="Arial"/>
          <w:lang w:eastAsia="ar-SA"/>
        </w:rPr>
      </w:pPr>
      <w:r>
        <w:rPr>
          <w:rFonts w:eastAsia="Calibri" w:cs="Arial"/>
          <w:lang w:eastAsia="ar-SA"/>
        </w:rPr>
        <w:t>24. Количество проведенных заседаний межведомственной комиссии по профилактике правонарушений в Терновском муниципальном районе.</w:t>
      </w:r>
    </w:p>
    <w:p w:rsidR="00C2124A" w:rsidRDefault="00C2124A" w:rsidP="00C2124A">
      <w:pPr>
        <w:suppressAutoHyphens/>
        <w:ind w:firstLine="709"/>
        <w:rPr>
          <w:rFonts w:eastAsia="Calibri" w:cs="Arial"/>
          <w:lang w:eastAsia="ar-SA"/>
        </w:rPr>
      </w:pPr>
      <w:r>
        <w:rPr>
          <w:rFonts w:eastAsia="Calibri" w:cs="Arial"/>
          <w:lang w:eastAsia="ar-SA"/>
        </w:rPr>
        <w:t>25. Количество проведенных культурно-массовых мероприятий, акций, направленных на формирование у детей и подростков представлений о здоровом образе жизни и количество участников.</w:t>
      </w:r>
    </w:p>
    <w:p w:rsidR="00C2124A" w:rsidRDefault="00C2124A" w:rsidP="00C2124A">
      <w:pPr>
        <w:suppressAutoHyphens/>
        <w:ind w:firstLine="709"/>
        <w:rPr>
          <w:rFonts w:eastAsia="Calibri" w:cs="Arial"/>
          <w:lang w:eastAsia="ar-SA"/>
        </w:rPr>
      </w:pPr>
      <w:r>
        <w:rPr>
          <w:rFonts w:eastAsia="Calibri" w:cs="Arial"/>
          <w:lang w:eastAsia="ar-SA"/>
        </w:rPr>
        <w:t>26. Количество детей «группы риска», привлеченных к занятиям в кружках и спортивных секциях.</w:t>
      </w:r>
    </w:p>
    <w:p w:rsidR="00C2124A" w:rsidRDefault="00C2124A" w:rsidP="00C2124A">
      <w:pPr>
        <w:suppressAutoHyphens/>
        <w:ind w:firstLine="709"/>
        <w:rPr>
          <w:rFonts w:eastAsia="Calibri" w:cs="Arial"/>
          <w:lang w:eastAsia="ar-SA"/>
        </w:rPr>
      </w:pPr>
      <w:r>
        <w:rPr>
          <w:rFonts w:eastAsia="Calibri" w:cs="Arial"/>
          <w:lang w:eastAsia="ar-SA"/>
        </w:rPr>
        <w:t>27. Количество проведенных мероприятий по воспитанию патриотизма, нравственности и уважения к правам и свободам человека.</w:t>
      </w:r>
    </w:p>
    <w:p w:rsidR="00C2124A" w:rsidRDefault="00C2124A" w:rsidP="00C2124A">
      <w:pPr>
        <w:suppressAutoHyphens/>
        <w:ind w:firstLine="709"/>
        <w:rPr>
          <w:rFonts w:eastAsia="Calibri" w:cs="Arial"/>
          <w:lang w:eastAsia="ar-SA"/>
        </w:rPr>
      </w:pPr>
      <w:r>
        <w:rPr>
          <w:rFonts w:eastAsia="Calibri" w:cs="Arial"/>
          <w:lang w:eastAsia="ar-SA"/>
        </w:rPr>
        <w:t>28. Количество проведенных в образовательных учреждениях района лекций и тренингов с детьми и подростками о вреде наркомании, алкоголя и табакокурения и охват учащихся.</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xml:space="preserve">29. Количество проведенных мероприятий муниципального уровня по </w:t>
      </w:r>
      <w:r>
        <w:rPr>
          <w:rFonts w:eastAsia="Calibri" w:cs="Arial"/>
          <w:lang w:eastAsia="en-US"/>
        </w:rPr>
        <w:lastRenderedPageBreak/>
        <w:t>распространению результатов Программы.</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3.4. Реализация мероприятий Программы позволит достичь следующих основных результатов:</w:t>
      </w:r>
    </w:p>
    <w:p w:rsidR="00C2124A" w:rsidRDefault="00C2124A" w:rsidP="00C2124A">
      <w:pPr>
        <w:autoSpaceDE w:val="0"/>
        <w:autoSpaceDN w:val="0"/>
        <w:adjustRightInd w:val="0"/>
        <w:ind w:firstLine="709"/>
        <w:rPr>
          <w:rFonts w:cs="Arial"/>
        </w:rPr>
      </w:pPr>
      <w:r>
        <w:rPr>
          <w:rFonts w:cs="Arial"/>
          <w:bCs/>
        </w:rPr>
        <w:t xml:space="preserve">– </w:t>
      </w:r>
      <w:r>
        <w:rPr>
          <w:rFonts w:cs="Arial"/>
        </w:rPr>
        <w:t>повышение удовлетворенности населения качеством образовательных услуг;</w:t>
      </w:r>
    </w:p>
    <w:p w:rsidR="00C2124A" w:rsidRDefault="00C2124A" w:rsidP="00C2124A">
      <w:pPr>
        <w:autoSpaceDE w:val="0"/>
        <w:autoSpaceDN w:val="0"/>
        <w:adjustRightInd w:val="0"/>
        <w:ind w:firstLine="709"/>
        <w:rPr>
          <w:rFonts w:cs="Arial"/>
        </w:rPr>
      </w:pPr>
      <w:r>
        <w:rPr>
          <w:rFonts w:cs="Arial"/>
        </w:rPr>
        <w:t>- обеспечение финансово-хозяйственной деятельности образовательных организаций за счет реализации новых принципов финансирования;</w:t>
      </w:r>
    </w:p>
    <w:p w:rsidR="00C2124A" w:rsidRDefault="00C2124A" w:rsidP="00C2124A">
      <w:pPr>
        <w:autoSpaceDE w:val="0"/>
        <w:autoSpaceDN w:val="0"/>
        <w:adjustRightInd w:val="0"/>
        <w:ind w:firstLine="709"/>
        <w:rPr>
          <w:rFonts w:cs="Arial"/>
        </w:rPr>
      </w:pPr>
      <w:r>
        <w:rPr>
          <w:rFonts w:cs="Arial"/>
        </w:rPr>
        <w:t>- укрепление материально-технической базы образовательных учреждений;</w:t>
      </w:r>
    </w:p>
    <w:p w:rsidR="00C2124A" w:rsidRDefault="00C2124A" w:rsidP="00C2124A">
      <w:pPr>
        <w:autoSpaceDE w:val="0"/>
        <w:autoSpaceDN w:val="0"/>
        <w:adjustRightInd w:val="0"/>
        <w:ind w:firstLine="709"/>
        <w:rPr>
          <w:rFonts w:cs="Arial"/>
        </w:rPr>
      </w:pPr>
      <w:r>
        <w:rPr>
          <w:rFonts w:cs="Arial"/>
        </w:rPr>
        <w:t>- рост привлекательности педагогической профессии и уровня квалификации преподавательских кадров;</w:t>
      </w:r>
    </w:p>
    <w:p w:rsidR="00C2124A" w:rsidRDefault="00C2124A" w:rsidP="00C2124A">
      <w:pPr>
        <w:autoSpaceDE w:val="0"/>
        <w:autoSpaceDN w:val="0"/>
        <w:adjustRightInd w:val="0"/>
        <w:ind w:firstLine="709"/>
        <w:rPr>
          <w:rFonts w:cs="Arial"/>
        </w:rPr>
      </w:pPr>
      <w:r>
        <w:rPr>
          <w:rFonts w:cs="Arial"/>
        </w:rPr>
        <w:t>- соответствие условий во всех общеобразовательных организациях требованиям федеральных государственных образовательных стандартов;</w:t>
      </w:r>
    </w:p>
    <w:p w:rsidR="00C2124A" w:rsidRDefault="00C2124A" w:rsidP="00C2124A">
      <w:pPr>
        <w:autoSpaceDE w:val="0"/>
        <w:autoSpaceDN w:val="0"/>
        <w:adjustRightInd w:val="0"/>
        <w:ind w:firstLine="709"/>
        <w:rPr>
          <w:rFonts w:cs="Arial"/>
        </w:rPr>
      </w:pPr>
      <w:r>
        <w:rPr>
          <w:rFonts w:cs="Arial"/>
        </w:rPr>
        <w:t>- охват детей 5–18 лет программами дополнительного образования не менее 80,0 процента;</w:t>
      </w:r>
    </w:p>
    <w:p w:rsidR="00C2124A" w:rsidRDefault="00C2124A" w:rsidP="00C2124A">
      <w:pPr>
        <w:autoSpaceDE w:val="0"/>
        <w:autoSpaceDN w:val="0"/>
        <w:adjustRightInd w:val="0"/>
        <w:ind w:firstLine="709"/>
        <w:rPr>
          <w:rFonts w:cs="Arial"/>
        </w:rPr>
      </w:pPr>
      <w:r>
        <w:rPr>
          <w:rFonts w:cs="Arial"/>
        </w:rPr>
        <w:t>- увеличение доли молодых людей, участвующих в деятельности молодежных общественных объединений, с 15 процентов в 2021 году до 28 процентов к 202</w:t>
      </w:r>
      <w:r w:rsidR="003B7463">
        <w:rPr>
          <w:rFonts w:cs="Arial"/>
        </w:rPr>
        <w:t>8</w:t>
      </w:r>
      <w:r>
        <w:rPr>
          <w:rFonts w:cs="Arial"/>
        </w:rPr>
        <w:t xml:space="preserve"> году;</w:t>
      </w:r>
    </w:p>
    <w:p w:rsidR="00C2124A" w:rsidRDefault="00C2124A" w:rsidP="00C2124A">
      <w:pPr>
        <w:ind w:firstLine="709"/>
        <w:rPr>
          <w:rFonts w:cs="Arial"/>
        </w:rPr>
      </w:pPr>
      <w:r>
        <w:rPr>
          <w:rFonts w:cs="Arial"/>
        </w:rPr>
        <w:t>- увеличения объемов финансового обеспечения из внебюджетных источников и внедрения механизмов частно-государственного партнерства;</w:t>
      </w:r>
    </w:p>
    <w:p w:rsidR="00C2124A" w:rsidRDefault="00C2124A" w:rsidP="00C2124A">
      <w:pPr>
        <w:ind w:firstLine="709"/>
        <w:rPr>
          <w:rFonts w:cs="Arial"/>
        </w:rPr>
      </w:pPr>
      <w:r>
        <w:rPr>
          <w:rFonts w:cs="Arial"/>
        </w:rPr>
        <w:t>- привлечения финансовых средств на условиях софинансирование из федерального, областного бюджета.</w:t>
      </w:r>
    </w:p>
    <w:p w:rsidR="00C2124A" w:rsidRDefault="00C2124A" w:rsidP="00C2124A">
      <w:pPr>
        <w:ind w:firstLine="709"/>
        <w:rPr>
          <w:rFonts w:cs="Arial"/>
        </w:rPr>
      </w:pPr>
      <w:r>
        <w:rPr>
          <w:rFonts w:cs="Arial"/>
        </w:rPr>
        <w:t>- увеличение количества детей, охваченных организованным отдыхом и оздоровлением, в общем количестве детей школьного возраста до 500 человек;</w:t>
      </w:r>
    </w:p>
    <w:p w:rsidR="00C2124A" w:rsidRDefault="00C2124A" w:rsidP="00C2124A">
      <w:pPr>
        <w:ind w:firstLine="709"/>
        <w:rPr>
          <w:rFonts w:cs="Arial"/>
        </w:rPr>
      </w:pPr>
      <w:r>
        <w:rPr>
          <w:rFonts w:cs="Arial"/>
        </w:rPr>
        <w:t xml:space="preserve">- создание условий для обучения детей с ограниченными возможностями здоровья в сфере получения современного образования, обеспечивающего реализацию актуальных и перспективных потребностей личности и их социализацию в общество, до 100%; </w:t>
      </w:r>
    </w:p>
    <w:p w:rsidR="00C2124A" w:rsidRDefault="00C2124A" w:rsidP="00C2124A">
      <w:pPr>
        <w:widowControl w:val="0"/>
        <w:autoSpaceDE w:val="0"/>
        <w:autoSpaceDN w:val="0"/>
        <w:adjustRightInd w:val="0"/>
        <w:ind w:firstLine="709"/>
        <w:rPr>
          <w:rFonts w:cs="Arial"/>
        </w:rPr>
      </w:pPr>
      <w:r>
        <w:rPr>
          <w:rFonts w:cs="Arial"/>
        </w:rPr>
        <w:t>- увеличение числа детей и молодежи, принявших участие в региональных, всероссийских, международных мероприятиях по различным направлениям деятельности;</w:t>
      </w:r>
    </w:p>
    <w:p w:rsidR="00C2124A" w:rsidRDefault="00C2124A" w:rsidP="00C2124A">
      <w:pPr>
        <w:widowControl w:val="0"/>
        <w:autoSpaceDE w:val="0"/>
        <w:autoSpaceDN w:val="0"/>
        <w:adjustRightInd w:val="0"/>
        <w:ind w:firstLine="709"/>
        <w:rPr>
          <w:rFonts w:cs="Arial"/>
        </w:rPr>
      </w:pPr>
      <w:r>
        <w:rPr>
          <w:rFonts w:cs="Arial"/>
        </w:rPr>
        <w:t>- увеличение удельного веса численности руководителей муниципальных организаций дополнительного образования детей, прошедших в течение трех лет повышение квалификации или профессиональную переподготовку, в общей численности руководителей организаций дополнительного образования детей;</w:t>
      </w:r>
    </w:p>
    <w:p w:rsidR="00C2124A" w:rsidRDefault="00C2124A" w:rsidP="00C2124A">
      <w:pPr>
        <w:widowControl w:val="0"/>
        <w:autoSpaceDE w:val="0"/>
        <w:autoSpaceDN w:val="0"/>
        <w:adjustRightInd w:val="0"/>
        <w:ind w:firstLine="709"/>
        <w:rPr>
          <w:rFonts w:cs="Arial"/>
        </w:rPr>
      </w:pPr>
      <w:r>
        <w:rPr>
          <w:rFonts w:cs="Arial"/>
        </w:rPr>
        <w:t>-  финансирование муниципальных образовательных учреждений в соответствии с ведомственным перечнем муниципальных услуг будет осуществляться в зависимости от их объема и качества;</w:t>
      </w:r>
    </w:p>
    <w:p w:rsidR="00C2124A" w:rsidRDefault="00C2124A" w:rsidP="00C2124A">
      <w:pPr>
        <w:suppressAutoHyphens/>
        <w:ind w:firstLine="709"/>
        <w:rPr>
          <w:rFonts w:eastAsia="Calibri" w:cs="Arial"/>
          <w:lang w:eastAsia="ar-SA"/>
        </w:rPr>
      </w:pPr>
      <w:r>
        <w:rPr>
          <w:rFonts w:eastAsia="Calibri" w:cs="Arial"/>
          <w:lang w:eastAsia="ar-SA"/>
        </w:rPr>
        <w:t xml:space="preserve">- снижение преступности среди несовершеннолетних; </w:t>
      </w:r>
    </w:p>
    <w:p w:rsidR="00C2124A" w:rsidRDefault="00C2124A" w:rsidP="00C2124A">
      <w:pPr>
        <w:suppressAutoHyphens/>
        <w:ind w:firstLine="709"/>
        <w:rPr>
          <w:rFonts w:eastAsia="Calibri" w:cs="Arial"/>
          <w:lang w:eastAsia="ar-SA"/>
        </w:rPr>
      </w:pPr>
      <w:r>
        <w:rPr>
          <w:rFonts w:eastAsia="Calibri" w:cs="Arial"/>
          <w:lang w:eastAsia="ar-SA"/>
        </w:rPr>
        <w:t>- увеличение охвата подростков, молодежи информацией о вреде алкоголизма, табакокурения, наркомании и мерах уголовной ответственности за противоправные действия;</w:t>
      </w:r>
    </w:p>
    <w:p w:rsidR="00C2124A" w:rsidRDefault="00C2124A" w:rsidP="00C2124A">
      <w:pPr>
        <w:suppressAutoHyphens/>
        <w:ind w:firstLine="709"/>
        <w:rPr>
          <w:rFonts w:eastAsia="Calibri" w:cs="Arial"/>
          <w:lang w:eastAsia="ar-SA"/>
        </w:rPr>
      </w:pPr>
      <w:r>
        <w:rPr>
          <w:rFonts w:eastAsia="Calibri" w:cs="Arial"/>
          <w:lang w:eastAsia="ar-SA"/>
        </w:rPr>
        <w:t>- увеличение профилактических мероприятий с детьми, подростками и молодежью;</w:t>
      </w:r>
    </w:p>
    <w:p w:rsidR="00C2124A" w:rsidRDefault="00C2124A" w:rsidP="00C2124A">
      <w:pPr>
        <w:ind w:firstLine="709"/>
        <w:rPr>
          <w:rFonts w:cs="Arial"/>
        </w:rPr>
      </w:pPr>
      <w:r>
        <w:rPr>
          <w:rFonts w:cs="Arial"/>
        </w:rPr>
        <w:t>- сокращение количества несовершеннолетних, погибших в результате дорожно-транспортных происшествий.</w:t>
      </w:r>
    </w:p>
    <w:p w:rsidR="00C2124A" w:rsidRDefault="00C2124A" w:rsidP="00C2124A">
      <w:pPr>
        <w:ind w:firstLine="709"/>
        <w:rPr>
          <w:rFonts w:cs="Arial"/>
        </w:rPr>
      </w:pPr>
    </w:p>
    <w:p w:rsidR="00C2124A" w:rsidRDefault="00C2124A" w:rsidP="00C2124A">
      <w:pPr>
        <w:ind w:firstLine="709"/>
        <w:rPr>
          <w:rFonts w:cs="Arial"/>
        </w:rPr>
      </w:pPr>
      <w:r>
        <w:rPr>
          <w:rFonts w:cs="Arial"/>
        </w:rPr>
        <w:t>3.5. Сроки и этапы реализации муниципальной программы</w:t>
      </w:r>
    </w:p>
    <w:p w:rsidR="00C2124A" w:rsidRDefault="00C2124A" w:rsidP="00C2124A">
      <w:pPr>
        <w:autoSpaceDE w:val="0"/>
        <w:autoSpaceDN w:val="0"/>
        <w:adjustRightInd w:val="0"/>
        <w:ind w:firstLine="709"/>
        <w:rPr>
          <w:rFonts w:cs="Arial"/>
        </w:rPr>
      </w:pPr>
      <w:r>
        <w:rPr>
          <w:rFonts w:cs="Arial"/>
        </w:rPr>
        <w:t xml:space="preserve">Сроки реализации Программы – 2021–2026 годы. </w:t>
      </w:r>
    </w:p>
    <w:p w:rsidR="00C2124A" w:rsidRDefault="00C2124A" w:rsidP="00C2124A">
      <w:pPr>
        <w:autoSpaceDE w:val="0"/>
        <w:autoSpaceDN w:val="0"/>
        <w:adjustRightInd w:val="0"/>
        <w:ind w:firstLine="709"/>
        <w:rPr>
          <w:rFonts w:cs="Arial"/>
        </w:rPr>
      </w:pPr>
      <w:r>
        <w:rPr>
          <w:rFonts w:cs="Arial"/>
        </w:rPr>
        <w:t xml:space="preserve">Этапы реализации: 1 этап: 2021-2022 годы; 2 этап: 2023-2024 годы; </w:t>
      </w:r>
    </w:p>
    <w:p w:rsidR="00C2124A" w:rsidRDefault="00C2124A" w:rsidP="00C2124A">
      <w:pPr>
        <w:autoSpaceDE w:val="0"/>
        <w:autoSpaceDN w:val="0"/>
        <w:adjustRightInd w:val="0"/>
        <w:ind w:firstLine="709"/>
        <w:rPr>
          <w:rFonts w:cs="Arial"/>
        </w:rPr>
      </w:pPr>
      <w:r>
        <w:rPr>
          <w:rFonts w:cs="Arial"/>
        </w:rPr>
        <w:t>3 этап: 2025-2026 годы.</w:t>
      </w:r>
    </w:p>
    <w:p w:rsidR="00C2124A" w:rsidRDefault="00C2124A" w:rsidP="00C2124A">
      <w:pPr>
        <w:widowControl w:val="0"/>
        <w:autoSpaceDE w:val="0"/>
        <w:autoSpaceDN w:val="0"/>
        <w:adjustRightInd w:val="0"/>
        <w:ind w:firstLine="709"/>
        <w:rPr>
          <w:rFonts w:cs="Arial"/>
        </w:rPr>
      </w:pPr>
      <w:r>
        <w:rPr>
          <w:rFonts w:cs="Arial"/>
        </w:rPr>
        <w:t>На 1 этапе основные мероприятия Программы будут направлены на создание на всех уровнях образования условий для равного доступа граждан к качественным образовательным услугам.</w:t>
      </w:r>
    </w:p>
    <w:p w:rsidR="00C2124A" w:rsidRDefault="00C2124A" w:rsidP="00C2124A">
      <w:pPr>
        <w:widowControl w:val="0"/>
        <w:autoSpaceDE w:val="0"/>
        <w:autoSpaceDN w:val="0"/>
        <w:adjustRightInd w:val="0"/>
        <w:ind w:firstLine="709"/>
        <w:rPr>
          <w:rFonts w:cs="Arial"/>
        </w:rPr>
      </w:pPr>
      <w:r>
        <w:rPr>
          <w:rFonts w:cs="Arial"/>
        </w:rPr>
        <w:t>Будет завершено формирование и внедрение финансово-экономических механизмов обеспечения обязательств государства в сфере образования.</w:t>
      </w:r>
    </w:p>
    <w:p w:rsidR="00C2124A" w:rsidRDefault="00C2124A" w:rsidP="00C2124A">
      <w:pPr>
        <w:widowControl w:val="0"/>
        <w:autoSpaceDE w:val="0"/>
        <w:autoSpaceDN w:val="0"/>
        <w:adjustRightInd w:val="0"/>
        <w:ind w:firstLine="709"/>
        <w:rPr>
          <w:rFonts w:cs="Arial"/>
        </w:rPr>
      </w:pPr>
      <w:r>
        <w:rPr>
          <w:rFonts w:cs="Arial"/>
        </w:rPr>
        <w:t xml:space="preserve">Будет обеспечен вывод инфраструктуры школьного образования на базовый </w:t>
      </w:r>
      <w:r>
        <w:rPr>
          <w:rFonts w:cs="Arial"/>
        </w:rPr>
        <w:lastRenderedPageBreak/>
        <w:t>уровень условий образовательного процесса, отвечающих современным требованиям.</w:t>
      </w:r>
    </w:p>
    <w:p w:rsidR="00C2124A" w:rsidRDefault="00C2124A" w:rsidP="00C2124A">
      <w:pPr>
        <w:widowControl w:val="0"/>
        <w:autoSpaceDE w:val="0"/>
        <w:autoSpaceDN w:val="0"/>
        <w:adjustRightInd w:val="0"/>
        <w:ind w:firstLine="709"/>
        <w:rPr>
          <w:rFonts w:cs="Arial"/>
        </w:rPr>
      </w:pPr>
      <w:r>
        <w:rPr>
          <w:rFonts w:cs="Arial"/>
        </w:rPr>
        <w:t>Будут реализованы адресные меры ликвидации зон низкого качества образования.</w:t>
      </w:r>
    </w:p>
    <w:p w:rsidR="00C2124A" w:rsidRDefault="00C2124A" w:rsidP="00C2124A">
      <w:pPr>
        <w:widowControl w:val="0"/>
        <w:autoSpaceDE w:val="0"/>
        <w:autoSpaceDN w:val="0"/>
        <w:adjustRightInd w:val="0"/>
        <w:ind w:firstLine="709"/>
        <w:rPr>
          <w:rFonts w:cs="Arial"/>
        </w:rPr>
      </w:pPr>
      <w:r>
        <w:rPr>
          <w:rFonts w:cs="Arial"/>
        </w:rPr>
        <w:t xml:space="preserve">Второй этап Программы будет ориентирован на полноценное использование созданных условий для обеспечения нового качества и конкурентоспособности образования, усиления вклада образования в социально-экономическое развитие района, а также на распространение лучших практик организаций лидеров на все образовательные организации. Переход на эффективный контракт с педагогическими работниками, модернизация системы повышения квалификации обеспечат на этом этапе качественное обновление педагогического корпуса. </w:t>
      </w:r>
    </w:p>
    <w:p w:rsidR="00C2124A" w:rsidRDefault="00C2124A" w:rsidP="00C2124A">
      <w:pPr>
        <w:widowControl w:val="0"/>
        <w:autoSpaceDE w:val="0"/>
        <w:autoSpaceDN w:val="0"/>
        <w:adjustRightInd w:val="0"/>
        <w:ind w:firstLine="709"/>
        <w:rPr>
          <w:rFonts w:cs="Arial"/>
        </w:rPr>
      </w:pPr>
      <w:r>
        <w:rPr>
          <w:rFonts w:cs="Arial"/>
        </w:rPr>
        <w:t>На третьем этапе реализации Программы акцент будет сделан на развитие образовательной среды, дальнейшей индивидуализации образовательных программ.</w:t>
      </w:r>
    </w:p>
    <w:p w:rsidR="00C2124A" w:rsidRDefault="00C2124A" w:rsidP="00C2124A">
      <w:pPr>
        <w:widowControl w:val="0"/>
        <w:autoSpaceDE w:val="0"/>
        <w:autoSpaceDN w:val="0"/>
        <w:adjustRightInd w:val="0"/>
        <w:ind w:firstLine="709"/>
        <w:rPr>
          <w:rFonts w:cs="Arial"/>
        </w:rPr>
      </w:pPr>
      <w:r>
        <w:rPr>
          <w:rFonts w:cs="Arial"/>
        </w:rPr>
        <w:t>В центре внимания окажется система сервисов дополнительного образования, которая будет обеспечивать охват детей и молодежи программами позитивной социализации, поддерживать их самореализацию. В результате сеть образовательных организаций, федеральные государственные образовательные стандарты, система информационной открытости и оценки учебных достижений будут обеспечивать максимальные возможности для выбора и реализации индивидуальных образовательных траекторий.</w:t>
      </w:r>
    </w:p>
    <w:p w:rsidR="00C2124A" w:rsidRDefault="00C2124A" w:rsidP="00C2124A">
      <w:pPr>
        <w:ind w:firstLine="709"/>
        <w:rPr>
          <w:rFonts w:cs="Arial"/>
        </w:rPr>
      </w:pPr>
    </w:p>
    <w:p w:rsidR="00C2124A" w:rsidRDefault="00C2124A" w:rsidP="00C2124A">
      <w:pPr>
        <w:ind w:firstLine="709"/>
        <w:rPr>
          <w:rFonts w:cs="Arial"/>
        </w:rPr>
      </w:pPr>
      <w:r>
        <w:rPr>
          <w:rFonts w:cs="Arial"/>
        </w:rPr>
        <w:t>4. Обоснования выделения подпрограмм муниципальной программы</w:t>
      </w:r>
    </w:p>
    <w:p w:rsidR="00C2124A" w:rsidRDefault="00C2124A" w:rsidP="00C2124A">
      <w:pPr>
        <w:ind w:firstLine="709"/>
        <w:rPr>
          <w:rFonts w:cs="Arial"/>
        </w:rPr>
      </w:pPr>
    </w:p>
    <w:p w:rsidR="00C2124A" w:rsidRDefault="00C2124A" w:rsidP="00C2124A">
      <w:pPr>
        <w:widowControl w:val="0"/>
        <w:autoSpaceDE w:val="0"/>
        <w:autoSpaceDN w:val="0"/>
        <w:adjustRightInd w:val="0"/>
        <w:ind w:firstLine="709"/>
        <w:rPr>
          <w:rFonts w:cs="Arial"/>
        </w:rPr>
      </w:pPr>
      <w:r>
        <w:rPr>
          <w:rFonts w:cs="Arial"/>
        </w:rPr>
        <w:t>В рамках муниципальной программы будут реализованы следующие подпрограммы:</w:t>
      </w:r>
    </w:p>
    <w:p w:rsidR="00C2124A" w:rsidRDefault="00C2124A" w:rsidP="00C2124A">
      <w:pPr>
        <w:autoSpaceDE w:val="0"/>
        <w:autoSpaceDN w:val="0"/>
        <w:adjustRightInd w:val="0"/>
        <w:ind w:firstLine="709"/>
        <w:rPr>
          <w:rFonts w:cs="Arial"/>
        </w:rPr>
      </w:pPr>
      <w:r>
        <w:rPr>
          <w:rFonts w:cs="Arial"/>
        </w:rPr>
        <w:t xml:space="preserve">Подпрограмма 1: </w:t>
      </w:r>
      <w:r w:rsidR="002F10A3">
        <w:rPr>
          <w:rFonts w:cs="Arial"/>
        </w:rPr>
        <w:t>«Развитие</w:t>
      </w:r>
      <w:r>
        <w:rPr>
          <w:rFonts w:cs="Arial"/>
        </w:rPr>
        <w:t xml:space="preserve"> дошкольного и общего образования»; </w:t>
      </w:r>
    </w:p>
    <w:p w:rsidR="00C2124A" w:rsidRDefault="00C2124A" w:rsidP="00C2124A">
      <w:pPr>
        <w:autoSpaceDE w:val="0"/>
        <w:autoSpaceDN w:val="0"/>
        <w:adjustRightInd w:val="0"/>
        <w:ind w:firstLine="709"/>
        <w:rPr>
          <w:rFonts w:cs="Arial"/>
        </w:rPr>
      </w:pPr>
      <w:r>
        <w:rPr>
          <w:rFonts w:cs="Arial"/>
        </w:rPr>
        <w:t xml:space="preserve">Подпрограмма 2: «Социализация детей-сирот и детей, нуждающихся в особой защите органов местного самоуправления»; </w:t>
      </w:r>
    </w:p>
    <w:p w:rsidR="00C2124A" w:rsidRDefault="00C2124A" w:rsidP="00C2124A">
      <w:pPr>
        <w:autoSpaceDE w:val="0"/>
        <w:autoSpaceDN w:val="0"/>
        <w:adjustRightInd w:val="0"/>
        <w:ind w:firstLine="709"/>
        <w:rPr>
          <w:rFonts w:cs="Arial"/>
        </w:rPr>
      </w:pPr>
      <w:r>
        <w:rPr>
          <w:rFonts w:cs="Arial"/>
        </w:rPr>
        <w:t xml:space="preserve">Подпрограмма 3: «Развитие дополнительного образования»; </w:t>
      </w:r>
    </w:p>
    <w:p w:rsidR="00C2124A" w:rsidRDefault="00C2124A" w:rsidP="00C2124A">
      <w:pPr>
        <w:ind w:firstLine="709"/>
        <w:rPr>
          <w:rFonts w:cs="Arial"/>
        </w:rPr>
      </w:pPr>
      <w:r>
        <w:rPr>
          <w:rFonts w:cs="Arial"/>
        </w:rPr>
        <w:t>Подпрограмма 4: «Создание условий для организации отдыха и оздоровления детей и молодежи Терновского муниципального района»;</w:t>
      </w:r>
    </w:p>
    <w:p w:rsidR="00C2124A" w:rsidRDefault="00C2124A" w:rsidP="00C2124A">
      <w:pPr>
        <w:ind w:firstLine="709"/>
        <w:rPr>
          <w:rFonts w:cs="Arial"/>
        </w:rPr>
      </w:pPr>
      <w:r>
        <w:rPr>
          <w:rFonts w:cs="Arial"/>
        </w:rPr>
        <w:t xml:space="preserve"> Подпрограмма 5: «Обеспечение общественного порядка и противодействия преступности»; </w:t>
      </w:r>
    </w:p>
    <w:p w:rsidR="00C2124A" w:rsidRDefault="00C2124A" w:rsidP="00C2124A">
      <w:pPr>
        <w:widowControl w:val="0"/>
        <w:autoSpaceDE w:val="0"/>
        <w:autoSpaceDN w:val="0"/>
        <w:adjustRightInd w:val="0"/>
        <w:ind w:firstLine="709"/>
        <w:rPr>
          <w:rFonts w:cs="Arial"/>
        </w:rPr>
      </w:pPr>
      <w:r>
        <w:rPr>
          <w:rFonts w:cs="Arial"/>
        </w:rPr>
        <w:t>Подпрограмма 6: «Укрепление гражданского единства и гармонизация межнациональных отношений».</w:t>
      </w:r>
    </w:p>
    <w:p w:rsidR="00C2124A" w:rsidRDefault="00C2124A" w:rsidP="00C2124A">
      <w:pPr>
        <w:widowControl w:val="0"/>
        <w:autoSpaceDE w:val="0"/>
        <w:autoSpaceDN w:val="0"/>
        <w:adjustRightInd w:val="0"/>
        <w:ind w:firstLine="709"/>
        <w:rPr>
          <w:rFonts w:cs="Arial"/>
        </w:rPr>
      </w:pPr>
      <w:r>
        <w:rPr>
          <w:rFonts w:cs="Arial"/>
        </w:rPr>
        <w:t>Подпрограмма 7: «Вовлечение молодежи в социальную практику»;</w:t>
      </w:r>
    </w:p>
    <w:p w:rsidR="00C2124A" w:rsidRDefault="00C2124A" w:rsidP="00C2124A">
      <w:pPr>
        <w:widowControl w:val="0"/>
        <w:autoSpaceDE w:val="0"/>
        <w:autoSpaceDN w:val="0"/>
        <w:adjustRightInd w:val="0"/>
        <w:ind w:firstLine="709"/>
        <w:rPr>
          <w:rFonts w:cs="Arial"/>
        </w:rPr>
      </w:pPr>
      <w:r>
        <w:rPr>
          <w:rFonts w:cs="Arial"/>
        </w:rPr>
        <w:t xml:space="preserve">Подпрограмма 8: «Обеспечение условий реализации Программы». </w:t>
      </w:r>
    </w:p>
    <w:p w:rsidR="00C2124A" w:rsidRDefault="00C2124A" w:rsidP="00C2124A">
      <w:pPr>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В подпрограмме 1 «Развитие дошкольного, общего и дополнительного образования детей» сосредоточены мероприятия по развитию дошкольного, общего образования, направленные на обеспечение доступности и модернизации качественного дошкольного и общего образования.</w:t>
      </w:r>
    </w:p>
    <w:p w:rsidR="00C2124A" w:rsidRDefault="00C2124A" w:rsidP="00C2124A">
      <w:pPr>
        <w:ind w:firstLine="709"/>
        <w:rPr>
          <w:rFonts w:eastAsia="Calibri" w:cs="Arial"/>
        </w:rPr>
      </w:pPr>
      <w:r>
        <w:rPr>
          <w:rFonts w:eastAsia="Calibri" w:cs="Arial"/>
        </w:rPr>
        <w:t>Подпрограмма 2 «Социализация детей – сирот и детей, нуждающихся в особой заботе государства» в муниципальную программу Терновского муниципального района «Развитие образования» на 2021 – 202</w:t>
      </w:r>
      <w:r w:rsidR="003B7463">
        <w:rPr>
          <w:rFonts w:eastAsia="Calibri" w:cs="Arial"/>
        </w:rPr>
        <w:t>8</w:t>
      </w:r>
      <w:r>
        <w:rPr>
          <w:rFonts w:eastAsia="Calibri" w:cs="Arial"/>
        </w:rPr>
        <w:t xml:space="preserve"> годы позволит в полном объеме реализовать право каждого гражданина, независимо от его уровня подготовки, особенностей развития и способностей на получение качественного, доступного, бесплатного и современного образования и право - жить и воспитываться в семье.</w:t>
      </w:r>
    </w:p>
    <w:p w:rsidR="00C2124A" w:rsidRDefault="00C2124A" w:rsidP="00C2124A">
      <w:pPr>
        <w:widowControl w:val="0"/>
        <w:autoSpaceDE w:val="0"/>
        <w:autoSpaceDN w:val="0"/>
        <w:adjustRightInd w:val="0"/>
        <w:ind w:firstLine="709"/>
        <w:rPr>
          <w:rFonts w:cs="Arial"/>
        </w:rPr>
      </w:pPr>
      <w:r>
        <w:rPr>
          <w:rFonts w:cs="Arial"/>
        </w:rPr>
        <w:t xml:space="preserve">Подпрограмма 3 «Развитие дополнительного образования и воспитания» включает мероприятия, которые охватывают деятельность организаций и </w:t>
      </w:r>
      <w:r w:rsidR="002F10A3">
        <w:rPr>
          <w:rFonts w:cs="Arial"/>
        </w:rPr>
        <w:t>учреждений,</w:t>
      </w:r>
      <w:r>
        <w:rPr>
          <w:rFonts w:cs="Arial"/>
        </w:rPr>
        <w:t xml:space="preserve"> предоставляющих услуги в сфере дополнительного образования детей. Подпрограмма ориентирована на поддержку </w:t>
      </w:r>
      <w:r w:rsidR="002F10A3">
        <w:rPr>
          <w:rFonts w:cs="Arial"/>
        </w:rPr>
        <w:t>организаций,</w:t>
      </w:r>
      <w:r>
        <w:rPr>
          <w:rFonts w:cs="Arial"/>
        </w:rPr>
        <w:t xml:space="preserve"> предоставляющих услуги дополнительного образования и включает меры по:</w:t>
      </w:r>
    </w:p>
    <w:p w:rsidR="00C2124A" w:rsidRDefault="00C2124A" w:rsidP="00C2124A">
      <w:pPr>
        <w:numPr>
          <w:ilvl w:val="0"/>
          <w:numId w:val="6"/>
        </w:numPr>
        <w:ind w:left="0" w:firstLine="709"/>
        <w:contextualSpacing/>
        <w:rPr>
          <w:rFonts w:eastAsia="Calibri" w:cs="Arial"/>
        </w:rPr>
      </w:pPr>
      <w:r>
        <w:rPr>
          <w:rFonts w:eastAsia="Calibri" w:cs="Arial"/>
          <w:bCs/>
        </w:rPr>
        <w:lastRenderedPageBreak/>
        <w:t>Развитию инфраструктуры и обновление содержания дополнительного образования детей</w:t>
      </w:r>
      <w:r>
        <w:rPr>
          <w:rFonts w:eastAsia="Calibri" w:cs="Arial"/>
        </w:rPr>
        <w:t xml:space="preserve">. </w:t>
      </w:r>
    </w:p>
    <w:p w:rsidR="00C2124A" w:rsidRDefault="00C2124A" w:rsidP="00C2124A">
      <w:pPr>
        <w:numPr>
          <w:ilvl w:val="0"/>
          <w:numId w:val="6"/>
        </w:numPr>
        <w:ind w:left="0" w:firstLine="709"/>
        <w:contextualSpacing/>
        <w:rPr>
          <w:rFonts w:eastAsia="Calibri" w:cs="Arial"/>
        </w:rPr>
      </w:pPr>
      <w:r>
        <w:rPr>
          <w:rFonts w:eastAsia="Calibri" w:cs="Arial"/>
        </w:rPr>
        <w:t xml:space="preserve">Выявлению и поддержка одаренных детей. </w:t>
      </w:r>
    </w:p>
    <w:p w:rsidR="00C2124A" w:rsidRDefault="00C2124A" w:rsidP="00C2124A">
      <w:pPr>
        <w:numPr>
          <w:ilvl w:val="0"/>
          <w:numId w:val="6"/>
        </w:numPr>
        <w:ind w:left="0" w:firstLine="709"/>
        <w:contextualSpacing/>
        <w:rPr>
          <w:rFonts w:eastAsia="Calibri" w:cs="Arial"/>
        </w:rPr>
      </w:pPr>
      <w:r>
        <w:rPr>
          <w:rFonts w:eastAsia="Calibri" w:cs="Arial"/>
          <w:bCs/>
        </w:rPr>
        <w:t>Формированию муниципальной системы конкурсных мероприятий в сфере дополнительного образования, воспитания и развития одаренности детей.</w:t>
      </w:r>
    </w:p>
    <w:p w:rsidR="00C2124A" w:rsidRDefault="00C2124A" w:rsidP="00C2124A">
      <w:pPr>
        <w:numPr>
          <w:ilvl w:val="0"/>
          <w:numId w:val="6"/>
        </w:numPr>
        <w:ind w:left="0" w:firstLine="709"/>
        <w:contextualSpacing/>
        <w:rPr>
          <w:rFonts w:eastAsia="Calibri" w:cs="Arial"/>
        </w:rPr>
      </w:pPr>
      <w:r>
        <w:rPr>
          <w:rFonts w:eastAsia="Calibri" w:cs="Arial"/>
          <w:bCs/>
        </w:rPr>
        <w:t>Развитию кадрового потенциала системы дополнительного образования и развития одаренности детей.</w:t>
      </w:r>
    </w:p>
    <w:p w:rsidR="00C2124A" w:rsidRDefault="00C2124A" w:rsidP="00C2124A">
      <w:pPr>
        <w:numPr>
          <w:ilvl w:val="0"/>
          <w:numId w:val="6"/>
        </w:numPr>
        <w:ind w:left="0" w:firstLine="709"/>
        <w:contextualSpacing/>
        <w:rPr>
          <w:rFonts w:eastAsia="Calibri" w:cs="Arial"/>
        </w:rPr>
      </w:pPr>
      <w:r>
        <w:rPr>
          <w:rFonts w:eastAsia="Calibri" w:cs="Arial"/>
        </w:rPr>
        <w:t>Развитию информационно-методического обеспечения системы дополнительного образования и развития одаренности детей.</w:t>
      </w:r>
    </w:p>
    <w:p w:rsidR="00C2124A" w:rsidRDefault="00C2124A" w:rsidP="00C2124A">
      <w:pPr>
        <w:ind w:firstLine="709"/>
        <w:rPr>
          <w:rFonts w:cs="Arial"/>
        </w:rPr>
      </w:pPr>
      <w:r>
        <w:rPr>
          <w:rFonts w:cs="Arial"/>
        </w:rPr>
        <w:t xml:space="preserve">Подпрограмма 4 «Создание условий для организации отдыха и оздоровления детей и молодежи Воронежской области» включает в себя мероприятия, которые охватывают как детей школьного возраста, так и деятельность организаций и </w:t>
      </w:r>
      <w:r w:rsidR="002F10A3">
        <w:rPr>
          <w:rFonts w:cs="Arial"/>
        </w:rPr>
        <w:t>учреждений,</w:t>
      </w:r>
      <w:r>
        <w:rPr>
          <w:rFonts w:cs="Arial"/>
        </w:rPr>
        <w:t xml:space="preserve"> предоставляющих услуги в сфере отдыха и оздоровления детей. Подпрограмма ориентирована на поддержку различных форм организации отдыха и оздоровления детей, создания условий для безопасного и содержательного отдыха детей и включает меры по:</w:t>
      </w:r>
    </w:p>
    <w:p w:rsidR="00C2124A" w:rsidRDefault="00C2124A" w:rsidP="00C2124A">
      <w:pPr>
        <w:numPr>
          <w:ilvl w:val="3"/>
          <w:numId w:val="6"/>
        </w:numPr>
        <w:ind w:left="0" w:firstLine="709"/>
        <w:contextualSpacing/>
        <w:rPr>
          <w:rFonts w:eastAsia="Calibri" w:cs="Arial"/>
        </w:rPr>
      </w:pPr>
      <w:r>
        <w:rPr>
          <w:rFonts w:eastAsia="Calibri" w:cs="Arial"/>
        </w:rPr>
        <w:t xml:space="preserve">Нормативно-правовому обеспечению организации отдыха и оздоровления детей. </w:t>
      </w:r>
    </w:p>
    <w:p w:rsidR="00C2124A" w:rsidRDefault="00C2124A" w:rsidP="00C2124A">
      <w:pPr>
        <w:numPr>
          <w:ilvl w:val="3"/>
          <w:numId w:val="6"/>
        </w:numPr>
        <w:ind w:left="0" w:firstLine="709"/>
        <w:contextualSpacing/>
        <w:rPr>
          <w:rFonts w:eastAsia="Calibri" w:cs="Arial"/>
        </w:rPr>
      </w:pPr>
      <w:r>
        <w:rPr>
          <w:rFonts w:eastAsia="Calibri" w:cs="Arial"/>
        </w:rPr>
        <w:t xml:space="preserve">Мероприятия по развитию механизмов административной среды. </w:t>
      </w:r>
    </w:p>
    <w:p w:rsidR="00C2124A" w:rsidRDefault="00C2124A" w:rsidP="00C2124A">
      <w:pPr>
        <w:numPr>
          <w:ilvl w:val="3"/>
          <w:numId w:val="6"/>
        </w:numPr>
        <w:ind w:left="0" w:firstLine="709"/>
        <w:contextualSpacing/>
        <w:rPr>
          <w:rFonts w:eastAsia="Calibri" w:cs="Arial"/>
        </w:rPr>
      </w:pPr>
      <w:r>
        <w:rPr>
          <w:rFonts w:eastAsia="Calibri" w:cs="Arial"/>
        </w:rPr>
        <w:t>Совершенствование кадрового и информационно-методического обеспечения организации и проведения детской оздоровительной кампании.</w:t>
      </w:r>
    </w:p>
    <w:p w:rsidR="00C2124A" w:rsidRDefault="00C2124A" w:rsidP="00C2124A">
      <w:pPr>
        <w:ind w:firstLine="709"/>
        <w:rPr>
          <w:rFonts w:cs="Arial"/>
        </w:rPr>
      </w:pPr>
      <w:r>
        <w:rPr>
          <w:rFonts w:cs="Arial"/>
        </w:rPr>
        <w:t>Мероприятия Подпрограммы 5 «Обеспечение общественного порядка и противодействия преступности» направлены на обеспечение занятости детей, подростков в кружках, спортивных секциях, прежде всего детей «группы риска»; снижение преступности среди несовершеннолетних; увеличение охвата подростков, молодежи информацией о вреде алкоголизма, табакокурения, наркомании и мерах уголовной ответственности за противоправные действия; увеличение профилактических мероприятий с детьми, подростками и молодежью; сокращение количества несовершеннолетних, погибших в результате дорожно-транспортных происшествий.</w:t>
      </w:r>
    </w:p>
    <w:p w:rsidR="00C2124A" w:rsidRDefault="00C2124A" w:rsidP="00C2124A">
      <w:pPr>
        <w:tabs>
          <w:tab w:val="left" w:pos="4678"/>
        </w:tabs>
        <w:ind w:firstLine="709"/>
        <w:rPr>
          <w:rFonts w:cs="Arial"/>
        </w:rPr>
      </w:pPr>
      <w:r>
        <w:rPr>
          <w:rFonts w:cs="Arial"/>
        </w:rPr>
        <w:t>Подпрограмма 6: «Укрепление гражданского единства и гармонизация межнациональных отношений» призвана укрепить общероссийское гражданское самосознание, единство и духовную общность народа, проживающего на территории Терновского муниципального района.</w:t>
      </w:r>
    </w:p>
    <w:p w:rsidR="00C2124A" w:rsidRDefault="00C2124A" w:rsidP="00C2124A">
      <w:pPr>
        <w:ind w:firstLine="709"/>
        <w:rPr>
          <w:rFonts w:eastAsia="Calibri" w:cs="Arial"/>
        </w:rPr>
      </w:pPr>
      <w:r>
        <w:rPr>
          <w:rFonts w:eastAsia="Calibri" w:cs="Arial"/>
        </w:rPr>
        <w:t>Подпрограмма 7 «Вовлечение молодежи в социальную практику».</w:t>
      </w:r>
    </w:p>
    <w:p w:rsidR="00C2124A" w:rsidRDefault="00C2124A" w:rsidP="00C2124A">
      <w:pPr>
        <w:suppressAutoHyphens/>
        <w:ind w:firstLine="709"/>
        <w:rPr>
          <w:rFonts w:eastAsia="Calibri" w:cs="Arial"/>
        </w:rPr>
      </w:pPr>
      <w:r>
        <w:rPr>
          <w:rFonts w:eastAsia="Calibri" w:cs="Arial"/>
        </w:rPr>
        <w:t>Целью, подпрограммы является создание условий успешной социализации и эффективной самореализации молодёжи, развитие потенциала молодёжи и его использование в интересах развития Терновского района.</w:t>
      </w:r>
    </w:p>
    <w:p w:rsidR="00C2124A" w:rsidRDefault="00C2124A" w:rsidP="00C2124A">
      <w:pPr>
        <w:suppressAutoHyphens/>
        <w:ind w:firstLine="709"/>
        <w:rPr>
          <w:rFonts w:eastAsia="Calibri" w:cs="Arial"/>
        </w:rPr>
      </w:pPr>
      <w:r>
        <w:rPr>
          <w:rFonts w:eastAsia="Calibri" w:cs="Arial"/>
        </w:rPr>
        <w:t>Достижение поставленной цели предполагается осуществить за счёт решения следующих задач:</w:t>
      </w:r>
    </w:p>
    <w:p w:rsidR="00C2124A" w:rsidRDefault="00C2124A" w:rsidP="00C2124A">
      <w:pPr>
        <w:suppressAutoHyphens/>
        <w:ind w:firstLine="709"/>
        <w:rPr>
          <w:rFonts w:eastAsia="Calibri" w:cs="Arial"/>
        </w:rPr>
      </w:pPr>
      <w:r>
        <w:rPr>
          <w:rFonts w:eastAsia="Calibri" w:cs="Arial"/>
        </w:rPr>
        <w:t xml:space="preserve"> - вовлечение молодёжи в общественную деятельность;</w:t>
      </w:r>
    </w:p>
    <w:p w:rsidR="00C2124A" w:rsidRDefault="00C2124A" w:rsidP="00C2124A">
      <w:pPr>
        <w:suppressAutoHyphens/>
        <w:ind w:firstLine="709"/>
        <w:rPr>
          <w:rFonts w:eastAsia="Calibri" w:cs="Arial"/>
        </w:rPr>
      </w:pPr>
      <w:r>
        <w:rPr>
          <w:rFonts w:eastAsia="Calibri" w:cs="Arial"/>
        </w:rPr>
        <w:t xml:space="preserve"> - содействие формированию целостной системы поддержки обладающей лидерскими навыками, инициативной и талантливой молодёжи;</w:t>
      </w:r>
    </w:p>
    <w:p w:rsidR="00C2124A" w:rsidRDefault="00C2124A" w:rsidP="00C2124A">
      <w:pPr>
        <w:suppressAutoHyphens/>
        <w:ind w:firstLine="709"/>
        <w:rPr>
          <w:rFonts w:eastAsia="Calibri" w:cs="Arial"/>
        </w:rPr>
      </w:pPr>
      <w:r>
        <w:rPr>
          <w:rFonts w:eastAsia="Calibri" w:cs="Arial"/>
        </w:rPr>
        <w:t xml:space="preserve"> - совершенствование формы гражданского образования и патриотического воспитания молодёжи, оказание содействия формированию правовых, культурных и нравственных ценностей, создание механизмов формирования целостной системы подготовки молодёжи к службе в Вооружённых Силах РФ; </w:t>
      </w:r>
    </w:p>
    <w:p w:rsidR="00C2124A" w:rsidRDefault="00C2124A" w:rsidP="00C2124A">
      <w:pPr>
        <w:suppressAutoHyphens/>
        <w:ind w:firstLine="709"/>
        <w:rPr>
          <w:rFonts w:eastAsia="Calibri" w:cs="Arial"/>
        </w:rPr>
      </w:pPr>
      <w:r>
        <w:rPr>
          <w:rFonts w:eastAsia="Calibri" w:cs="Arial"/>
        </w:rPr>
        <w:t>- обеспечение эффективного взаимодействия с молодёжными общественными объединениями;</w:t>
      </w:r>
    </w:p>
    <w:p w:rsidR="00C2124A" w:rsidRDefault="00C2124A" w:rsidP="00C2124A">
      <w:pPr>
        <w:suppressAutoHyphens/>
        <w:ind w:firstLine="709"/>
        <w:rPr>
          <w:rFonts w:eastAsia="Calibri" w:cs="Arial"/>
        </w:rPr>
      </w:pPr>
      <w:r>
        <w:rPr>
          <w:rFonts w:eastAsia="Calibri" w:cs="Arial"/>
        </w:rPr>
        <w:t>- организация работы по развитию системы информирования молодёжи о потенциальных возможностях саморазвития и мониторинга молодёжной политики.</w:t>
      </w:r>
    </w:p>
    <w:p w:rsidR="00C2124A" w:rsidRDefault="00C2124A" w:rsidP="00C2124A">
      <w:pPr>
        <w:ind w:firstLine="709"/>
        <w:rPr>
          <w:rFonts w:eastAsia="Calibri" w:cs="Arial"/>
        </w:rPr>
      </w:pPr>
      <w:r>
        <w:rPr>
          <w:rFonts w:eastAsia="Calibri" w:cs="Arial"/>
        </w:rPr>
        <w:t>Подпрограмма 8 «Обеспечение реализации муниципальной программы» позволит обеспечит деятельность отдела по образованию администрации Терновского муниципального района.</w:t>
      </w:r>
    </w:p>
    <w:p w:rsidR="00C2124A" w:rsidRDefault="00C2124A" w:rsidP="00C2124A">
      <w:pPr>
        <w:autoSpaceDE w:val="0"/>
        <w:autoSpaceDN w:val="0"/>
        <w:adjustRightInd w:val="0"/>
        <w:ind w:firstLine="709"/>
        <w:rPr>
          <w:rFonts w:cs="Arial"/>
        </w:rPr>
      </w:pPr>
    </w:p>
    <w:p w:rsidR="00C2124A" w:rsidRDefault="00C2124A" w:rsidP="00C2124A">
      <w:pPr>
        <w:autoSpaceDE w:val="0"/>
        <w:autoSpaceDN w:val="0"/>
        <w:adjustRightInd w:val="0"/>
        <w:ind w:firstLine="709"/>
        <w:rPr>
          <w:rFonts w:cs="Arial"/>
        </w:rPr>
      </w:pPr>
      <w:r>
        <w:rPr>
          <w:rFonts w:cs="Arial"/>
        </w:rPr>
        <w:lastRenderedPageBreak/>
        <w:t>Повышение эффективности и качества образования – одно из базовых направлений реализации политики в сфере образования. Качественные изменения системы образования до 202</w:t>
      </w:r>
      <w:r w:rsidR="003B7463">
        <w:rPr>
          <w:rFonts w:cs="Arial"/>
        </w:rPr>
        <w:t>8</w:t>
      </w:r>
      <w:r>
        <w:rPr>
          <w:rFonts w:cs="Arial"/>
        </w:rPr>
        <w:t xml:space="preserve"> года должны произойти на всех уровнях образования. Для каждого уровня определены ключевые задачи и направления развития:</w:t>
      </w:r>
    </w:p>
    <w:p w:rsidR="00C2124A" w:rsidRDefault="00C2124A" w:rsidP="00C2124A">
      <w:pPr>
        <w:numPr>
          <w:ilvl w:val="0"/>
          <w:numId w:val="8"/>
        </w:numPr>
        <w:autoSpaceDE w:val="0"/>
        <w:autoSpaceDN w:val="0"/>
        <w:adjustRightInd w:val="0"/>
        <w:ind w:left="0" w:firstLine="709"/>
        <w:rPr>
          <w:rFonts w:cs="Arial"/>
        </w:rPr>
      </w:pPr>
      <w:r>
        <w:rPr>
          <w:rFonts w:cs="Arial"/>
        </w:rPr>
        <w:t>продолжение работы по введению и реализации федеральных государственных образовательных стандартов дошкольного образования, начального общего, основного общего и среднего общего образования;</w:t>
      </w:r>
    </w:p>
    <w:p w:rsidR="00C2124A" w:rsidRDefault="00C2124A" w:rsidP="00C2124A">
      <w:pPr>
        <w:numPr>
          <w:ilvl w:val="0"/>
          <w:numId w:val="8"/>
        </w:numPr>
        <w:autoSpaceDE w:val="0"/>
        <w:autoSpaceDN w:val="0"/>
        <w:adjustRightInd w:val="0"/>
        <w:ind w:left="0" w:firstLine="709"/>
        <w:rPr>
          <w:rFonts w:cs="Arial"/>
        </w:rPr>
      </w:pPr>
      <w:r>
        <w:rPr>
          <w:rFonts w:cs="Arial"/>
        </w:rPr>
        <w:t>продолжение работы по обеспечению доступности дошкольного образования;</w:t>
      </w:r>
    </w:p>
    <w:p w:rsidR="00C2124A" w:rsidRDefault="00C2124A" w:rsidP="00C2124A">
      <w:pPr>
        <w:numPr>
          <w:ilvl w:val="0"/>
          <w:numId w:val="8"/>
        </w:numPr>
        <w:autoSpaceDE w:val="0"/>
        <w:autoSpaceDN w:val="0"/>
        <w:adjustRightInd w:val="0"/>
        <w:ind w:left="0" w:firstLine="709"/>
        <w:rPr>
          <w:rFonts w:cs="Arial"/>
        </w:rPr>
      </w:pPr>
      <w:r>
        <w:rPr>
          <w:rFonts w:cs="Arial"/>
        </w:rPr>
        <w:t>создание благоприятных условий нахождения ребенка в школе;</w:t>
      </w:r>
    </w:p>
    <w:p w:rsidR="00C2124A" w:rsidRDefault="00C2124A" w:rsidP="00C2124A">
      <w:pPr>
        <w:numPr>
          <w:ilvl w:val="0"/>
          <w:numId w:val="8"/>
        </w:numPr>
        <w:autoSpaceDE w:val="0"/>
        <w:autoSpaceDN w:val="0"/>
        <w:adjustRightInd w:val="0"/>
        <w:ind w:left="0" w:firstLine="709"/>
        <w:rPr>
          <w:rFonts w:cs="Arial"/>
        </w:rPr>
      </w:pPr>
      <w:r>
        <w:rPr>
          <w:rFonts w:cs="Arial"/>
        </w:rPr>
        <w:t>реализация государственной политики в сфере образования для детей-инвалидов и детей с ограниченными возможностями здоровья – создание доступной среды в организациях общего и дополнительного образования;</w:t>
      </w:r>
    </w:p>
    <w:p w:rsidR="00C2124A" w:rsidRDefault="00C2124A" w:rsidP="00C2124A">
      <w:pPr>
        <w:numPr>
          <w:ilvl w:val="0"/>
          <w:numId w:val="8"/>
        </w:numPr>
        <w:autoSpaceDE w:val="0"/>
        <w:autoSpaceDN w:val="0"/>
        <w:adjustRightInd w:val="0"/>
        <w:ind w:left="0" w:firstLine="709"/>
        <w:rPr>
          <w:rFonts w:cs="Arial"/>
        </w:rPr>
      </w:pPr>
      <w:r>
        <w:rPr>
          <w:rFonts w:cs="Arial"/>
        </w:rPr>
        <w:t>продолжение работы по развитию системы выявления и поддержки одаренных детей и талантливой молодежи;</w:t>
      </w:r>
    </w:p>
    <w:p w:rsidR="00C2124A" w:rsidRDefault="00C2124A" w:rsidP="00C2124A">
      <w:pPr>
        <w:numPr>
          <w:ilvl w:val="0"/>
          <w:numId w:val="8"/>
        </w:numPr>
        <w:autoSpaceDE w:val="0"/>
        <w:autoSpaceDN w:val="0"/>
        <w:adjustRightInd w:val="0"/>
        <w:ind w:left="0" w:firstLine="709"/>
        <w:rPr>
          <w:rFonts w:cs="Arial"/>
        </w:rPr>
      </w:pPr>
      <w:r>
        <w:rPr>
          <w:rFonts w:cs="Arial"/>
        </w:rPr>
        <w:t>реализация мероприятий федерального проекта «Современная школа», «Современные родители», «Цифровая школа».</w:t>
      </w:r>
    </w:p>
    <w:p w:rsidR="00C2124A" w:rsidRDefault="00C2124A" w:rsidP="00C2124A">
      <w:pPr>
        <w:ind w:firstLine="709"/>
        <w:rPr>
          <w:rFonts w:cs="Arial"/>
        </w:rPr>
      </w:pPr>
    </w:p>
    <w:p w:rsidR="00C2124A" w:rsidRDefault="00C2124A" w:rsidP="00C2124A">
      <w:pPr>
        <w:ind w:firstLine="709"/>
        <w:rPr>
          <w:rFonts w:cs="Arial"/>
        </w:rPr>
      </w:pPr>
      <w:r>
        <w:rPr>
          <w:rFonts w:cs="Arial"/>
        </w:rPr>
        <w:t xml:space="preserve">5. Ресурсное обеспечение муниципальной программы </w:t>
      </w:r>
    </w:p>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Общий объем финансового обеспечения Программы из средств областного бюджета в 2021 - 202</w:t>
      </w:r>
      <w:r w:rsidR="003B7463">
        <w:rPr>
          <w:rFonts w:cs="Arial"/>
        </w:rPr>
        <w:t>8</w:t>
      </w:r>
      <w:r>
        <w:rPr>
          <w:rFonts w:cs="Arial"/>
        </w:rPr>
        <w:t xml:space="preserve"> годах в текущих ценах составит </w:t>
      </w:r>
      <w:r w:rsidR="003B7463">
        <w:rPr>
          <w:rFonts w:cs="Arial"/>
        </w:rPr>
        <w:t>1390172,60</w:t>
      </w:r>
      <w:r>
        <w:rPr>
          <w:rFonts w:cs="Arial"/>
        </w:rPr>
        <w:t xml:space="preserve"> тыс. руб. </w:t>
      </w:r>
    </w:p>
    <w:p w:rsidR="00C2124A" w:rsidRDefault="00C2124A" w:rsidP="00C2124A">
      <w:pPr>
        <w:widowControl w:val="0"/>
        <w:autoSpaceDE w:val="0"/>
        <w:autoSpaceDN w:val="0"/>
        <w:adjustRightInd w:val="0"/>
        <w:ind w:firstLine="709"/>
        <w:rPr>
          <w:rFonts w:cs="Arial"/>
        </w:rPr>
      </w:pPr>
      <w:r>
        <w:rPr>
          <w:rFonts w:cs="Arial"/>
        </w:rPr>
        <w:t xml:space="preserve">Наибольшие ассигнования предусмотрены в рамках </w:t>
      </w:r>
      <w:hyperlink r:id="rId7" w:anchor="Par823" w:history="1">
        <w:r>
          <w:rPr>
            <w:rStyle w:val="a3"/>
          </w:rPr>
          <w:t>подпрограммы 1</w:t>
        </w:r>
      </w:hyperlink>
      <w:r>
        <w:rPr>
          <w:rFonts w:cs="Arial"/>
        </w:rPr>
        <w:t xml:space="preserve"> «Развитие общего образования». Их объем составляет около 76 процентов средств Программы. Финансовое обеспечение </w:t>
      </w:r>
      <w:hyperlink r:id="rId8" w:anchor="Par1615" w:history="1">
        <w:r>
          <w:rPr>
            <w:rStyle w:val="a3"/>
          </w:rPr>
          <w:t>подпрограммы 2</w:t>
        </w:r>
      </w:hyperlink>
      <w:r>
        <w:rPr>
          <w:rFonts w:cs="Arial"/>
        </w:rPr>
        <w:t xml:space="preserve"> «Социализация детей – сирот и детей, нуждающихся в особой защите государства» составляет около 3,6 процентов от общего объема средств Программы; </w:t>
      </w:r>
      <w:hyperlink r:id="rId9" w:anchor="Par2473" w:history="1">
        <w:r>
          <w:rPr>
            <w:rStyle w:val="a3"/>
          </w:rPr>
          <w:t>подпрограммы 3</w:t>
        </w:r>
      </w:hyperlink>
      <w:r>
        <w:rPr>
          <w:rFonts w:cs="Arial"/>
        </w:rPr>
        <w:t xml:space="preserve"> «Развитие дополнительного образования и воспитания» - 0,6 процента; </w:t>
      </w:r>
      <w:hyperlink r:id="rId10" w:anchor="Par2935" w:history="1">
        <w:r>
          <w:rPr>
            <w:rStyle w:val="a3"/>
          </w:rPr>
          <w:t>подпрограммы 4</w:t>
        </w:r>
      </w:hyperlink>
      <w:r>
        <w:rPr>
          <w:rFonts w:cs="Arial"/>
        </w:rPr>
        <w:t xml:space="preserve"> «Создание условий для организации отдыха и оздоровления детей и молодежи Воронежской области» - 0,8 процента; подпрограммы 5 «Вовлечение молодежи в социальную практику» - 0,09 процентов; подпрограммы 6 «Финансовое обеспечение деятельности областных государственных учреждений, подведомственных департаменту образования, науки и молодежной политики» - 18,4 процентов</w:t>
      </w:r>
    </w:p>
    <w:p w:rsidR="00C2124A" w:rsidRDefault="00C2124A" w:rsidP="00C2124A">
      <w:pPr>
        <w:widowControl w:val="0"/>
        <w:autoSpaceDE w:val="0"/>
        <w:autoSpaceDN w:val="0"/>
        <w:adjustRightInd w:val="0"/>
        <w:ind w:firstLine="709"/>
        <w:rPr>
          <w:rFonts w:cs="Arial"/>
        </w:rPr>
      </w:pPr>
      <w:r>
        <w:rPr>
          <w:rFonts w:cs="Arial"/>
        </w:rPr>
        <w:t xml:space="preserve">Значительный темп роста бюджетных расходов </w:t>
      </w:r>
      <w:hyperlink r:id="rId11" w:anchor="Par823" w:history="1">
        <w:r>
          <w:rPr>
            <w:rStyle w:val="a3"/>
          </w:rPr>
          <w:t>подпрограммы 1</w:t>
        </w:r>
      </w:hyperlink>
      <w:r>
        <w:rPr>
          <w:rFonts w:cs="Arial"/>
        </w:rPr>
        <w:t xml:space="preserve"> «Развитие общего образования» обусловлен передачей полномочий с 01.01.2014 года обеспечения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с муниципального бюджета на областной бюджет и опережающим повышением зарплат педагогических работников образовательных организаций при высоких прогнозируемых темпах роста средней зарплаты в экономике Воронежской области. </w:t>
      </w:r>
    </w:p>
    <w:p w:rsidR="00C2124A" w:rsidRDefault="00C2124A" w:rsidP="00C2124A">
      <w:pPr>
        <w:ind w:firstLine="709"/>
        <w:rPr>
          <w:rFonts w:cs="Arial"/>
          <w:highlight w:val="yellow"/>
        </w:rPr>
      </w:pPr>
    </w:p>
    <w:p w:rsidR="00C2124A" w:rsidRDefault="00C2124A" w:rsidP="00C2124A">
      <w:pPr>
        <w:ind w:firstLine="709"/>
        <w:rPr>
          <w:rFonts w:cs="Arial"/>
        </w:rPr>
      </w:pPr>
      <w:r>
        <w:rPr>
          <w:rFonts w:cs="Arial"/>
        </w:rPr>
        <w:t>6. Анализ рисков при реализации Программы</w:t>
      </w:r>
    </w:p>
    <w:p w:rsidR="00C2124A" w:rsidRDefault="00C2124A" w:rsidP="00C2124A">
      <w:pPr>
        <w:ind w:firstLine="709"/>
        <w:rPr>
          <w:rFonts w:cs="Arial"/>
        </w:rPr>
      </w:pP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К основным рискам реализации Программы относятся:</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финансово-экономические риски - недофинансирование мероприятий Программы, в том числе со стороны вышестоящих организаций;</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нормативные правовые риски - непринятие или несвоевременное принятие необходимых нормативных актов, влияющих на реализацию мероприятий Программы;</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организационные и управленческие риски - недостаточная проработка вопросов, решаемых в рамках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xml:space="preserve">- социальные риски, связанные с сопротивлением населения, профессиональной общественности и </w:t>
      </w:r>
      <w:r w:rsidR="002F10A3">
        <w:rPr>
          <w:rFonts w:eastAsia="Calibri" w:cs="Arial"/>
          <w:lang w:eastAsia="en-US"/>
        </w:rPr>
        <w:t>политических партий,</w:t>
      </w:r>
      <w:r>
        <w:rPr>
          <w:rFonts w:eastAsia="Calibri" w:cs="Arial"/>
          <w:lang w:eastAsia="en-US"/>
        </w:rPr>
        <w:t xml:space="preserve"> и движений целям и </w:t>
      </w:r>
      <w:r>
        <w:rPr>
          <w:rFonts w:eastAsia="Calibri" w:cs="Arial"/>
          <w:lang w:eastAsia="en-US"/>
        </w:rPr>
        <w:lastRenderedPageBreak/>
        <w:t>реализации Программы.</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Снижение риска недостаточного финансирования возможно при обеспечении правильного расчета необходимых объемов средств регионального бюджета и необходимого софинансирования из муниципального бюджета, а также привлечения внебюджетных источников.</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Устранение риска недостаточной межуровневой координации органов исполнительной власти, исполнителей Программы, органов местного самоуправления возможно через информационное обеспечение, операционное сопровождение реализации Программы, включающее мониторинг реализации Программы и оперативное консультирование всех ее исполнителей.</w:t>
      </w:r>
    </w:p>
    <w:p w:rsidR="00C2124A" w:rsidRDefault="00C2124A" w:rsidP="00C2124A">
      <w:pPr>
        <w:ind w:firstLine="709"/>
        <w:rPr>
          <w:rFonts w:cs="Arial"/>
        </w:rPr>
      </w:pPr>
    </w:p>
    <w:p w:rsidR="00C2124A" w:rsidRDefault="00C2124A" w:rsidP="00C2124A">
      <w:pPr>
        <w:numPr>
          <w:ilvl w:val="0"/>
          <w:numId w:val="8"/>
        </w:numPr>
        <w:ind w:left="0" w:firstLine="709"/>
        <w:rPr>
          <w:rFonts w:cs="Arial"/>
        </w:rPr>
      </w:pPr>
      <w:r>
        <w:rPr>
          <w:rFonts w:cs="Arial"/>
        </w:rPr>
        <w:t>Методика оценки эффективности реализации муниципальной программы</w:t>
      </w:r>
    </w:p>
    <w:p w:rsidR="00C2124A" w:rsidRDefault="00C2124A" w:rsidP="00C2124A">
      <w:pPr>
        <w:ind w:firstLine="709"/>
        <w:rPr>
          <w:rFonts w:cs="Arial"/>
        </w:rPr>
      </w:pPr>
    </w:p>
    <w:p w:rsidR="00C2124A" w:rsidRDefault="00C2124A" w:rsidP="00C2124A">
      <w:pPr>
        <w:tabs>
          <w:tab w:val="left" w:pos="142"/>
        </w:tabs>
        <w:autoSpaceDE w:val="0"/>
        <w:autoSpaceDN w:val="0"/>
        <w:adjustRightInd w:val="0"/>
        <w:ind w:firstLine="709"/>
        <w:rPr>
          <w:rFonts w:cs="Arial"/>
        </w:rPr>
      </w:pPr>
      <w:r>
        <w:rPr>
          <w:rFonts w:cs="Arial"/>
        </w:rPr>
        <w:t>Оценка эффективности реализации программы проводится на основе:</w:t>
      </w:r>
    </w:p>
    <w:p w:rsidR="00C2124A" w:rsidRDefault="00C2124A" w:rsidP="00C2124A">
      <w:pPr>
        <w:tabs>
          <w:tab w:val="left" w:pos="142"/>
        </w:tabs>
        <w:autoSpaceDE w:val="0"/>
        <w:autoSpaceDN w:val="0"/>
        <w:adjustRightInd w:val="0"/>
        <w:ind w:firstLine="709"/>
        <w:rPr>
          <w:rFonts w:cs="Arial"/>
        </w:rPr>
      </w:pPr>
      <w:r>
        <w:rPr>
          <w:rFonts w:cs="Arial"/>
        </w:rPr>
        <w:t>1. 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значений рассчитывается по формуле:</w:t>
      </w:r>
    </w:p>
    <w:p w:rsidR="00C2124A" w:rsidRDefault="00C2124A" w:rsidP="00C2124A">
      <w:pPr>
        <w:tabs>
          <w:tab w:val="left" w:pos="142"/>
        </w:tabs>
        <w:autoSpaceDE w:val="0"/>
        <w:autoSpaceDN w:val="0"/>
        <w:adjustRightInd w:val="0"/>
        <w:ind w:firstLine="709"/>
        <w:rPr>
          <w:rFonts w:cs="Arial"/>
        </w:rPr>
      </w:pPr>
      <w:r>
        <w:rPr>
          <w:rFonts w:cs="Arial"/>
          <w:noProof/>
          <w:position w:val="-14"/>
        </w:rPr>
        <w:drawing>
          <wp:inline distT="0" distB="0" distL="0" distR="0">
            <wp:extent cx="1352550" cy="2381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2550" cy="238125"/>
                    </a:xfrm>
                    <a:prstGeom prst="rect">
                      <a:avLst/>
                    </a:prstGeom>
                    <a:noFill/>
                    <a:ln>
                      <a:noFill/>
                    </a:ln>
                  </pic:spPr>
                </pic:pic>
              </a:graphicData>
            </a:graphic>
          </wp:inline>
        </w:drawing>
      </w:r>
      <w:r>
        <w:rPr>
          <w:rFonts w:cs="Arial"/>
        </w:rPr>
        <w:t>, где:</w:t>
      </w:r>
    </w:p>
    <w:p w:rsidR="00C2124A" w:rsidRDefault="00C2124A" w:rsidP="00C2124A">
      <w:pPr>
        <w:tabs>
          <w:tab w:val="left" w:pos="142"/>
        </w:tabs>
        <w:autoSpaceDE w:val="0"/>
        <w:autoSpaceDN w:val="0"/>
        <w:adjustRightInd w:val="0"/>
        <w:ind w:firstLine="709"/>
        <w:rPr>
          <w:rFonts w:cs="Arial"/>
        </w:rPr>
      </w:pPr>
      <w:r>
        <w:rPr>
          <w:rFonts w:cs="Arial"/>
          <w:noProof/>
          <w:position w:val="-12"/>
        </w:rPr>
        <w:drawing>
          <wp:inline distT="0" distB="0" distL="0" distR="0">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Pr>
          <w:rFonts w:cs="Arial"/>
        </w:rPr>
        <w:t xml:space="preserve"> – уровень достижения целевых показателей (индикаторов);</w:t>
      </w:r>
    </w:p>
    <w:p w:rsidR="00C2124A" w:rsidRDefault="00C2124A" w:rsidP="00C2124A">
      <w:pPr>
        <w:tabs>
          <w:tab w:val="left" w:pos="142"/>
        </w:tabs>
        <w:autoSpaceDE w:val="0"/>
        <w:autoSpaceDN w:val="0"/>
        <w:adjustRightInd w:val="0"/>
        <w:ind w:firstLine="709"/>
        <w:rPr>
          <w:rFonts w:cs="Arial"/>
        </w:rPr>
      </w:pPr>
      <w:r>
        <w:rPr>
          <w:rFonts w:cs="Arial"/>
          <w:noProof/>
          <w:position w:val="-14"/>
        </w:rPr>
        <w:drawing>
          <wp:inline distT="0" distB="0" distL="0" distR="0">
            <wp:extent cx="123825" cy="2476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a:ln>
                      <a:noFill/>
                    </a:ln>
                  </pic:spPr>
                </pic:pic>
              </a:graphicData>
            </a:graphic>
          </wp:inline>
        </w:drawing>
      </w:r>
      <w:r>
        <w:rPr>
          <w:rFonts w:cs="Arial"/>
        </w:rPr>
        <w:t xml:space="preserve"> – фактическое значение целевого показателя (индикатора) муниципальной подпрограммы;</w:t>
      </w:r>
    </w:p>
    <w:p w:rsidR="00C2124A" w:rsidRDefault="00C2124A" w:rsidP="00C2124A">
      <w:pPr>
        <w:tabs>
          <w:tab w:val="left" w:pos="142"/>
        </w:tabs>
        <w:autoSpaceDE w:val="0"/>
        <w:autoSpaceDN w:val="0"/>
        <w:adjustRightInd w:val="0"/>
        <w:ind w:firstLine="709"/>
        <w:rPr>
          <w:rFonts w:cs="Arial"/>
        </w:rPr>
      </w:pPr>
      <w:r>
        <w:rPr>
          <w:rFonts w:cs="Arial"/>
        </w:rPr>
        <w:t>З</w:t>
      </w:r>
      <w:r>
        <w:rPr>
          <w:rFonts w:cs="Arial"/>
          <w:vertAlign w:val="subscript"/>
        </w:rPr>
        <w:t>п</w:t>
      </w:r>
      <w:r>
        <w:rPr>
          <w:rFonts w:cs="Arial"/>
        </w:rPr>
        <w:t>– плановое значение целевого показателя (индикатора) муниципальной программы (для целевых показателей (индикаторов</w:t>
      </w:r>
      <w:r w:rsidR="00036AFF">
        <w:rPr>
          <w:rFonts w:cs="Arial"/>
        </w:rPr>
        <w:t>),</w:t>
      </w:r>
      <w:r>
        <w:rPr>
          <w:rFonts w:cs="Arial"/>
        </w:rPr>
        <w:t xml:space="preserve"> желаемой тенденцией развития которых является рост значений) или</w:t>
      </w:r>
    </w:p>
    <w:p w:rsidR="00C2124A" w:rsidRDefault="00C2124A" w:rsidP="00C2124A">
      <w:pPr>
        <w:tabs>
          <w:tab w:val="left" w:pos="142"/>
        </w:tabs>
        <w:autoSpaceDE w:val="0"/>
        <w:autoSpaceDN w:val="0"/>
        <w:adjustRightInd w:val="0"/>
        <w:ind w:firstLine="709"/>
        <w:rPr>
          <w:rFonts w:cs="Arial"/>
        </w:rPr>
      </w:pPr>
      <w:r>
        <w:rPr>
          <w:rFonts w:cs="Arial"/>
          <w:noProof/>
          <w:position w:val="-14"/>
        </w:rPr>
        <w:t xml:space="preserve"> По формуле </w:t>
      </w:r>
      <w:r>
        <w:rPr>
          <w:rFonts w:cs="Arial"/>
          <w:noProof/>
          <w:position w:val="-14"/>
        </w:rPr>
        <w:drawing>
          <wp:inline distT="0" distB="0" distL="0" distR="0">
            <wp:extent cx="1352550" cy="238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52550" cy="238125"/>
                    </a:xfrm>
                    <a:prstGeom prst="rect">
                      <a:avLst/>
                    </a:prstGeom>
                    <a:noFill/>
                    <a:ln>
                      <a:noFill/>
                    </a:ln>
                  </pic:spPr>
                </pic:pic>
              </a:graphicData>
            </a:graphic>
          </wp:inline>
        </w:drawing>
      </w:r>
    </w:p>
    <w:p w:rsidR="00C2124A" w:rsidRDefault="00C2124A" w:rsidP="00C2124A">
      <w:pPr>
        <w:tabs>
          <w:tab w:val="left" w:pos="142"/>
        </w:tabs>
        <w:autoSpaceDE w:val="0"/>
        <w:autoSpaceDN w:val="0"/>
        <w:adjustRightInd w:val="0"/>
        <w:ind w:firstLine="709"/>
        <w:rPr>
          <w:rFonts w:cs="Arial"/>
        </w:rPr>
      </w:pPr>
      <w:r>
        <w:rPr>
          <w:rFonts w:cs="Arial"/>
        </w:rPr>
        <w:t>(для целевых показателей (индикаторов), желаемой тенденцией развития которых является снижение значений).</w:t>
      </w:r>
    </w:p>
    <w:p w:rsidR="00C2124A" w:rsidRDefault="00C2124A" w:rsidP="00C2124A">
      <w:pPr>
        <w:tabs>
          <w:tab w:val="left" w:pos="142"/>
        </w:tabs>
        <w:autoSpaceDE w:val="0"/>
        <w:autoSpaceDN w:val="0"/>
        <w:adjustRightInd w:val="0"/>
        <w:ind w:firstLine="709"/>
        <w:rPr>
          <w:rFonts w:cs="Arial"/>
        </w:rPr>
      </w:pPr>
      <w:r>
        <w:rPr>
          <w:rFonts w:cs="Arial"/>
        </w:rPr>
        <w:t>2. Степени соответствия запланированному уровню затрат и эффективности использования средств районного бюджета путем сопоставления фактических и плановых объемов финансирования муниципальной программы в целом и её подпрограмм, представленных в Приложениях № 2, № 3 к муниципальной программе, из всех источников ресурсного обеспечения в целом, по формуле:</w:t>
      </w:r>
    </w:p>
    <w:p w:rsidR="00C2124A" w:rsidRDefault="00C2124A" w:rsidP="00C2124A">
      <w:pPr>
        <w:tabs>
          <w:tab w:val="left" w:pos="142"/>
        </w:tabs>
        <w:autoSpaceDE w:val="0"/>
        <w:autoSpaceDN w:val="0"/>
        <w:adjustRightInd w:val="0"/>
        <w:ind w:firstLine="709"/>
        <w:rPr>
          <w:rFonts w:cs="Arial"/>
        </w:rPr>
      </w:pPr>
      <w:r>
        <w:rPr>
          <w:rFonts w:cs="Arial"/>
          <w:noProof/>
          <w:position w:val="-14"/>
        </w:rPr>
        <w:drawing>
          <wp:inline distT="0" distB="0" distL="0" distR="0">
            <wp:extent cx="1409700" cy="2476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rPr>
          <w:rFonts w:cs="Arial"/>
        </w:rPr>
        <w:t>,</w:t>
      </w:r>
    </w:p>
    <w:p w:rsidR="00C2124A" w:rsidRDefault="00C2124A" w:rsidP="00C2124A">
      <w:pPr>
        <w:tabs>
          <w:tab w:val="left" w:pos="142"/>
        </w:tabs>
        <w:autoSpaceDE w:val="0"/>
        <w:autoSpaceDN w:val="0"/>
        <w:adjustRightInd w:val="0"/>
        <w:ind w:firstLine="709"/>
        <w:rPr>
          <w:rFonts w:cs="Arial"/>
        </w:rPr>
      </w:pPr>
      <w:r>
        <w:rPr>
          <w:rFonts w:cs="Arial"/>
        </w:rPr>
        <w:t>где:</w:t>
      </w:r>
    </w:p>
    <w:p w:rsidR="00C2124A" w:rsidRDefault="00C2124A" w:rsidP="00C2124A">
      <w:pPr>
        <w:tabs>
          <w:tab w:val="left" w:pos="142"/>
        </w:tabs>
        <w:autoSpaceDE w:val="0"/>
        <w:autoSpaceDN w:val="0"/>
        <w:adjustRightInd w:val="0"/>
        <w:ind w:firstLine="709"/>
        <w:rPr>
          <w:rFonts w:cs="Arial"/>
        </w:rPr>
      </w:pPr>
      <w:r>
        <w:rPr>
          <w:rFonts w:cs="Arial"/>
          <w:noProof/>
          <w:position w:val="-14"/>
        </w:rPr>
        <w:drawing>
          <wp:inline distT="0" distB="0" distL="0" distR="0">
            <wp:extent cx="1333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28600"/>
                    </a:xfrm>
                    <a:prstGeom prst="rect">
                      <a:avLst/>
                    </a:prstGeom>
                    <a:noFill/>
                    <a:ln>
                      <a:noFill/>
                    </a:ln>
                  </pic:spPr>
                </pic:pic>
              </a:graphicData>
            </a:graphic>
          </wp:inline>
        </w:drawing>
      </w:r>
      <w:r>
        <w:rPr>
          <w:rFonts w:cs="Arial"/>
        </w:rPr>
        <w:t xml:space="preserve"> – уровень финансирования реализации основных мероприятий муниципальной подпрограммы;</w:t>
      </w:r>
    </w:p>
    <w:p w:rsidR="00C2124A" w:rsidRDefault="00C2124A" w:rsidP="00C2124A">
      <w:pPr>
        <w:tabs>
          <w:tab w:val="left" w:pos="142"/>
        </w:tabs>
        <w:autoSpaceDE w:val="0"/>
        <w:autoSpaceDN w:val="0"/>
        <w:adjustRightInd w:val="0"/>
        <w:ind w:firstLine="709"/>
        <w:rPr>
          <w:rFonts w:cs="Arial"/>
        </w:rPr>
      </w:pPr>
      <w:r>
        <w:rPr>
          <w:rFonts w:cs="Arial"/>
          <w:noProof/>
          <w:position w:val="-14"/>
        </w:rPr>
        <w:drawing>
          <wp:inline distT="0" distB="0" distL="0" distR="0">
            <wp:extent cx="23812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Pr>
          <w:rFonts w:cs="Arial"/>
        </w:rPr>
        <w:t xml:space="preserve"> – фактический объем финансовых ресурсов, направленный на реализацию мероприятий муниципальной программы;</w:t>
      </w:r>
    </w:p>
    <w:p w:rsidR="00C2124A" w:rsidRDefault="00C2124A" w:rsidP="00C2124A">
      <w:pPr>
        <w:tabs>
          <w:tab w:val="left" w:pos="142"/>
        </w:tabs>
        <w:autoSpaceDE w:val="0"/>
        <w:autoSpaceDN w:val="0"/>
        <w:adjustRightInd w:val="0"/>
        <w:ind w:firstLine="709"/>
        <w:rPr>
          <w:rFonts w:cs="Arial"/>
        </w:rPr>
      </w:pPr>
      <w:r>
        <w:rPr>
          <w:rFonts w:cs="Arial"/>
          <w:noProof/>
        </w:rPr>
        <w:drawing>
          <wp:inline distT="0" distB="0" distL="0" distR="0">
            <wp:extent cx="104775" cy="200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Pr>
          <w:rFonts w:cs="Arial"/>
        </w:rPr>
        <w:t xml:space="preserve"> – плановый объем финансовых ресурсов на реализацию муниципальной программы на соответствующий отчетный период.</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Муниципальная программа считается реализуемой с высоким уровнем эффективности, если:</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уровень достижения целевых показателей (индикаторов) муниципальной программы в разрезе основных мероприятий (Сд) составил более 95%;</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xml:space="preserve">- уровень финансирования реализации основных мероприятий муниципальной программы </w:t>
      </w:r>
      <w:r>
        <w:rPr>
          <w:rFonts w:eastAsia="Calibri" w:cs="Arial"/>
          <w:noProof/>
          <w:position w:val="-9"/>
        </w:rPr>
        <w:drawing>
          <wp:inline distT="0" distB="0" distL="0" distR="0">
            <wp:extent cx="323850" cy="2095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Pr>
          <w:rFonts w:eastAsia="Calibri" w:cs="Arial"/>
          <w:lang w:eastAsia="en-US"/>
        </w:rPr>
        <w:t xml:space="preserve"> составил не менее 90%.</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Муниципальная программа считается реализуемой со средним уровнем эффективности, если:</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уровень достижения целевых показателей (индикаторов) муниципальной программы в разрезе основных мероприятий (Сд) составил от 70% до 95%;</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xml:space="preserve">- уровень финансирования реализации мероприятий муниципальной </w:t>
      </w:r>
      <w:r>
        <w:rPr>
          <w:rFonts w:eastAsia="Calibri" w:cs="Arial"/>
          <w:lang w:eastAsia="en-US"/>
        </w:rPr>
        <w:lastRenderedPageBreak/>
        <w:t xml:space="preserve">программы </w:t>
      </w:r>
      <w:r>
        <w:rPr>
          <w:rFonts w:eastAsia="Calibri" w:cs="Arial"/>
          <w:noProof/>
          <w:position w:val="-9"/>
        </w:rPr>
        <w:drawing>
          <wp:inline distT="0" distB="0" distL="0" distR="0">
            <wp:extent cx="323850"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Pr>
          <w:rFonts w:eastAsia="Calibri" w:cs="Arial"/>
          <w:lang w:eastAsia="en-US"/>
        </w:rPr>
        <w:t xml:space="preserve"> составил не менее 80%.</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Муниципальная программа считаются реализуемыми с удовлетворительным уровнем эффективности, если:</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уровень достижения целевых показателей (индикаторов) в разрезе основных мероприятий (Сд) составил от 50% до 70%;</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xml:space="preserve">- уровень финансирования реализации основных мероприятий </w:t>
      </w:r>
      <w:r>
        <w:rPr>
          <w:rFonts w:eastAsia="Calibri" w:cs="Arial"/>
          <w:noProof/>
          <w:position w:val="-9"/>
        </w:rPr>
        <w:drawing>
          <wp:inline distT="0" distB="0" distL="0" distR="0">
            <wp:extent cx="3238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Pr>
          <w:rFonts w:eastAsia="Calibri" w:cs="Arial"/>
          <w:lang w:eastAsia="en-US"/>
        </w:rPr>
        <w:t xml:space="preserve"> составил не менее 70%.</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Если реализация муниципальной программы не отвечает приведенным выше критериям, уровень эффективности ее реализации признается неудовлетворительным.</w:t>
      </w:r>
    </w:p>
    <w:p w:rsidR="00C2124A" w:rsidRDefault="00C2124A" w:rsidP="00C2124A">
      <w:pPr>
        <w:widowControl w:val="0"/>
        <w:autoSpaceDE w:val="0"/>
        <w:autoSpaceDN w:val="0"/>
        <w:adjustRightInd w:val="0"/>
        <w:ind w:firstLine="709"/>
        <w:rPr>
          <w:rFonts w:eastAsia="Calibri" w:cs="Arial"/>
          <w:lang w:eastAsia="en-US"/>
        </w:rPr>
      </w:pPr>
    </w:p>
    <w:p w:rsidR="00C2124A" w:rsidRDefault="00C2124A" w:rsidP="00C2124A">
      <w:pPr>
        <w:widowControl w:val="0"/>
        <w:autoSpaceDE w:val="0"/>
        <w:autoSpaceDN w:val="0"/>
        <w:adjustRightInd w:val="0"/>
        <w:ind w:firstLine="709"/>
        <w:rPr>
          <w:rFonts w:eastAsia="Calibri" w:cs="Arial"/>
          <w:lang w:eastAsia="en-US"/>
        </w:rPr>
      </w:pP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8. Подпрограмм муниципальной программы</w:t>
      </w:r>
    </w:p>
    <w:p w:rsidR="00C2124A" w:rsidRDefault="00C2124A" w:rsidP="00C2124A">
      <w:pPr>
        <w:widowControl w:val="0"/>
        <w:autoSpaceDE w:val="0"/>
        <w:autoSpaceDN w:val="0"/>
        <w:adjustRightInd w:val="0"/>
        <w:ind w:firstLine="709"/>
        <w:rPr>
          <w:rFonts w:cs="Arial"/>
        </w:rPr>
      </w:pPr>
    </w:p>
    <w:p w:rsidR="00C2124A" w:rsidRDefault="00C2124A" w:rsidP="00C2124A">
      <w:pPr>
        <w:ind w:firstLine="709"/>
        <w:rPr>
          <w:rFonts w:cs="Arial"/>
          <w:highlight w:val="yellow"/>
        </w:rPr>
      </w:pPr>
    </w:p>
    <w:p w:rsidR="00C2124A" w:rsidRDefault="00C2124A" w:rsidP="00C2124A">
      <w:pPr>
        <w:ind w:firstLine="709"/>
        <w:jc w:val="right"/>
        <w:rPr>
          <w:rFonts w:cs="Arial"/>
        </w:rPr>
      </w:pPr>
      <w:r>
        <w:rPr>
          <w:rFonts w:cs="Arial"/>
        </w:rPr>
        <w:br w:type="page"/>
      </w:r>
      <w:r>
        <w:rPr>
          <w:rFonts w:cs="Arial"/>
        </w:rPr>
        <w:lastRenderedPageBreak/>
        <w:t xml:space="preserve"> Подпрограмма 1</w:t>
      </w:r>
    </w:p>
    <w:p w:rsidR="00C2124A" w:rsidRDefault="00C2124A" w:rsidP="00C2124A">
      <w:pPr>
        <w:ind w:firstLine="709"/>
        <w:jc w:val="right"/>
        <w:rPr>
          <w:rFonts w:cs="Arial"/>
        </w:rPr>
      </w:pPr>
      <w:r>
        <w:rPr>
          <w:rFonts w:cs="Arial"/>
        </w:rPr>
        <w:t xml:space="preserve"> «Развитие дошкольного и общего образования»</w:t>
      </w:r>
    </w:p>
    <w:p w:rsidR="00C2124A" w:rsidRDefault="00C2124A" w:rsidP="00C2124A">
      <w:pPr>
        <w:ind w:firstLine="709"/>
        <w:jc w:val="right"/>
        <w:rPr>
          <w:rFonts w:cs="Arial"/>
        </w:rPr>
      </w:pPr>
    </w:p>
    <w:p w:rsidR="00C2124A" w:rsidRDefault="00C2124A" w:rsidP="00C2124A">
      <w:pPr>
        <w:ind w:firstLine="709"/>
        <w:jc w:val="center"/>
        <w:rPr>
          <w:rFonts w:cs="Arial"/>
        </w:rPr>
      </w:pPr>
      <w:r>
        <w:rPr>
          <w:rFonts w:cs="Arial"/>
        </w:rPr>
        <w:t>Паспорт в редакции постановления №</w:t>
      </w:r>
    </w:p>
    <w:p w:rsidR="00C2124A" w:rsidRDefault="00C2124A" w:rsidP="00C2124A">
      <w:pPr>
        <w:ind w:firstLine="709"/>
        <w:jc w:val="center"/>
        <w:rPr>
          <w:rFonts w:cs="Arial"/>
        </w:rPr>
      </w:pPr>
      <w:r>
        <w:rPr>
          <w:rFonts w:cs="Arial"/>
        </w:rPr>
        <w:t>341 от 04.10.2024</w:t>
      </w:r>
    </w:p>
    <w:p w:rsidR="00C2124A" w:rsidRDefault="00C2124A" w:rsidP="00C2124A">
      <w:pPr>
        <w:ind w:firstLine="709"/>
        <w:jc w:val="center"/>
        <w:rPr>
          <w:rFonts w:cs="Arial"/>
        </w:rPr>
      </w:pPr>
      <w:r>
        <w:rPr>
          <w:rFonts w:cs="Arial"/>
        </w:rPr>
        <w:t>ПАСПОРТ</w:t>
      </w:r>
    </w:p>
    <w:p w:rsidR="00C2124A" w:rsidRDefault="00C2124A" w:rsidP="00C2124A">
      <w:pPr>
        <w:ind w:firstLine="709"/>
        <w:jc w:val="center"/>
        <w:rPr>
          <w:rFonts w:cs="Arial"/>
        </w:rPr>
      </w:pPr>
      <w:r>
        <w:rPr>
          <w:rFonts w:cs="Arial"/>
        </w:rPr>
        <w:t>подпрограммы «Развитие дошкольного и общего образования»</w:t>
      </w:r>
    </w:p>
    <w:p w:rsidR="00C2124A" w:rsidRDefault="00C2124A" w:rsidP="00C2124A">
      <w:pPr>
        <w:ind w:firstLine="709"/>
        <w:jc w:val="center"/>
        <w:rPr>
          <w:rFonts w:cs="Arial"/>
        </w:rPr>
      </w:pPr>
      <w:r>
        <w:rPr>
          <w:rFonts w:cs="Arial"/>
        </w:rPr>
        <w:t>муниципальной программы «Развитие образования в Терновском муниципальном районе»</w:t>
      </w:r>
    </w:p>
    <w:p w:rsidR="00C2124A" w:rsidRDefault="00C2124A" w:rsidP="00C2124A">
      <w:pPr>
        <w:autoSpaceDE w:val="0"/>
        <w:autoSpaceDN w:val="0"/>
        <w:adjustRightInd w:val="0"/>
        <w:ind w:firstLine="709"/>
        <w:rPr>
          <w:rFonts w:cs="Arial"/>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7474"/>
      </w:tblGrid>
      <w:tr w:rsidR="00C2124A" w:rsidTr="00C2124A">
        <w:trPr>
          <w:trHeight w:val="387"/>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Подпрограмма программы</w:t>
            </w:r>
          </w:p>
        </w:tc>
        <w:tc>
          <w:tcPr>
            <w:tcW w:w="7474"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Подпрограмма 1: «Развитие дошкольного и общего образования»; </w:t>
            </w:r>
          </w:p>
          <w:p w:rsidR="00C2124A" w:rsidRDefault="00C2124A">
            <w:pPr>
              <w:ind w:firstLine="0"/>
              <w:rPr>
                <w:rFonts w:cs="Arial"/>
              </w:rPr>
            </w:pPr>
          </w:p>
        </w:tc>
      </w:tr>
      <w:tr w:rsidR="00C2124A" w:rsidTr="00C2124A">
        <w:trPr>
          <w:trHeight w:val="5660"/>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Основные мероприятия, входящие в состав подпрограммы муниципальной программы </w:t>
            </w:r>
          </w:p>
        </w:tc>
        <w:tc>
          <w:tcPr>
            <w:tcW w:w="7474"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ind w:firstLine="0"/>
              <w:rPr>
                <w:rFonts w:cs="Arial"/>
              </w:rPr>
            </w:pPr>
            <w:r>
              <w:rPr>
                <w:rFonts w:cs="Arial"/>
              </w:rPr>
              <w:t>Основное мероприятие 1. «Развитие дошкольного и общего образования»</w:t>
            </w:r>
          </w:p>
          <w:p w:rsidR="00C2124A" w:rsidRDefault="00C2124A">
            <w:pPr>
              <w:widowControl w:val="0"/>
              <w:autoSpaceDE w:val="0"/>
              <w:autoSpaceDN w:val="0"/>
              <w:adjustRightInd w:val="0"/>
              <w:ind w:firstLine="0"/>
              <w:rPr>
                <w:rFonts w:cs="Arial"/>
              </w:rPr>
            </w:pPr>
            <w:r>
              <w:rPr>
                <w:rFonts w:cs="Arial"/>
              </w:rPr>
              <w:t xml:space="preserve">Мероприятие 1.1. Обеспечение деятельности </w:t>
            </w:r>
            <w:r>
              <w:rPr>
                <w:rFonts w:cs="Arial"/>
              </w:rPr>
              <w:br/>
              <w:t>(оказание услуг) муниципальных учреждений дошкольного образования.</w:t>
            </w:r>
          </w:p>
          <w:p w:rsidR="00C2124A" w:rsidRDefault="00C2124A">
            <w:pPr>
              <w:widowControl w:val="0"/>
              <w:autoSpaceDE w:val="0"/>
              <w:autoSpaceDN w:val="0"/>
              <w:adjustRightInd w:val="0"/>
              <w:ind w:firstLine="0"/>
              <w:rPr>
                <w:rFonts w:cs="Arial"/>
              </w:rPr>
            </w:pPr>
            <w:r>
              <w:rPr>
                <w:rFonts w:cs="Arial"/>
              </w:rPr>
              <w:t>Мероприятие 1.2. Финансовое обеспечение непредвиденных расходов за счет резервного фонда муниципального бюджета.</w:t>
            </w:r>
          </w:p>
          <w:p w:rsidR="00C2124A" w:rsidRDefault="00C2124A">
            <w:pPr>
              <w:widowControl w:val="0"/>
              <w:autoSpaceDE w:val="0"/>
              <w:autoSpaceDN w:val="0"/>
              <w:adjustRightInd w:val="0"/>
              <w:ind w:firstLine="0"/>
              <w:rPr>
                <w:rFonts w:cs="Arial"/>
              </w:rPr>
            </w:pPr>
            <w:r>
              <w:rPr>
                <w:rFonts w:cs="Arial"/>
              </w:rPr>
              <w:t xml:space="preserve">Мероприятие 1.3. Модернизация муниципальных систем дошкольного образования, осуществляемые за счет субсидий из федерального бюджета </w:t>
            </w:r>
          </w:p>
          <w:p w:rsidR="00C2124A" w:rsidRDefault="00C2124A">
            <w:pPr>
              <w:widowControl w:val="0"/>
              <w:autoSpaceDE w:val="0"/>
              <w:autoSpaceDN w:val="0"/>
              <w:adjustRightInd w:val="0"/>
              <w:ind w:firstLine="0"/>
              <w:rPr>
                <w:rFonts w:cs="Arial"/>
              </w:rPr>
            </w:pPr>
            <w:r>
              <w:rPr>
                <w:rFonts w:cs="Arial"/>
              </w:rPr>
              <w:t>Мероприятие 1.4. Долевое финансирование инвестиционных программ (проектов) развития социальной, инженерной и коммунальной инфраструктуры муниципального значения за счет субсидий из областного бюджета.</w:t>
            </w:r>
          </w:p>
          <w:p w:rsidR="00C2124A" w:rsidRDefault="00C2124A">
            <w:pPr>
              <w:widowControl w:val="0"/>
              <w:autoSpaceDE w:val="0"/>
              <w:autoSpaceDN w:val="0"/>
              <w:adjustRightInd w:val="0"/>
              <w:ind w:firstLine="0"/>
              <w:rPr>
                <w:rFonts w:cs="Arial"/>
              </w:rPr>
            </w:pPr>
            <w:r>
              <w:rPr>
                <w:rFonts w:cs="Arial"/>
              </w:rPr>
              <w:t>Мероприятие 1.5. Компенсация, выплачиваемая родителям (законным представителям) в целях поддержки воспитания и обучения детей, посещающих образовательные организации, реализующие образовательную программу дошкольного образования за счет субвенции из областного бюджета</w:t>
            </w:r>
          </w:p>
          <w:p w:rsidR="00C2124A" w:rsidRDefault="00C2124A">
            <w:pPr>
              <w:widowControl w:val="0"/>
              <w:autoSpaceDE w:val="0"/>
              <w:autoSpaceDN w:val="0"/>
              <w:adjustRightInd w:val="0"/>
              <w:ind w:firstLine="0"/>
              <w:rPr>
                <w:rFonts w:cs="Arial"/>
              </w:rPr>
            </w:pPr>
            <w:r>
              <w:rPr>
                <w:rFonts w:cs="Arial"/>
              </w:rPr>
              <w:t>Мероприятие 1.6. Обеспечение государственных гарантий реализации прав на получение общедоступного дошкольного образования за счет субвенции бюджетам муниципальных образований.</w:t>
            </w:r>
          </w:p>
          <w:p w:rsidR="00C2124A" w:rsidRDefault="00C2124A">
            <w:pPr>
              <w:widowControl w:val="0"/>
              <w:autoSpaceDE w:val="0"/>
              <w:autoSpaceDN w:val="0"/>
              <w:adjustRightInd w:val="0"/>
              <w:ind w:firstLine="0"/>
              <w:rPr>
                <w:rFonts w:cs="Arial"/>
              </w:rPr>
            </w:pPr>
            <w:r>
              <w:rPr>
                <w:rFonts w:cs="Arial"/>
              </w:rPr>
              <w:t xml:space="preserve">Мероприятие 1.7. Расходы за счет субсидий из областного бюджета на мероприятия по развитию сети дошкольных образовательных учреждений </w:t>
            </w:r>
          </w:p>
          <w:p w:rsidR="00C2124A" w:rsidRDefault="00C2124A">
            <w:pPr>
              <w:widowControl w:val="0"/>
              <w:autoSpaceDE w:val="0"/>
              <w:autoSpaceDN w:val="0"/>
              <w:adjustRightInd w:val="0"/>
              <w:ind w:firstLine="0"/>
              <w:rPr>
                <w:rFonts w:cs="Arial"/>
              </w:rPr>
            </w:pPr>
            <w:r>
              <w:rPr>
                <w:rFonts w:cs="Arial"/>
              </w:rPr>
              <w:t>Мероприятие 1.8. Снижение напряженности на рынке труда за счет межбюджетных трансфертов из областного бюджета.</w:t>
            </w:r>
          </w:p>
          <w:p w:rsidR="00C2124A" w:rsidRDefault="00C2124A">
            <w:pPr>
              <w:widowControl w:val="0"/>
              <w:autoSpaceDE w:val="0"/>
              <w:autoSpaceDN w:val="0"/>
              <w:adjustRightInd w:val="0"/>
              <w:ind w:firstLine="0"/>
              <w:rPr>
                <w:rFonts w:cs="Arial"/>
              </w:rPr>
            </w:pPr>
            <w:r>
              <w:rPr>
                <w:rFonts w:cs="Arial"/>
              </w:rPr>
              <w:t>Мероприятие 1.9. Софинансирование за счет субсидий из областного бюджета капитальных вложений в объекты муниципальной собственности.</w:t>
            </w:r>
          </w:p>
          <w:p w:rsidR="00C2124A" w:rsidRDefault="00C2124A">
            <w:pPr>
              <w:widowControl w:val="0"/>
              <w:autoSpaceDE w:val="0"/>
              <w:autoSpaceDN w:val="0"/>
              <w:adjustRightInd w:val="0"/>
              <w:ind w:firstLine="0"/>
              <w:rPr>
                <w:rFonts w:cs="Arial"/>
              </w:rPr>
            </w:pPr>
            <w:r>
              <w:rPr>
                <w:rFonts w:cs="Arial"/>
              </w:rPr>
              <w:t xml:space="preserve">Мероприятие 1.10. Софинансирование мероприятий по модернизации дошкольного образования. </w:t>
            </w:r>
          </w:p>
          <w:p w:rsidR="00C2124A" w:rsidRDefault="00C2124A">
            <w:pPr>
              <w:widowControl w:val="0"/>
              <w:autoSpaceDE w:val="0"/>
              <w:autoSpaceDN w:val="0"/>
              <w:adjustRightInd w:val="0"/>
              <w:ind w:firstLine="0"/>
              <w:rPr>
                <w:rFonts w:cs="Arial"/>
              </w:rPr>
            </w:pPr>
            <w:r>
              <w:rPr>
                <w:rFonts w:cs="Arial"/>
              </w:rPr>
              <w:t>Мероприятие 1.11. Проведение социально значимых мероприятий.</w:t>
            </w:r>
          </w:p>
          <w:p w:rsidR="00C2124A" w:rsidRDefault="00C2124A">
            <w:pPr>
              <w:widowControl w:val="0"/>
              <w:autoSpaceDE w:val="0"/>
              <w:autoSpaceDN w:val="0"/>
              <w:adjustRightInd w:val="0"/>
              <w:ind w:firstLine="0"/>
              <w:rPr>
                <w:rFonts w:cs="Arial"/>
              </w:rPr>
            </w:pPr>
            <w:r>
              <w:rPr>
                <w:rFonts w:cs="Arial"/>
              </w:rPr>
              <w:t>Мероприятие 1.12. Строительство, реконструкция объектов учреждений дошкольного образования (за счет субсидий из областного бюджета (софинансирование).</w:t>
            </w:r>
          </w:p>
          <w:p w:rsidR="00C2124A" w:rsidRDefault="00C2124A">
            <w:pPr>
              <w:widowControl w:val="0"/>
              <w:autoSpaceDE w:val="0"/>
              <w:autoSpaceDN w:val="0"/>
              <w:adjustRightInd w:val="0"/>
              <w:ind w:firstLine="0"/>
              <w:rPr>
                <w:rFonts w:cs="Arial"/>
              </w:rPr>
            </w:pPr>
            <w:r>
              <w:rPr>
                <w:rFonts w:cs="Arial"/>
              </w:rPr>
              <w:t>Мероприятие 1.13. Мероприятия областной адресной программы капитального ремонта.</w:t>
            </w:r>
          </w:p>
          <w:p w:rsidR="00C2124A" w:rsidRDefault="00C2124A">
            <w:pPr>
              <w:widowControl w:val="0"/>
              <w:autoSpaceDE w:val="0"/>
              <w:autoSpaceDN w:val="0"/>
              <w:adjustRightInd w:val="0"/>
              <w:ind w:firstLine="0"/>
              <w:rPr>
                <w:rFonts w:cs="Arial"/>
              </w:rPr>
            </w:pPr>
            <w:r>
              <w:rPr>
                <w:rFonts w:cs="Arial"/>
              </w:rPr>
              <w:t>Мероприятие 1.14. Расходы на обеспечение деятельности (оказание услуг) муниципальных учреждений.</w:t>
            </w:r>
          </w:p>
          <w:p w:rsidR="00C2124A" w:rsidRDefault="00C2124A">
            <w:pPr>
              <w:widowControl w:val="0"/>
              <w:autoSpaceDE w:val="0"/>
              <w:autoSpaceDN w:val="0"/>
              <w:adjustRightInd w:val="0"/>
              <w:ind w:firstLine="0"/>
              <w:rPr>
                <w:rFonts w:cs="Arial"/>
              </w:rPr>
            </w:pPr>
            <w:r>
              <w:rPr>
                <w:rFonts w:cs="Arial"/>
              </w:rPr>
              <w:t xml:space="preserve">Мероприятие 1.15. Создание в общеобразовательных </w:t>
            </w:r>
            <w:r>
              <w:rPr>
                <w:rFonts w:cs="Arial"/>
              </w:rPr>
              <w:lastRenderedPageBreak/>
              <w:t>организациях, расположенных в сельской местности, условий для занятий физической культурой и спортом в рамках регионального проекта «Успех каждого ребенка».</w:t>
            </w:r>
          </w:p>
          <w:p w:rsidR="00C2124A" w:rsidRDefault="00C2124A">
            <w:pPr>
              <w:widowControl w:val="0"/>
              <w:autoSpaceDE w:val="0"/>
              <w:autoSpaceDN w:val="0"/>
              <w:adjustRightInd w:val="0"/>
              <w:ind w:firstLine="0"/>
              <w:rPr>
                <w:rFonts w:cs="Arial"/>
              </w:rPr>
            </w:pPr>
            <w:r>
              <w:rPr>
                <w:rFonts w:cs="Arial"/>
              </w:rPr>
              <w:t>Мероприятие 1.16. Обеспечение непредвиденных расходов (за счет резервного фонда местного бюджета).</w:t>
            </w:r>
          </w:p>
          <w:p w:rsidR="00C2124A" w:rsidRDefault="00C2124A">
            <w:pPr>
              <w:widowControl w:val="0"/>
              <w:autoSpaceDE w:val="0"/>
              <w:autoSpaceDN w:val="0"/>
              <w:adjustRightInd w:val="0"/>
              <w:ind w:firstLine="0"/>
              <w:rPr>
                <w:rFonts w:cs="Arial"/>
              </w:rPr>
            </w:pPr>
            <w:r>
              <w:rPr>
                <w:rFonts w:cs="Arial"/>
              </w:rPr>
              <w:t>Мероприятие 1.17.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C2124A" w:rsidRDefault="00C2124A">
            <w:pPr>
              <w:widowControl w:val="0"/>
              <w:autoSpaceDE w:val="0"/>
              <w:autoSpaceDN w:val="0"/>
              <w:adjustRightInd w:val="0"/>
              <w:ind w:firstLine="0"/>
              <w:rPr>
                <w:rFonts w:cs="Arial"/>
              </w:rPr>
            </w:pPr>
            <w:r>
              <w:rPr>
                <w:rFonts w:cs="Arial"/>
              </w:rPr>
              <w:t>Мероприятие 1.18. Мероприятия по развитию сети общеобразовательных организаций за счет субсидий из областного бюджета.</w:t>
            </w:r>
          </w:p>
          <w:p w:rsidR="00C2124A" w:rsidRDefault="00C2124A">
            <w:pPr>
              <w:widowControl w:val="0"/>
              <w:autoSpaceDE w:val="0"/>
              <w:autoSpaceDN w:val="0"/>
              <w:adjustRightInd w:val="0"/>
              <w:ind w:firstLine="0"/>
              <w:rPr>
                <w:rFonts w:cs="Arial"/>
              </w:rPr>
            </w:pPr>
            <w:r>
              <w:rPr>
                <w:rFonts w:cs="Arial"/>
              </w:rPr>
              <w:t>Мероприятие 1.19. Материально-техническое оснащение муниципальных общеобразовательных организаций за счет субсидий из областного бюджета.</w:t>
            </w:r>
          </w:p>
          <w:p w:rsidR="00C2124A" w:rsidRDefault="00C2124A">
            <w:pPr>
              <w:widowControl w:val="0"/>
              <w:autoSpaceDE w:val="0"/>
              <w:autoSpaceDN w:val="0"/>
              <w:adjustRightInd w:val="0"/>
              <w:ind w:firstLine="0"/>
              <w:rPr>
                <w:rFonts w:cs="Arial"/>
              </w:rPr>
            </w:pPr>
            <w:r>
              <w:rPr>
                <w:rFonts w:cs="Arial"/>
              </w:rPr>
              <w:t>Мероприятие 1.20. Обеспечение государственных гарантий реализации прав на получение общедоступного и бесплатного, а также дополнительного образования детей в общеобразовательных учреждениях.</w:t>
            </w:r>
          </w:p>
          <w:p w:rsidR="00C2124A" w:rsidRDefault="00C2124A">
            <w:pPr>
              <w:widowControl w:val="0"/>
              <w:autoSpaceDE w:val="0"/>
              <w:autoSpaceDN w:val="0"/>
              <w:adjustRightInd w:val="0"/>
              <w:ind w:firstLine="0"/>
              <w:rPr>
                <w:rFonts w:cs="Arial"/>
              </w:rPr>
            </w:pPr>
            <w:r>
              <w:rPr>
                <w:rFonts w:cs="Arial"/>
              </w:rPr>
              <w:t>Мероприятие 1.21. Обеспечение учащихся общеобразовательных учреждений молочной продукцией.</w:t>
            </w:r>
          </w:p>
          <w:p w:rsidR="00C2124A" w:rsidRDefault="00C2124A">
            <w:pPr>
              <w:widowControl w:val="0"/>
              <w:autoSpaceDE w:val="0"/>
              <w:autoSpaceDN w:val="0"/>
              <w:adjustRightInd w:val="0"/>
              <w:ind w:firstLine="0"/>
              <w:rPr>
                <w:rFonts w:cs="Arial"/>
              </w:rPr>
            </w:pPr>
            <w:r>
              <w:rPr>
                <w:rFonts w:cs="Arial"/>
              </w:rPr>
              <w:t>Мероприятие 1.22. Организация сбалансированного горячего питания.</w:t>
            </w:r>
          </w:p>
          <w:p w:rsidR="00C2124A" w:rsidRDefault="00C2124A">
            <w:pPr>
              <w:widowControl w:val="0"/>
              <w:autoSpaceDE w:val="0"/>
              <w:autoSpaceDN w:val="0"/>
              <w:adjustRightInd w:val="0"/>
              <w:ind w:firstLine="0"/>
              <w:rPr>
                <w:rFonts w:cs="Arial"/>
              </w:rPr>
            </w:pPr>
            <w:r>
              <w:rPr>
                <w:rFonts w:cs="Arial"/>
              </w:rPr>
              <w:t>Мероприятие 1.23. Организация бесплатного горячего питания обучающихся, получающих начальное общее образование в муниципальных образовательных организациях.</w:t>
            </w:r>
          </w:p>
          <w:p w:rsidR="00C2124A" w:rsidRDefault="00C2124A">
            <w:pPr>
              <w:widowControl w:val="0"/>
              <w:autoSpaceDE w:val="0"/>
              <w:autoSpaceDN w:val="0"/>
              <w:adjustRightInd w:val="0"/>
              <w:ind w:firstLine="0"/>
              <w:rPr>
                <w:rFonts w:cs="Arial"/>
              </w:rPr>
            </w:pPr>
            <w:r>
              <w:rPr>
                <w:rFonts w:cs="Arial"/>
              </w:rPr>
              <w:t>Мероприятие 1.24. Проведение социально значимых мероприятий.</w:t>
            </w:r>
          </w:p>
          <w:p w:rsidR="00C2124A" w:rsidRDefault="00C2124A">
            <w:pPr>
              <w:widowControl w:val="0"/>
              <w:autoSpaceDE w:val="0"/>
              <w:autoSpaceDN w:val="0"/>
              <w:adjustRightInd w:val="0"/>
              <w:ind w:firstLine="0"/>
              <w:rPr>
                <w:rFonts w:cs="Arial"/>
              </w:rPr>
            </w:pPr>
            <w:r>
              <w:rPr>
                <w:rFonts w:cs="Arial"/>
              </w:rPr>
              <w:t>Мероприятие 1.25. Реализация мероприятий государственной программы РФ «Доступная среда» за счет субсидий из федерального бюджета</w:t>
            </w:r>
          </w:p>
          <w:p w:rsidR="00C2124A" w:rsidRDefault="00C2124A">
            <w:pPr>
              <w:widowControl w:val="0"/>
              <w:autoSpaceDE w:val="0"/>
              <w:autoSpaceDN w:val="0"/>
              <w:adjustRightInd w:val="0"/>
              <w:ind w:firstLine="0"/>
              <w:rPr>
                <w:rFonts w:cs="Arial"/>
              </w:rPr>
            </w:pPr>
            <w:r>
              <w:rPr>
                <w:rFonts w:cs="Arial"/>
              </w:rPr>
              <w:t>Мероприятие 1.26. Проведение мероприятий по созданию универсальной безбарьерной среды, позволяющей обеспечить совместное обучение инвалидов и лиц, не имеющих нарушения развития за счет субсидий из областного бюджета.</w:t>
            </w:r>
          </w:p>
          <w:p w:rsidR="00C2124A" w:rsidRDefault="00C2124A">
            <w:pPr>
              <w:widowControl w:val="0"/>
              <w:autoSpaceDE w:val="0"/>
              <w:autoSpaceDN w:val="0"/>
              <w:adjustRightInd w:val="0"/>
              <w:ind w:firstLine="0"/>
              <w:rPr>
                <w:rFonts w:cs="Arial"/>
              </w:rPr>
            </w:pPr>
            <w:r>
              <w:rPr>
                <w:rFonts w:cs="Arial"/>
              </w:rPr>
              <w:t>Мероприятие 1.27. Осуществление общеобразовательными организациями мероприятий по капитальному ремонту.</w:t>
            </w:r>
          </w:p>
          <w:p w:rsidR="00C2124A" w:rsidRDefault="00C2124A">
            <w:pPr>
              <w:widowControl w:val="0"/>
              <w:autoSpaceDE w:val="0"/>
              <w:autoSpaceDN w:val="0"/>
              <w:adjustRightInd w:val="0"/>
              <w:ind w:firstLine="0"/>
              <w:rPr>
                <w:rFonts w:cs="Arial"/>
              </w:rPr>
            </w:pPr>
            <w:r>
              <w:rPr>
                <w:rFonts w:cs="Arial"/>
              </w:rPr>
              <w:t>Мероприятие 1.28. Строительство и реконструкция зданий общеобразовательных организаций.</w:t>
            </w:r>
          </w:p>
          <w:p w:rsidR="00C2124A" w:rsidRDefault="00C2124A">
            <w:pPr>
              <w:widowControl w:val="0"/>
              <w:autoSpaceDE w:val="0"/>
              <w:autoSpaceDN w:val="0"/>
              <w:adjustRightInd w:val="0"/>
              <w:ind w:firstLine="0"/>
              <w:rPr>
                <w:rFonts w:cs="Arial"/>
              </w:rPr>
            </w:pPr>
            <w:r>
              <w:rPr>
                <w:rFonts w:cs="Arial"/>
              </w:rPr>
              <w:t>Мероприятие 1.29. Снижение напряженности на рынке труда муниципального района за счет межбюджетных трансфертов из областного бюджета.</w:t>
            </w:r>
          </w:p>
          <w:p w:rsidR="00C2124A" w:rsidRDefault="00C2124A">
            <w:pPr>
              <w:ind w:firstLine="0"/>
              <w:rPr>
                <w:rFonts w:cs="Arial"/>
              </w:rPr>
            </w:pPr>
            <w:r>
              <w:rPr>
                <w:rFonts w:cs="Arial"/>
              </w:rPr>
              <w:t>Мероприятие 1.30. Обновление материально-технической базы ОУ для формирования у обучающихся современных технологических и гуманитарных навыков в рамках федерального проекта «Современная школа».</w:t>
            </w:r>
          </w:p>
          <w:p w:rsidR="00C2124A" w:rsidRDefault="00C2124A">
            <w:pPr>
              <w:ind w:firstLine="0"/>
              <w:rPr>
                <w:rFonts w:cs="Arial"/>
              </w:rPr>
            </w:pPr>
          </w:p>
          <w:p w:rsidR="00C2124A" w:rsidRDefault="00C2124A">
            <w:pPr>
              <w:ind w:firstLine="0"/>
              <w:rPr>
                <w:rFonts w:cs="Arial"/>
              </w:rPr>
            </w:pPr>
            <w:r>
              <w:rPr>
                <w:rFonts w:cs="Arial"/>
              </w:rPr>
              <w:t>Мероприятие 1.31. Внедрение целевой модели цифровой образовательной среды в общеобразовательных организациях в рамках регионального проекта «Цифровая образовательная среда».</w:t>
            </w:r>
          </w:p>
          <w:p w:rsidR="00C2124A" w:rsidRDefault="00C2124A">
            <w:pPr>
              <w:ind w:firstLine="0"/>
              <w:rPr>
                <w:rFonts w:cs="Arial"/>
              </w:rPr>
            </w:pPr>
            <w:r>
              <w:rPr>
                <w:rFonts w:cs="Arial"/>
              </w:rPr>
              <w:t>Мероприятие 1.32. Реализация адаптивной модели обучения, воспитания и реабилитации детей с расстройствами аутистического спектра».</w:t>
            </w:r>
          </w:p>
          <w:p w:rsidR="00C2124A" w:rsidRDefault="00C2124A">
            <w:pPr>
              <w:ind w:firstLine="0"/>
              <w:rPr>
                <w:rFonts w:cs="Arial"/>
              </w:rPr>
            </w:pPr>
            <w:r>
              <w:rPr>
                <w:rFonts w:cs="Arial"/>
              </w:rPr>
              <w:t xml:space="preserve">Мероприятие 1.33. Создание условий по антитеррористической защищенности зданий образовательных учреждений. </w:t>
            </w:r>
          </w:p>
          <w:p w:rsidR="00C2124A" w:rsidRDefault="00C2124A">
            <w:pPr>
              <w:ind w:firstLine="0"/>
              <w:rPr>
                <w:rFonts w:cs="Arial"/>
              </w:rPr>
            </w:pPr>
            <w:r>
              <w:rPr>
                <w:rFonts w:cs="Arial"/>
              </w:rPr>
              <w:lastRenderedPageBreak/>
              <w:t>Мероприятие 1.34. О</w:t>
            </w:r>
            <w:r>
              <w:rPr>
                <w:rFonts w:eastAsia="Calibri" w:cs="Arial"/>
              </w:rPr>
              <w:t>беспечение деятельности советников директора по воспитанию и взаимодействию с детскими общественными объединениями государственных</w:t>
            </w:r>
            <w:r w:rsidR="003F0821">
              <w:rPr>
                <w:rFonts w:eastAsia="Calibri" w:cs="Arial"/>
              </w:rPr>
              <w:t>, муниципальных</w:t>
            </w:r>
            <w:r>
              <w:rPr>
                <w:rFonts w:eastAsia="Calibri" w:cs="Arial"/>
              </w:rPr>
              <w:t xml:space="preserve">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w:t>
            </w:r>
          </w:p>
          <w:p w:rsidR="00C2124A" w:rsidRDefault="00036AFF" w:rsidP="00036AFF">
            <w:pPr>
              <w:ind w:firstLine="0"/>
              <w:rPr>
                <w:rFonts w:cs="Arial"/>
              </w:rPr>
            </w:pPr>
            <w:r w:rsidRPr="00036AFF">
              <w:rPr>
                <w:rFonts w:cs="Arial"/>
                <w:color w:val="00B050"/>
              </w:rPr>
              <w:t>Мероприятие 1.35 Организация бесплатного питания обучающихся из многодетных семей в муниципальных общеобразовательных организациях</w:t>
            </w:r>
          </w:p>
        </w:tc>
      </w:tr>
      <w:tr w:rsidR="00C2124A" w:rsidTr="00C2124A">
        <w:trPr>
          <w:trHeight w:val="698"/>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lastRenderedPageBreak/>
              <w:t xml:space="preserve">Цели подпрограммы </w:t>
            </w:r>
          </w:p>
        </w:tc>
        <w:tc>
          <w:tcPr>
            <w:tcW w:w="7474" w:type="dxa"/>
            <w:tcBorders>
              <w:top w:val="single" w:sz="4" w:space="0" w:color="auto"/>
              <w:left w:val="single" w:sz="4" w:space="0" w:color="auto"/>
              <w:bottom w:val="single" w:sz="4" w:space="0" w:color="auto"/>
              <w:right w:val="single" w:sz="4" w:space="0" w:color="auto"/>
            </w:tcBorders>
          </w:tcPr>
          <w:p w:rsidR="00C2124A" w:rsidRDefault="00C2124A">
            <w:pPr>
              <w:autoSpaceDE w:val="0"/>
              <w:autoSpaceDN w:val="0"/>
              <w:adjustRightInd w:val="0"/>
              <w:ind w:firstLine="0"/>
              <w:rPr>
                <w:rFonts w:cs="Arial"/>
              </w:rPr>
            </w:pPr>
            <w:r>
              <w:rPr>
                <w:rFonts w:cs="Arial"/>
              </w:rPr>
              <w:t xml:space="preserve">- </w:t>
            </w:r>
            <w:r>
              <w:rPr>
                <w:rFonts w:cs="Arial"/>
                <w:spacing w:val="2"/>
              </w:rPr>
              <w:t>обеспечение доступного, качественного и непрерывного образования, соответствующего современным требованиям общества</w:t>
            </w:r>
          </w:p>
          <w:p w:rsidR="00C2124A" w:rsidRDefault="00C2124A">
            <w:pPr>
              <w:shd w:val="clear" w:color="auto" w:fill="FFFFFF"/>
              <w:ind w:firstLine="0"/>
              <w:textAlignment w:val="baseline"/>
              <w:rPr>
                <w:rFonts w:cs="Arial"/>
              </w:rPr>
            </w:pPr>
            <w:r>
              <w:rPr>
                <w:rFonts w:cs="Arial"/>
              </w:rPr>
              <w:t>- выявление, поддержка и развитие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C2124A" w:rsidRDefault="00C2124A">
            <w:pPr>
              <w:ind w:firstLine="0"/>
              <w:rPr>
                <w:rFonts w:cs="Arial"/>
              </w:rPr>
            </w:pPr>
            <w:r>
              <w:rPr>
                <w:rFonts w:cs="Arial"/>
              </w:rPr>
              <w:t>- повышение результативности системы образования;</w:t>
            </w:r>
          </w:p>
          <w:p w:rsidR="00C2124A" w:rsidRDefault="00C2124A">
            <w:pPr>
              <w:ind w:firstLine="0"/>
              <w:rPr>
                <w:rFonts w:cs="Arial"/>
              </w:rPr>
            </w:pPr>
            <w:r>
              <w:rPr>
                <w:rFonts w:cs="Arial"/>
              </w:rPr>
              <w:t>- повышение удовлетворенности населения качеством образования;</w:t>
            </w:r>
          </w:p>
          <w:p w:rsidR="00C2124A" w:rsidRDefault="00C2124A">
            <w:pPr>
              <w:ind w:firstLine="0"/>
              <w:rPr>
                <w:rFonts w:cs="Arial"/>
              </w:rPr>
            </w:pPr>
            <w:r>
              <w:rPr>
                <w:rFonts w:cs="Arial"/>
              </w:rPr>
              <w:t xml:space="preserve">Обеспечение деятельности советников директора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РФ, г. Байконура и федеральной территории «Сириус», муниципальных общеобразовательных </w:t>
            </w:r>
            <w:r w:rsidR="003F0821">
              <w:rPr>
                <w:rFonts w:cs="Arial"/>
              </w:rPr>
              <w:t>организаций.</w:t>
            </w:r>
          </w:p>
          <w:p w:rsidR="00C2124A" w:rsidRDefault="00C2124A">
            <w:pPr>
              <w:ind w:firstLine="0"/>
              <w:rPr>
                <w:rFonts w:cs="Arial"/>
              </w:rPr>
            </w:pPr>
            <w:r>
              <w:rPr>
                <w:rFonts w:cs="Arial"/>
              </w:rPr>
              <w:t xml:space="preserve"> Проведение социально значимых мероприятий.</w:t>
            </w:r>
          </w:p>
          <w:p w:rsidR="00C2124A" w:rsidRDefault="00C2124A">
            <w:pPr>
              <w:ind w:firstLine="0"/>
              <w:rPr>
                <w:rFonts w:cs="Arial"/>
              </w:rPr>
            </w:pPr>
            <w:r>
              <w:rPr>
                <w:rFonts w:cs="Arial"/>
              </w:rPr>
              <w:t xml:space="preserve"> Патриотическое воспитание граждан Российской Федерации.</w:t>
            </w:r>
          </w:p>
          <w:p w:rsidR="00C2124A" w:rsidRDefault="00C2124A">
            <w:pPr>
              <w:ind w:firstLine="0"/>
              <w:rPr>
                <w:rFonts w:cs="Arial"/>
              </w:rPr>
            </w:pPr>
          </w:p>
          <w:p w:rsidR="00C2124A" w:rsidRDefault="00C2124A">
            <w:pPr>
              <w:ind w:firstLine="0"/>
              <w:rPr>
                <w:rFonts w:cs="Arial"/>
              </w:rPr>
            </w:pPr>
          </w:p>
        </w:tc>
      </w:tr>
      <w:tr w:rsidR="00C2124A" w:rsidTr="00C2124A">
        <w:trPr>
          <w:trHeight w:val="1975"/>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Задачи подпрограммы</w:t>
            </w:r>
          </w:p>
        </w:tc>
        <w:tc>
          <w:tcPr>
            <w:tcW w:w="7474"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r>
              <w:rPr>
                <w:rFonts w:cs="Arial"/>
              </w:rPr>
              <w:t xml:space="preserve">- организация дошкольного образования, отвечающего современным требованиям к организации образовательной деятельности </w:t>
            </w:r>
          </w:p>
          <w:p w:rsidR="00C2124A" w:rsidRDefault="00C2124A">
            <w:pPr>
              <w:ind w:firstLine="0"/>
              <w:rPr>
                <w:rFonts w:cs="Arial"/>
              </w:rPr>
            </w:pPr>
            <w:r>
              <w:rPr>
                <w:rFonts w:cs="Arial"/>
              </w:rPr>
              <w:t>- организация дошкольного образования, соответствующих современным потребностям населения.</w:t>
            </w:r>
          </w:p>
          <w:p w:rsidR="00C2124A" w:rsidRDefault="00C2124A">
            <w:pPr>
              <w:ind w:firstLine="0"/>
              <w:rPr>
                <w:rFonts w:cs="Arial"/>
              </w:rPr>
            </w:pPr>
            <w:r>
              <w:rPr>
                <w:rFonts w:cs="Arial"/>
              </w:rPr>
              <w:t>- развитие вариативных форм дошкольного образования, соответствующих требованиям ФГОС ДО и современным потребностям населения.</w:t>
            </w:r>
          </w:p>
          <w:p w:rsidR="00C2124A" w:rsidRDefault="00C2124A">
            <w:pPr>
              <w:ind w:firstLine="0"/>
              <w:rPr>
                <w:rFonts w:cs="Arial"/>
              </w:rPr>
            </w:pPr>
            <w:r>
              <w:rPr>
                <w:rFonts w:cs="Arial"/>
              </w:rPr>
              <w:t>- модернизация учебно-материальной базы муниципальных образовательных организаций;</w:t>
            </w:r>
          </w:p>
          <w:p w:rsidR="00C2124A" w:rsidRDefault="00C2124A">
            <w:pPr>
              <w:ind w:firstLine="0"/>
              <w:rPr>
                <w:rFonts w:cs="Arial"/>
              </w:rPr>
            </w:pPr>
            <w:r>
              <w:rPr>
                <w:rFonts w:cs="Arial"/>
              </w:rPr>
              <w:t>- создание условий, обеспечивающих успешную социализацию детей;</w:t>
            </w:r>
          </w:p>
          <w:p w:rsidR="00C2124A" w:rsidRDefault="00C2124A">
            <w:pPr>
              <w:ind w:firstLine="0"/>
              <w:rPr>
                <w:rFonts w:cs="Arial"/>
              </w:rPr>
            </w:pPr>
            <w:r>
              <w:rPr>
                <w:rFonts w:cs="Arial"/>
              </w:rPr>
              <w:t>- оптимизация сети и структуры образовательных организаций района с учетом демографических и социально-экономических условий;</w:t>
            </w:r>
          </w:p>
          <w:p w:rsidR="00C2124A" w:rsidRDefault="00C2124A">
            <w:pPr>
              <w:ind w:firstLine="0"/>
              <w:rPr>
                <w:rFonts w:cs="Arial"/>
              </w:rPr>
            </w:pPr>
            <w:r>
              <w:rPr>
                <w:rFonts w:cs="Arial"/>
              </w:rPr>
              <w:t xml:space="preserve">- соотношение заработной платы педагогических работников </w:t>
            </w:r>
            <w:r>
              <w:rPr>
                <w:rFonts w:cs="Arial"/>
              </w:rPr>
              <w:lastRenderedPageBreak/>
              <w:t>Терновского муниципального района до средней заработной платы работников в целом по экономике в Воронежской области;</w:t>
            </w:r>
          </w:p>
          <w:p w:rsidR="00C2124A" w:rsidRDefault="00C2124A">
            <w:pPr>
              <w:ind w:firstLine="0"/>
              <w:rPr>
                <w:rFonts w:cs="Arial"/>
              </w:rPr>
            </w:pPr>
            <w:r>
              <w:rPr>
                <w:rFonts w:cs="Arial"/>
              </w:rPr>
              <w:t>- повышение профессионального мастерства педагогических и руководящих работников образования;</w:t>
            </w:r>
          </w:p>
          <w:p w:rsidR="00C2124A" w:rsidRDefault="00C2124A">
            <w:pPr>
              <w:ind w:firstLine="0"/>
              <w:rPr>
                <w:rFonts w:cs="Arial"/>
              </w:rPr>
            </w:pPr>
            <w:r>
              <w:rPr>
                <w:rFonts w:cs="Arial"/>
              </w:rPr>
              <w:t>- ежемесячное денежное вознаграждение за классное руководство педработникам в системе образования;</w:t>
            </w:r>
          </w:p>
          <w:p w:rsidR="00C2124A" w:rsidRDefault="00C2124A">
            <w:pPr>
              <w:ind w:firstLine="0"/>
              <w:rPr>
                <w:rFonts w:cs="Arial"/>
              </w:rPr>
            </w:pPr>
            <w:r>
              <w:rPr>
                <w:rFonts w:cs="Arial"/>
              </w:rPr>
              <w:t>- внедрение инновационных цифровых технологий в образовательный процесс;</w:t>
            </w:r>
          </w:p>
          <w:p w:rsidR="00C2124A" w:rsidRDefault="00C2124A">
            <w:pPr>
              <w:ind w:firstLine="0"/>
              <w:rPr>
                <w:rFonts w:cs="Arial"/>
              </w:rPr>
            </w:pPr>
            <w:r>
              <w:rPr>
                <w:rFonts w:cs="Arial"/>
              </w:rPr>
              <w:t>- Проведение мероприятий по обеспечению деятельности советников директора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w:t>
            </w:r>
          </w:p>
          <w:p w:rsidR="00C2124A" w:rsidRDefault="00C2124A">
            <w:pPr>
              <w:ind w:firstLine="0"/>
              <w:rPr>
                <w:rFonts w:cs="Arial"/>
              </w:rPr>
            </w:pPr>
            <w:r>
              <w:rPr>
                <w:rFonts w:cs="Arial"/>
              </w:rPr>
              <w:t xml:space="preserve"> Вовлечение молодежи в общественную деятельность.</w:t>
            </w:r>
          </w:p>
          <w:p w:rsidR="00C2124A" w:rsidRDefault="00C2124A">
            <w:pPr>
              <w:ind w:firstLine="0"/>
              <w:rPr>
                <w:rFonts w:cs="Arial"/>
              </w:rPr>
            </w:pPr>
            <w:r>
              <w:rPr>
                <w:rFonts w:cs="Arial"/>
              </w:rPr>
              <w:t xml:space="preserve"> Создание условий успешной социализации и эффективной самореализации молодежи.</w:t>
            </w:r>
          </w:p>
          <w:p w:rsidR="00C2124A" w:rsidRDefault="00C2124A">
            <w:pPr>
              <w:ind w:firstLine="0"/>
              <w:rPr>
                <w:rFonts w:cs="Arial"/>
              </w:rPr>
            </w:pPr>
          </w:p>
        </w:tc>
      </w:tr>
      <w:tr w:rsidR="00C2124A" w:rsidTr="00C2124A">
        <w:trPr>
          <w:trHeight w:val="148"/>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highlight w:val="yellow"/>
              </w:rPr>
            </w:pPr>
            <w:r>
              <w:rPr>
                <w:rFonts w:cs="Arial"/>
              </w:rPr>
              <w:lastRenderedPageBreak/>
              <w:t>Целевые индикаторы и показатели подпрограммы</w:t>
            </w:r>
          </w:p>
        </w:tc>
        <w:tc>
          <w:tcPr>
            <w:tcW w:w="7474"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ind w:firstLine="0"/>
              <w:rPr>
                <w:rFonts w:cs="Arial"/>
              </w:rPr>
            </w:pPr>
            <w:r>
              <w:rPr>
                <w:rFonts w:cs="Arial"/>
              </w:rPr>
              <w:t>Основные показатели, отражающие достижения цели</w:t>
            </w:r>
          </w:p>
          <w:p w:rsidR="00C2124A" w:rsidRDefault="00C2124A">
            <w:pPr>
              <w:widowControl w:val="0"/>
              <w:autoSpaceDE w:val="0"/>
              <w:autoSpaceDN w:val="0"/>
              <w:adjustRightInd w:val="0"/>
              <w:ind w:firstLine="0"/>
              <w:rPr>
                <w:rFonts w:cs="Arial"/>
              </w:rPr>
            </w:pPr>
            <w:r>
              <w:rPr>
                <w:rFonts w:cs="Arial"/>
              </w:rPr>
              <w:t>Дошкольного образования:</w:t>
            </w:r>
          </w:p>
          <w:p w:rsidR="00C2124A" w:rsidRDefault="00C2124A">
            <w:pPr>
              <w:numPr>
                <w:ilvl w:val="1"/>
                <w:numId w:val="10"/>
              </w:numPr>
              <w:autoSpaceDE w:val="0"/>
              <w:autoSpaceDN w:val="0"/>
              <w:adjustRightInd w:val="0"/>
              <w:ind w:left="0" w:firstLine="0"/>
              <w:rPr>
                <w:rFonts w:cs="Arial"/>
              </w:rPr>
            </w:pPr>
            <w:r>
              <w:rPr>
                <w:rFonts w:cs="Arial"/>
              </w:rPr>
              <w:t xml:space="preserve">Доля </w:t>
            </w:r>
            <w:r w:rsidR="003F0821">
              <w:rPr>
                <w:rFonts w:cs="Arial"/>
              </w:rPr>
              <w:t>населения,</w:t>
            </w:r>
            <w:r>
              <w:rPr>
                <w:rFonts w:cs="Arial"/>
              </w:rPr>
              <w:t xml:space="preserve"> удовлетворенного качеством дошкольного образования </w:t>
            </w:r>
          </w:p>
          <w:p w:rsidR="00C2124A" w:rsidRDefault="00C2124A">
            <w:pPr>
              <w:numPr>
                <w:ilvl w:val="1"/>
                <w:numId w:val="10"/>
              </w:numPr>
              <w:autoSpaceDE w:val="0"/>
              <w:autoSpaceDN w:val="0"/>
              <w:adjustRightInd w:val="0"/>
              <w:ind w:left="0" w:firstLine="0"/>
              <w:rPr>
                <w:rFonts w:cs="Arial"/>
              </w:rPr>
            </w:pPr>
            <w:r>
              <w:rPr>
                <w:rFonts w:cs="Arial"/>
              </w:rPr>
              <w:t xml:space="preserve">Обеспечение детей дошкольного возраста местами </w:t>
            </w:r>
            <w:r w:rsidR="003F0821">
              <w:rPr>
                <w:rFonts w:cs="Arial"/>
              </w:rPr>
              <w:t>в дошкольные образовательные организации</w:t>
            </w:r>
            <w:r>
              <w:rPr>
                <w:rFonts w:cs="Arial"/>
              </w:rPr>
              <w:t xml:space="preserve"> (количество мест на 100 детей) мест</w:t>
            </w:r>
          </w:p>
          <w:p w:rsidR="00C2124A" w:rsidRDefault="00C2124A">
            <w:pPr>
              <w:numPr>
                <w:ilvl w:val="1"/>
                <w:numId w:val="10"/>
              </w:numPr>
              <w:autoSpaceDE w:val="0"/>
              <w:autoSpaceDN w:val="0"/>
              <w:adjustRightInd w:val="0"/>
              <w:ind w:left="0" w:firstLine="0"/>
              <w:rPr>
                <w:rFonts w:cs="Arial"/>
              </w:rPr>
            </w:pPr>
            <w:r>
              <w:rPr>
                <w:rFonts w:cs="Arial"/>
              </w:rPr>
              <w:t>Доля детей в возрасте 1,5 до 6,6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1-6,6 лет (процентов).</w:t>
            </w:r>
          </w:p>
          <w:p w:rsidR="00C2124A" w:rsidRDefault="00C2124A">
            <w:pPr>
              <w:numPr>
                <w:ilvl w:val="1"/>
                <w:numId w:val="10"/>
              </w:numPr>
              <w:autoSpaceDE w:val="0"/>
              <w:autoSpaceDN w:val="0"/>
              <w:adjustRightInd w:val="0"/>
              <w:ind w:left="0" w:firstLine="0"/>
              <w:rPr>
                <w:rFonts w:cs="Arial"/>
              </w:rPr>
            </w:pPr>
            <w:r>
              <w:rPr>
                <w:rFonts w:cs="Arial"/>
              </w:rPr>
              <w:t>Общий объем расходов бюджета муниципального образования на дошкольное образование</w:t>
            </w:r>
          </w:p>
          <w:p w:rsidR="00C2124A" w:rsidRDefault="00C2124A">
            <w:pPr>
              <w:ind w:firstLine="0"/>
              <w:rPr>
                <w:rFonts w:cs="Arial"/>
              </w:rPr>
            </w:pPr>
            <w:r>
              <w:rPr>
                <w:rFonts w:cs="Arial"/>
              </w:rPr>
              <w:t>5.Доля дошкольных учреждений в конкурсе инновационных проектов (программ), направленных на разработку, реализацию и трансляцию инновационных педагогических технологий</w:t>
            </w:r>
          </w:p>
          <w:p w:rsidR="00C2124A" w:rsidRDefault="00C2124A">
            <w:pPr>
              <w:ind w:firstLine="0"/>
              <w:rPr>
                <w:rFonts w:cs="Arial"/>
              </w:rPr>
            </w:pPr>
            <w:r>
              <w:rPr>
                <w:rFonts w:cs="Arial"/>
              </w:rPr>
              <w:t xml:space="preserve">6. Количество дошкольных учреждений, в которых проведён внутриучрежденческий мониторинг оценки качества дошкольного образования по шкалам </w:t>
            </w:r>
            <w:r>
              <w:rPr>
                <w:rFonts w:cs="Arial"/>
                <w:lang w:val="en-US"/>
              </w:rPr>
              <w:t>ECERS</w:t>
            </w:r>
            <w:r>
              <w:rPr>
                <w:rFonts w:cs="Arial"/>
              </w:rPr>
              <w:t>;</w:t>
            </w:r>
          </w:p>
          <w:p w:rsidR="00C2124A" w:rsidRDefault="00C2124A">
            <w:pPr>
              <w:ind w:firstLine="0"/>
              <w:rPr>
                <w:rFonts w:cs="Arial"/>
              </w:rPr>
            </w:pPr>
            <w:r>
              <w:rPr>
                <w:rFonts w:cs="Arial"/>
              </w:rPr>
              <w:t>7.Доля дошкольных учреждений, в которых созданы и функционируют консультационные центры для родителей, от общего числа дошкольный учреждений района (процент)</w:t>
            </w:r>
          </w:p>
          <w:p w:rsidR="00C2124A" w:rsidRDefault="00C2124A">
            <w:pPr>
              <w:widowControl w:val="0"/>
              <w:autoSpaceDE w:val="0"/>
              <w:autoSpaceDN w:val="0"/>
              <w:adjustRightInd w:val="0"/>
              <w:ind w:firstLine="0"/>
              <w:rPr>
                <w:rFonts w:cs="Arial"/>
              </w:rPr>
            </w:pPr>
          </w:p>
          <w:p w:rsidR="00C2124A" w:rsidRDefault="00C2124A">
            <w:pPr>
              <w:widowControl w:val="0"/>
              <w:autoSpaceDE w:val="0"/>
              <w:autoSpaceDN w:val="0"/>
              <w:adjustRightInd w:val="0"/>
              <w:ind w:firstLine="0"/>
              <w:rPr>
                <w:rFonts w:cs="Arial"/>
              </w:rPr>
            </w:pPr>
            <w:r>
              <w:rPr>
                <w:rFonts w:cs="Arial"/>
              </w:rPr>
              <w:t>Общее и дополнительное образование (выделить):</w:t>
            </w:r>
          </w:p>
          <w:p w:rsidR="00C2124A" w:rsidRDefault="00C2124A">
            <w:pPr>
              <w:autoSpaceDE w:val="0"/>
              <w:autoSpaceDN w:val="0"/>
              <w:adjustRightInd w:val="0"/>
              <w:ind w:firstLine="0"/>
              <w:rPr>
                <w:rFonts w:cs="Arial"/>
              </w:rPr>
            </w:pPr>
            <w:r>
              <w:rPr>
                <w:rFonts w:cs="Arial"/>
              </w:rPr>
              <w:t>1.Доля выпускников муниципальных общеобразовательных учреждений, не преодолевших минимальный порог на ОГЭ и ЕГЭ, в общей численности выпускников муниципальных образовательных организаций (процентов), принявших участие в государственной итоговой аттестации.</w:t>
            </w:r>
          </w:p>
          <w:p w:rsidR="00C2124A" w:rsidRDefault="00C2124A">
            <w:pPr>
              <w:ind w:firstLine="0"/>
              <w:rPr>
                <w:rFonts w:cs="Arial"/>
              </w:rPr>
            </w:pPr>
            <w:r>
              <w:rPr>
                <w:rFonts w:cs="Arial"/>
              </w:rPr>
              <w:t>2.Доля обучающихся, принявших участие в мониторинговых процедурах различного уровня, от общего количества учащих, подлежащих прохождению мониторинга (процент)</w:t>
            </w:r>
          </w:p>
          <w:p w:rsidR="00C2124A" w:rsidRDefault="00C2124A">
            <w:pPr>
              <w:ind w:firstLine="0"/>
              <w:rPr>
                <w:rFonts w:cs="Arial"/>
              </w:rPr>
            </w:pPr>
            <w:r>
              <w:rPr>
                <w:rFonts w:cs="Arial"/>
              </w:rPr>
              <w:t>3.Доля ОУ реализующие образовательные программы в сетевой форме, от общего числа общеобразовательных учреждений (процент)</w:t>
            </w:r>
          </w:p>
          <w:p w:rsidR="00C2124A" w:rsidRDefault="00C2124A">
            <w:pPr>
              <w:ind w:firstLine="0"/>
              <w:rPr>
                <w:rFonts w:cs="Arial"/>
              </w:rPr>
            </w:pPr>
            <w:r>
              <w:rPr>
                <w:rFonts w:cs="Arial"/>
              </w:rPr>
              <w:t xml:space="preserve">4.Доля общеобразовательных учреждений, обеспеченных </w:t>
            </w:r>
            <w:r>
              <w:rPr>
                <w:rFonts w:cs="Arial"/>
              </w:rPr>
              <w:lastRenderedPageBreak/>
              <w:t>интернет соединением скоростью не менее 100 Мб/с и гарантированным интернет трафиком от общего числа общеобразовательных учреждений (процент)</w:t>
            </w:r>
          </w:p>
          <w:p w:rsidR="00C2124A" w:rsidRDefault="00C2124A">
            <w:pPr>
              <w:ind w:firstLine="0"/>
              <w:rPr>
                <w:rFonts w:cs="Arial"/>
              </w:rPr>
            </w:pPr>
            <w:r>
              <w:rPr>
                <w:rFonts w:cs="Arial"/>
              </w:rPr>
              <w:t>5. Доля ОУ, в образовательную программу которых внедрены современные цифровые технологии, от общего числа общеобразовательных учреждений (процент)</w:t>
            </w:r>
          </w:p>
          <w:p w:rsidR="00C2124A" w:rsidRDefault="00C2124A">
            <w:pPr>
              <w:ind w:firstLine="0"/>
              <w:rPr>
                <w:rFonts w:cs="Arial"/>
              </w:rPr>
            </w:pPr>
            <w:r>
              <w:rPr>
                <w:rFonts w:cs="Arial"/>
              </w:rPr>
              <w:t xml:space="preserve">6. Доля родителей (законных представителей) получили услуги психолого-педагогической, методической и консультативной помощи в рамках «Выездного телефона общения», от общего числа обратившихся (процент) </w:t>
            </w:r>
          </w:p>
          <w:p w:rsidR="00C2124A" w:rsidRDefault="00C2124A">
            <w:pPr>
              <w:autoSpaceDE w:val="0"/>
              <w:autoSpaceDN w:val="0"/>
              <w:adjustRightInd w:val="0"/>
              <w:ind w:firstLine="0"/>
              <w:rPr>
                <w:rFonts w:cs="Arial"/>
              </w:rPr>
            </w:pPr>
            <w:r>
              <w:rPr>
                <w:rFonts w:cs="Arial"/>
              </w:rPr>
              <w:t>7. Доля обучающихся, принявших участие в региональном этапе ВОС, от общего числа участников муниципального этапа ВОШ (процент)</w:t>
            </w:r>
          </w:p>
          <w:p w:rsidR="00C2124A" w:rsidRDefault="00C2124A">
            <w:pPr>
              <w:autoSpaceDE w:val="0"/>
              <w:autoSpaceDN w:val="0"/>
              <w:adjustRightInd w:val="0"/>
              <w:ind w:firstLine="0"/>
              <w:rPr>
                <w:rFonts w:cs="Arial"/>
              </w:rPr>
            </w:pPr>
            <w:r>
              <w:rPr>
                <w:rFonts w:cs="Arial"/>
              </w:rPr>
              <w:t>8. Доля обучающихся 5-11 классов, охваченных очными конкурсами и олимпиадами по различным предметным областям, от общего числа обучающихся (процент)</w:t>
            </w:r>
          </w:p>
          <w:p w:rsidR="00C2124A" w:rsidRDefault="00C2124A">
            <w:pPr>
              <w:autoSpaceDE w:val="0"/>
              <w:autoSpaceDN w:val="0"/>
              <w:adjustRightInd w:val="0"/>
              <w:ind w:firstLine="0"/>
              <w:rPr>
                <w:rFonts w:cs="Arial"/>
              </w:rPr>
            </w:pPr>
            <w:r>
              <w:rPr>
                <w:rFonts w:cs="Arial"/>
              </w:rPr>
              <w:t>9. Доля педагогов, показывающие стабильно низкие результаты</w:t>
            </w:r>
          </w:p>
          <w:p w:rsidR="00C2124A" w:rsidRDefault="00C2124A">
            <w:pPr>
              <w:ind w:firstLine="0"/>
              <w:rPr>
                <w:rFonts w:cs="Arial"/>
              </w:rPr>
            </w:pPr>
            <w:r>
              <w:rPr>
                <w:rFonts w:cs="Arial"/>
              </w:rPr>
              <w:t>10. Доля педагогических работников системы общего и дополнительного образования повысили уровень профессионального мастерства в форматах непрерывного образования, от общего числа педагогов общеобразовательных учреждений район (процент)</w:t>
            </w:r>
          </w:p>
          <w:p w:rsidR="00C2124A" w:rsidRDefault="00C2124A">
            <w:pPr>
              <w:ind w:firstLine="0"/>
              <w:rPr>
                <w:rFonts w:cs="Arial"/>
              </w:rPr>
            </w:pPr>
            <w:r>
              <w:rPr>
                <w:rFonts w:cs="Arial"/>
              </w:rPr>
              <w:t>11. Доля педагогических работников системы общего и дополнительного образования, имеющих 1 или высшую квалификационную категорию, от общего числа педагогов образовательных учреждений район (процент)</w:t>
            </w:r>
          </w:p>
          <w:p w:rsidR="00C2124A" w:rsidRDefault="00C2124A">
            <w:pPr>
              <w:autoSpaceDE w:val="0"/>
              <w:autoSpaceDN w:val="0"/>
              <w:adjustRightInd w:val="0"/>
              <w:ind w:firstLine="0"/>
              <w:rPr>
                <w:rFonts w:cs="Arial"/>
              </w:rPr>
            </w:pPr>
            <w:r>
              <w:rPr>
                <w:rFonts w:cs="Arial"/>
              </w:rPr>
              <w:t>12. Доля муниципальных общеобразовательных организаций, в которых созданы условия, соответствующие современным требования обучения, в общем количестве муниципальных образовательных организаций (процентов).</w:t>
            </w:r>
          </w:p>
          <w:p w:rsidR="00C2124A" w:rsidRDefault="00C2124A">
            <w:pPr>
              <w:autoSpaceDE w:val="0"/>
              <w:autoSpaceDN w:val="0"/>
              <w:adjustRightInd w:val="0"/>
              <w:ind w:firstLine="0"/>
              <w:rPr>
                <w:rFonts w:cs="Arial"/>
              </w:rPr>
            </w:pPr>
            <w:r>
              <w:rPr>
                <w:rFonts w:cs="Arial"/>
              </w:rPr>
              <w:t xml:space="preserve">13. Доля детей первой и второй групп здоровья в общей численности обучающихся </w:t>
            </w:r>
            <w:r w:rsidR="00856E27">
              <w:rPr>
                <w:rFonts w:cs="Arial"/>
              </w:rPr>
              <w:t>в муниципальных образовательных организациях</w:t>
            </w:r>
            <w:r>
              <w:rPr>
                <w:rFonts w:cs="Arial"/>
              </w:rPr>
              <w:t xml:space="preserve"> (процентов).</w:t>
            </w:r>
          </w:p>
          <w:p w:rsidR="00C2124A" w:rsidRDefault="00C2124A">
            <w:pPr>
              <w:autoSpaceDE w:val="0"/>
              <w:autoSpaceDN w:val="0"/>
              <w:adjustRightInd w:val="0"/>
              <w:ind w:firstLine="0"/>
              <w:rPr>
                <w:rFonts w:cs="Arial"/>
              </w:rPr>
            </w:pPr>
            <w:r>
              <w:rPr>
                <w:rFonts w:cs="Arial"/>
              </w:rPr>
              <w:t xml:space="preserve">14. Удельный вес численности </w:t>
            </w:r>
            <w:r w:rsidR="00856E27">
              <w:rPr>
                <w:rFonts w:cs="Arial"/>
              </w:rPr>
              <w:t>педагогических работников,</w:t>
            </w:r>
            <w:r>
              <w:rPr>
                <w:rFonts w:cs="Arial"/>
              </w:rPr>
              <w:t xml:space="preserve"> прошедших аттестацию в соответствии с новым порядком аттестации от общего числа педагогических работников.</w:t>
            </w:r>
          </w:p>
          <w:p w:rsidR="00C2124A" w:rsidRDefault="00C2124A">
            <w:pPr>
              <w:autoSpaceDE w:val="0"/>
              <w:autoSpaceDN w:val="0"/>
              <w:adjustRightInd w:val="0"/>
              <w:ind w:firstLine="0"/>
              <w:rPr>
                <w:rFonts w:cs="Arial"/>
              </w:rPr>
            </w:pPr>
            <w:r>
              <w:rPr>
                <w:rFonts w:cs="Arial"/>
              </w:rPr>
              <w:t>15. Расходы бюджета муниципального образования на общее образование в расчете на 1 обучающегося в муниципальных образовательных организациях (тыс. рублей)</w:t>
            </w:r>
          </w:p>
          <w:p w:rsidR="00C2124A" w:rsidRDefault="00C2124A">
            <w:pPr>
              <w:autoSpaceDE w:val="0"/>
              <w:autoSpaceDN w:val="0"/>
              <w:adjustRightInd w:val="0"/>
              <w:ind w:firstLine="0"/>
              <w:rPr>
                <w:rFonts w:cs="Arial"/>
              </w:rPr>
            </w:pPr>
            <w:r>
              <w:rPr>
                <w:rFonts w:cs="Arial"/>
              </w:rPr>
              <w:t>16.Доля общеобразовательных учреждений, в которых выполнены показатели антитеррористической защищенности объектов образования, от общего числа ( проценты).</w:t>
            </w:r>
          </w:p>
        </w:tc>
      </w:tr>
      <w:tr w:rsidR="00C2124A" w:rsidTr="00C2124A">
        <w:trPr>
          <w:trHeight w:val="815"/>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lastRenderedPageBreak/>
              <w:t>Этапы и сроки реализации подпрограммы</w:t>
            </w:r>
          </w:p>
        </w:tc>
        <w:tc>
          <w:tcPr>
            <w:tcW w:w="7474" w:type="dxa"/>
            <w:tcBorders>
              <w:top w:val="single" w:sz="4" w:space="0" w:color="auto"/>
              <w:left w:val="single" w:sz="4" w:space="0" w:color="auto"/>
              <w:bottom w:val="single" w:sz="4" w:space="0" w:color="auto"/>
              <w:right w:val="single" w:sz="4" w:space="0" w:color="auto"/>
            </w:tcBorders>
            <w:hideMark/>
          </w:tcPr>
          <w:p w:rsidR="00C2124A" w:rsidRDefault="00C2124A" w:rsidP="00716D54">
            <w:pPr>
              <w:ind w:firstLine="0"/>
              <w:rPr>
                <w:rFonts w:cs="Arial"/>
              </w:rPr>
            </w:pPr>
            <w:r>
              <w:rPr>
                <w:rFonts w:cs="Arial"/>
              </w:rPr>
              <w:t>2021 – 202</w:t>
            </w:r>
            <w:r w:rsidR="00716D54">
              <w:rPr>
                <w:rFonts w:cs="Arial"/>
              </w:rPr>
              <w:t>8</w:t>
            </w:r>
            <w:r>
              <w:rPr>
                <w:rFonts w:cs="Arial"/>
              </w:rPr>
              <w:t xml:space="preserve"> годы.</w:t>
            </w:r>
          </w:p>
        </w:tc>
      </w:tr>
      <w:tr w:rsidR="00C2124A" w:rsidTr="00C2124A">
        <w:trPr>
          <w:trHeight w:val="416"/>
        </w:trPr>
        <w:tc>
          <w:tcPr>
            <w:tcW w:w="2126"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snapToGrid w:val="0"/>
              <w:ind w:firstLine="0"/>
              <w:rPr>
                <w:rFonts w:cs="Arial"/>
              </w:rPr>
            </w:pPr>
            <w:r>
              <w:rPr>
                <w:rFonts w:cs="Arial"/>
              </w:rPr>
              <w:t xml:space="preserve">Объемы бюджетных ассигнований на реализацию подпрограммы </w:t>
            </w:r>
          </w:p>
          <w:p w:rsidR="00C2124A" w:rsidRDefault="00C2124A">
            <w:pPr>
              <w:widowControl w:val="0"/>
              <w:autoSpaceDE w:val="0"/>
              <w:autoSpaceDN w:val="0"/>
              <w:adjustRightInd w:val="0"/>
              <w:ind w:firstLine="0"/>
              <w:rPr>
                <w:rFonts w:cs="Arial"/>
              </w:rPr>
            </w:pPr>
          </w:p>
        </w:tc>
        <w:tc>
          <w:tcPr>
            <w:tcW w:w="7474"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r>
              <w:rPr>
                <w:rFonts w:cs="Arial"/>
              </w:rPr>
              <w:t xml:space="preserve">Общая сумма финансирования Подпрограммы осуществляется за счет средств всех бюджетов – </w:t>
            </w:r>
            <w:r w:rsidR="00716D54">
              <w:rPr>
                <w:rFonts w:cs="Arial"/>
                <w:color w:val="00B050"/>
              </w:rPr>
              <w:t>2698750,68</w:t>
            </w:r>
            <w:r w:rsidR="00856E27">
              <w:rPr>
                <w:rFonts w:cs="Arial"/>
              </w:rPr>
              <w:t>. рублей</w:t>
            </w:r>
            <w:r>
              <w:rPr>
                <w:rFonts w:cs="Arial"/>
              </w:rPr>
              <w:t>, в том числе по годам реализации:</w:t>
            </w:r>
          </w:p>
          <w:p w:rsidR="00C2124A" w:rsidRDefault="00C2124A">
            <w:pPr>
              <w:ind w:firstLine="0"/>
              <w:rPr>
                <w:rFonts w:cs="Arial"/>
              </w:rPr>
            </w:pPr>
          </w:p>
          <w:p w:rsidR="00C2124A" w:rsidRDefault="00C2124A">
            <w:pPr>
              <w:ind w:firstLine="0"/>
              <w:rPr>
                <w:rFonts w:cs="Arial"/>
              </w:rPr>
            </w:pPr>
            <w:r>
              <w:rPr>
                <w:rFonts w:cs="Arial"/>
              </w:rPr>
              <w:t xml:space="preserve">2021 год – </w:t>
            </w:r>
            <w:r w:rsidR="00716D54">
              <w:rPr>
                <w:rFonts w:cs="Arial"/>
              </w:rPr>
              <w:t>25258</w:t>
            </w:r>
            <w:r w:rsidR="003B7463">
              <w:rPr>
                <w:rFonts w:cs="Arial"/>
              </w:rPr>
              <w:t>6</w:t>
            </w:r>
            <w:r w:rsidR="00716D54">
              <w:rPr>
                <w:rFonts w:cs="Arial"/>
              </w:rPr>
              <w:t>,61</w:t>
            </w:r>
            <w:r>
              <w:rPr>
                <w:rFonts w:cs="Arial"/>
              </w:rPr>
              <w:t xml:space="preserve"> тыс. рублей</w:t>
            </w:r>
          </w:p>
          <w:p w:rsidR="00C2124A" w:rsidRDefault="003B7463">
            <w:pPr>
              <w:ind w:firstLine="0"/>
              <w:rPr>
                <w:rFonts w:cs="Arial"/>
              </w:rPr>
            </w:pPr>
            <w:r>
              <w:rPr>
                <w:rFonts w:cs="Arial"/>
              </w:rPr>
              <w:t>2022 год – 310628,40</w:t>
            </w:r>
            <w:r w:rsidR="00C2124A">
              <w:rPr>
                <w:rFonts w:cs="Arial"/>
              </w:rPr>
              <w:t xml:space="preserve"> тыс. рублей</w:t>
            </w:r>
          </w:p>
          <w:p w:rsidR="00C2124A" w:rsidRDefault="00C2124A">
            <w:pPr>
              <w:ind w:firstLine="0"/>
              <w:rPr>
                <w:rFonts w:cs="Arial"/>
              </w:rPr>
            </w:pPr>
            <w:r>
              <w:rPr>
                <w:rFonts w:cs="Arial"/>
              </w:rPr>
              <w:t xml:space="preserve">2023 год </w:t>
            </w:r>
            <w:r w:rsidR="003B7463">
              <w:rPr>
                <w:rFonts w:cs="Arial"/>
              </w:rPr>
              <w:t>– 501452,50</w:t>
            </w:r>
            <w:r>
              <w:rPr>
                <w:rFonts w:cs="Arial"/>
              </w:rPr>
              <w:t xml:space="preserve"> тыс. рублей</w:t>
            </w:r>
          </w:p>
          <w:p w:rsidR="00637937" w:rsidRDefault="00C2124A">
            <w:pPr>
              <w:ind w:firstLine="0"/>
              <w:rPr>
                <w:rFonts w:cs="Arial"/>
              </w:rPr>
            </w:pPr>
            <w:r>
              <w:rPr>
                <w:rFonts w:cs="Arial"/>
              </w:rPr>
              <w:t xml:space="preserve">2024 год – </w:t>
            </w:r>
            <w:r w:rsidR="003B7463">
              <w:rPr>
                <w:rFonts w:cs="Arial"/>
                <w:color w:val="00B050"/>
              </w:rPr>
              <w:t>449302,30</w:t>
            </w:r>
            <w:r>
              <w:rPr>
                <w:rFonts w:cs="Arial"/>
              </w:rPr>
              <w:t xml:space="preserve"> тыс. рублей; </w:t>
            </w:r>
          </w:p>
          <w:p w:rsidR="00C2124A" w:rsidRDefault="003B7463">
            <w:pPr>
              <w:ind w:firstLine="0"/>
              <w:rPr>
                <w:rFonts w:cs="Arial"/>
              </w:rPr>
            </w:pPr>
            <w:r>
              <w:rPr>
                <w:rFonts w:cs="Arial"/>
              </w:rPr>
              <w:t>2025 год – 146980,47</w:t>
            </w:r>
            <w:r w:rsidR="00C2124A">
              <w:rPr>
                <w:rFonts w:cs="Arial"/>
              </w:rPr>
              <w:t xml:space="preserve"> тыс. рублей </w:t>
            </w:r>
          </w:p>
          <w:p w:rsidR="00C2124A" w:rsidRDefault="003B7463">
            <w:pPr>
              <w:ind w:firstLine="0"/>
              <w:rPr>
                <w:rFonts w:cs="Arial"/>
              </w:rPr>
            </w:pPr>
            <w:r>
              <w:rPr>
                <w:rFonts w:cs="Arial"/>
              </w:rPr>
              <w:t>2026 год – 362799,10</w:t>
            </w:r>
            <w:r w:rsidR="00C2124A">
              <w:rPr>
                <w:rFonts w:cs="Arial"/>
              </w:rPr>
              <w:t xml:space="preserve"> тыс. рублей</w:t>
            </w:r>
          </w:p>
          <w:p w:rsidR="003B7463" w:rsidRDefault="003B7463" w:rsidP="003B7463">
            <w:pPr>
              <w:ind w:firstLine="0"/>
              <w:rPr>
                <w:rFonts w:cs="Arial"/>
              </w:rPr>
            </w:pPr>
            <w:r>
              <w:rPr>
                <w:rFonts w:cs="Arial"/>
              </w:rPr>
              <w:t>2027 год – 331057,70 тыс. рублей</w:t>
            </w:r>
          </w:p>
          <w:p w:rsidR="003B7463" w:rsidRDefault="003B7463">
            <w:pPr>
              <w:ind w:firstLine="0"/>
              <w:rPr>
                <w:rFonts w:cs="Arial"/>
              </w:rPr>
            </w:pPr>
          </w:p>
          <w:p w:rsidR="003B7463" w:rsidRDefault="003B7463" w:rsidP="003B7463">
            <w:pPr>
              <w:ind w:firstLine="0"/>
              <w:rPr>
                <w:rFonts w:cs="Arial"/>
              </w:rPr>
            </w:pPr>
            <w:r>
              <w:rPr>
                <w:rFonts w:cs="Arial"/>
              </w:rPr>
              <w:t>2028 год – 343943,60 тыс. рублей</w:t>
            </w:r>
          </w:p>
          <w:p w:rsidR="003B7463" w:rsidRDefault="003B7463" w:rsidP="003B7463">
            <w:pPr>
              <w:ind w:firstLine="0"/>
              <w:rPr>
                <w:rFonts w:cs="Arial"/>
              </w:rPr>
            </w:pPr>
          </w:p>
          <w:p w:rsidR="003B7463" w:rsidRDefault="00C2124A" w:rsidP="003B7463">
            <w:pPr>
              <w:ind w:firstLine="0"/>
              <w:rPr>
                <w:rFonts w:cs="Arial"/>
              </w:rPr>
            </w:pPr>
            <w:r>
              <w:rPr>
                <w:rFonts w:cs="Arial"/>
              </w:rPr>
              <w:t>Федерального бюджета</w:t>
            </w:r>
            <w:r w:rsidR="003B7463">
              <w:rPr>
                <w:rFonts w:cs="Arial"/>
              </w:rPr>
              <w:t xml:space="preserve"> - 139376,43 тыс.руб. в том числе по годам реализации:</w:t>
            </w:r>
          </w:p>
          <w:p w:rsidR="00C2124A" w:rsidRDefault="009E3ADA">
            <w:pPr>
              <w:ind w:firstLine="0"/>
              <w:rPr>
                <w:rFonts w:cs="Arial"/>
              </w:rPr>
            </w:pPr>
            <w:r>
              <w:rPr>
                <w:rFonts w:cs="Arial"/>
              </w:rPr>
              <w:t>2021 год – 226</w:t>
            </w:r>
            <w:r w:rsidR="00C2124A">
              <w:rPr>
                <w:rFonts w:cs="Arial"/>
              </w:rPr>
              <w:t>3</w:t>
            </w:r>
            <w:r>
              <w:rPr>
                <w:rFonts w:cs="Arial"/>
              </w:rPr>
              <w:t>4,61</w:t>
            </w:r>
            <w:r w:rsidR="00C2124A">
              <w:rPr>
                <w:rFonts w:cs="Arial"/>
              </w:rPr>
              <w:t xml:space="preserve"> тыс. рублей</w:t>
            </w:r>
          </w:p>
          <w:p w:rsidR="00C2124A" w:rsidRDefault="00C2124A">
            <w:pPr>
              <w:ind w:firstLine="0"/>
              <w:rPr>
                <w:rFonts w:cs="Arial"/>
              </w:rPr>
            </w:pPr>
            <w:r>
              <w:rPr>
                <w:rFonts w:cs="Arial"/>
              </w:rPr>
              <w:t>2022 год – 32999,0</w:t>
            </w:r>
            <w:r w:rsidR="003B7463">
              <w:rPr>
                <w:rFonts w:cs="Arial"/>
              </w:rPr>
              <w:t xml:space="preserve">0 </w:t>
            </w:r>
            <w:r>
              <w:rPr>
                <w:rFonts w:cs="Arial"/>
              </w:rPr>
              <w:t>тыс. рублей</w:t>
            </w:r>
          </w:p>
          <w:p w:rsidR="00C2124A" w:rsidRDefault="009E3ADA">
            <w:pPr>
              <w:ind w:firstLine="0"/>
              <w:rPr>
                <w:rFonts w:cs="Arial"/>
              </w:rPr>
            </w:pPr>
            <w:r>
              <w:rPr>
                <w:rFonts w:cs="Arial"/>
              </w:rPr>
              <w:t>2023 год – 19688,2</w:t>
            </w:r>
            <w:r w:rsidR="003B7463">
              <w:rPr>
                <w:rFonts w:cs="Arial"/>
              </w:rPr>
              <w:t>0</w:t>
            </w:r>
            <w:r w:rsidR="00C2124A">
              <w:rPr>
                <w:rFonts w:cs="Arial"/>
              </w:rPr>
              <w:t xml:space="preserve"> тыс. рублей</w:t>
            </w:r>
          </w:p>
          <w:p w:rsidR="00C2124A" w:rsidRDefault="009E3ADA">
            <w:pPr>
              <w:ind w:firstLine="0"/>
              <w:rPr>
                <w:rFonts w:cs="Arial"/>
              </w:rPr>
            </w:pPr>
            <w:r>
              <w:rPr>
                <w:rFonts w:cs="Arial"/>
              </w:rPr>
              <w:t>2024 год – 22620,24</w:t>
            </w:r>
            <w:r w:rsidR="00C2124A">
              <w:rPr>
                <w:rFonts w:cs="Arial"/>
              </w:rPr>
              <w:t xml:space="preserve"> тыс. рублей; </w:t>
            </w:r>
          </w:p>
          <w:p w:rsidR="00C2124A" w:rsidRDefault="003B7463">
            <w:pPr>
              <w:ind w:firstLine="0"/>
              <w:rPr>
                <w:rFonts w:cs="Arial"/>
              </w:rPr>
            </w:pPr>
            <w:r>
              <w:rPr>
                <w:rFonts w:cs="Arial"/>
              </w:rPr>
              <w:t>2025 год – 22387,48</w:t>
            </w:r>
            <w:r w:rsidR="00C2124A">
              <w:rPr>
                <w:rFonts w:cs="Arial"/>
              </w:rPr>
              <w:t xml:space="preserve"> тыс. рублей </w:t>
            </w:r>
          </w:p>
          <w:p w:rsidR="00C2124A" w:rsidRDefault="003B7463">
            <w:pPr>
              <w:ind w:firstLine="0"/>
              <w:rPr>
                <w:rFonts w:cs="Arial"/>
              </w:rPr>
            </w:pPr>
            <w:r>
              <w:rPr>
                <w:rFonts w:cs="Arial"/>
              </w:rPr>
              <w:t>2026 год – 6482,70</w:t>
            </w:r>
            <w:r w:rsidR="00C2124A">
              <w:rPr>
                <w:rFonts w:cs="Arial"/>
              </w:rPr>
              <w:t xml:space="preserve"> тыс. рублей</w:t>
            </w:r>
          </w:p>
          <w:p w:rsidR="003B7463" w:rsidRDefault="003B7463" w:rsidP="003B7463">
            <w:pPr>
              <w:ind w:firstLine="0"/>
              <w:rPr>
                <w:rFonts w:cs="Arial"/>
              </w:rPr>
            </w:pPr>
            <w:r>
              <w:rPr>
                <w:rFonts w:cs="Arial"/>
              </w:rPr>
              <w:t>2027 год – 6375,9 тыс. рублей</w:t>
            </w:r>
          </w:p>
          <w:p w:rsidR="003B7463" w:rsidRDefault="003B7463" w:rsidP="003B7463">
            <w:pPr>
              <w:ind w:firstLine="0"/>
              <w:rPr>
                <w:rFonts w:cs="Arial"/>
              </w:rPr>
            </w:pPr>
            <w:r>
              <w:rPr>
                <w:rFonts w:cs="Arial"/>
              </w:rPr>
              <w:t>2028 год – 6188,,3 тыс. рублей</w:t>
            </w:r>
          </w:p>
          <w:p w:rsidR="003B7463" w:rsidRDefault="003B7463" w:rsidP="003B7463">
            <w:pPr>
              <w:ind w:firstLine="0"/>
              <w:rPr>
                <w:rFonts w:cs="Arial"/>
              </w:rPr>
            </w:pPr>
          </w:p>
          <w:p w:rsidR="003B7463" w:rsidRDefault="00C2124A" w:rsidP="003B7463">
            <w:pPr>
              <w:ind w:firstLine="0"/>
              <w:rPr>
                <w:rFonts w:cs="Arial"/>
              </w:rPr>
            </w:pPr>
            <w:r>
              <w:rPr>
                <w:rFonts w:cs="Arial"/>
              </w:rPr>
              <w:t>Областного бюджета</w:t>
            </w:r>
            <w:r w:rsidR="003B7463">
              <w:rPr>
                <w:rFonts w:cs="Arial"/>
              </w:rPr>
              <w:t xml:space="preserve"> - 1294076,43 тыс. руб. в том числе по годам реализации:</w:t>
            </w:r>
          </w:p>
          <w:p w:rsidR="00C2124A" w:rsidRDefault="009E3ADA">
            <w:pPr>
              <w:ind w:firstLine="0"/>
              <w:rPr>
                <w:rFonts w:cs="Arial"/>
              </w:rPr>
            </w:pPr>
            <w:r>
              <w:rPr>
                <w:rFonts w:cs="Arial"/>
              </w:rPr>
              <w:t>2021 год – 166498,0</w:t>
            </w:r>
            <w:r w:rsidR="00C2124A">
              <w:rPr>
                <w:rFonts w:cs="Arial"/>
              </w:rPr>
              <w:t>тыс. рублей</w:t>
            </w:r>
          </w:p>
          <w:p w:rsidR="00C2124A" w:rsidRDefault="00C2124A">
            <w:pPr>
              <w:ind w:firstLine="0"/>
              <w:rPr>
                <w:rFonts w:cs="Arial"/>
              </w:rPr>
            </w:pPr>
            <w:r>
              <w:rPr>
                <w:rFonts w:cs="Arial"/>
              </w:rPr>
              <w:t>2022 год – 210244,4</w:t>
            </w:r>
            <w:r w:rsidR="003B7463">
              <w:rPr>
                <w:rFonts w:cs="Arial"/>
              </w:rPr>
              <w:t>0</w:t>
            </w:r>
            <w:r>
              <w:rPr>
                <w:rFonts w:cs="Arial"/>
              </w:rPr>
              <w:t xml:space="preserve"> тыс. рублей</w:t>
            </w:r>
          </w:p>
          <w:p w:rsidR="00C2124A" w:rsidRDefault="009E3ADA">
            <w:pPr>
              <w:ind w:firstLine="0"/>
              <w:rPr>
                <w:rFonts w:cs="Arial"/>
              </w:rPr>
            </w:pPr>
            <w:r>
              <w:rPr>
                <w:rFonts w:cs="Arial"/>
              </w:rPr>
              <w:t>2023 год – 406864,</w:t>
            </w:r>
            <w:r w:rsidR="003B7463">
              <w:rPr>
                <w:rFonts w:cs="Arial"/>
              </w:rPr>
              <w:t>30</w:t>
            </w:r>
            <w:r w:rsidR="00C2124A">
              <w:rPr>
                <w:rFonts w:cs="Arial"/>
              </w:rPr>
              <w:t xml:space="preserve"> тыс. рублей</w:t>
            </w:r>
          </w:p>
          <w:p w:rsidR="00637937" w:rsidRDefault="00C2124A">
            <w:pPr>
              <w:ind w:firstLine="0"/>
              <w:rPr>
                <w:rFonts w:cs="Arial"/>
              </w:rPr>
            </w:pPr>
            <w:r>
              <w:rPr>
                <w:rFonts w:cs="Arial"/>
              </w:rPr>
              <w:t xml:space="preserve">2024 год – </w:t>
            </w:r>
            <w:r w:rsidR="009E3ADA">
              <w:rPr>
                <w:rFonts w:cs="Arial"/>
                <w:color w:val="00B050"/>
              </w:rPr>
              <w:t>344571</w:t>
            </w:r>
            <w:r w:rsidR="00637937">
              <w:rPr>
                <w:rFonts w:cs="Arial"/>
                <w:color w:val="00B050"/>
              </w:rPr>
              <w:t>,</w:t>
            </w:r>
            <w:r w:rsidR="009E3ADA">
              <w:rPr>
                <w:rFonts w:cs="Arial"/>
                <w:color w:val="00B050"/>
              </w:rPr>
              <w:t>0</w:t>
            </w:r>
            <w:r>
              <w:rPr>
                <w:rFonts w:cs="Arial"/>
              </w:rPr>
              <w:t xml:space="preserve"> тыс. рублей; </w:t>
            </w:r>
          </w:p>
          <w:p w:rsidR="00C2124A" w:rsidRDefault="009E3ADA">
            <w:pPr>
              <w:ind w:firstLine="0"/>
              <w:rPr>
                <w:rFonts w:cs="Arial"/>
              </w:rPr>
            </w:pPr>
            <w:r>
              <w:rPr>
                <w:rFonts w:cs="Arial"/>
              </w:rPr>
              <w:t xml:space="preserve">2025 год – </w:t>
            </w:r>
            <w:r w:rsidR="003B7463">
              <w:rPr>
                <w:rFonts w:cs="Arial"/>
              </w:rPr>
              <w:t>4822,63</w:t>
            </w:r>
            <w:r w:rsidR="00C2124A">
              <w:rPr>
                <w:rFonts w:cs="Arial"/>
              </w:rPr>
              <w:t xml:space="preserve"> тыс. рублей </w:t>
            </w:r>
          </w:p>
          <w:p w:rsidR="003B7463" w:rsidRDefault="009E3ADA">
            <w:pPr>
              <w:ind w:firstLine="0"/>
              <w:rPr>
                <w:rFonts w:cs="Arial"/>
              </w:rPr>
            </w:pPr>
            <w:r>
              <w:rPr>
                <w:rFonts w:cs="Arial"/>
              </w:rPr>
              <w:t xml:space="preserve">2026 год – </w:t>
            </w:r>
            <w:r w:rsidR="003B7463">
              <w:rPr>
                <w:rFonts w:cs="Arial"/>
              </w:rPr>
              <w:t>52047,60</w:t>
            </w:r>
            <w:r w:rsidR="00C2124A">
              <w:rPr>
                <w:rFonts w:cs="Arial"/>
              </w:rPr>
              <w:t xml:space="preserve"> тыс. рублей;</w:t>
            </w:r>
          </w:p>
          <w:p w:rsidR="003B7463" w:rsidRDefault="003B7463">
            <w:pPr>
              <w:ind w:firstLine="0"/>
              <w:rPr>
                <w:rFonts w:cs="Arial"/>
              </w:rPr>
            </w:pPr>
            <w:r>
              <w:rPr>
                <w:rFonts w:cs="Arial"/>
              </w:rPr>
              <w:t>2027 год – 53704.80 тыс. рублей</w:t>
            </w:r>
          </w:p>
          <w:p w:rsidR="00C2124A" w:rsidRDefault="003B7463">
            <w:pPr>
              <w:ind w:firstLine="0"/>
              <w:rPr>
                <w:rFonts w:cs="Arial"/>
              </w:rPr>
            </w:pPr>
            <w:r>
              <w:rPr>
                <w:rFonts w:cs="Arial"/>
              </w:rPr>
              <w:t>2028 год – 55232,70 тыс. рублей</w:t>
            </w:r>
            <w:r w:rsidR="00C2124A">
              <w:rPr>
                <w:rFonts w:cs="Arial"/>
              </w:rPr>
              <w:t xml:space="preserve"> </w:t>
            </w:r>
          </w:p>
          <w:p w:rsidR="00C2124A" w:rsidRDefault="00C2124A">
            <w:pPr>
              <w:ind w:firstLine="0"/>
              <w:rPr>
                <w:rFonts w:cs="Arial"/>
              </w:rPr>
            </w:pPr>
            <w:r>
              <w:rPr>
                <w:rFonts w:cs="Arial"/>
              </w:rPr>
              <w:t xml:space="preserve">Муниципального </w:t>
            </w:r>
            <w:r w:rsidR="003F0821">
              <w:rPr>
                <w:rFonts w:cs="Arial"/>
              </w:rPr>
              <w:t>бюджета</w:t>
            </w:r>
            <w:r w:rsidR="003B7463">
              <w:rPr>
                <w:rFonts w:cs="Arial"/>
              </w:rPr>
              <w:t xml:space="preserve"> - 1265297,80 тыс. руб. в том числе по годам реализации:</w:t>
            </w:r>
          </w:p>
          <w:p w:rsidR="00C2124A" w:rsidRDefault="009E3ADA">
            <w:pPr>
              <w:ind w:firstLine="0"/>
              <w:rPr>
                <w:rFonts w:cs="Arial"/>
              </w:rPr>
            </w:pPr>
            <w:r>
              <w:rPr>
                <w:rFonts w:cs="Arial"/>
              </w:rPr>
              <w:t>2021 год – 63454,0</w:t>
            </w:r>
            <w:r w:rsidR="003B7463">
              <w:rPr>
                <w:rFonts w:cs="Arial"/>
              </w:rPr>
              <w:t>0</w:t>
            </w:r>
            <w:r w:rsidR="00C2124A">
              <w:rPr>
                <w:rFonts w:cs="Arial"/>
              </w:rPr>
              <w:t xml:space="preserve"> тыс. рублей</w:t>
            </w:r>
          </w:p>
          <w:p w:rsidR="00C2124A" w:rsidRDefault="009E3ADA">
            <w:pPr>
              <w:ind w:firstLine="0"/>
              <w:rPr>
                <w:rFonts w:cs="Arial"/>
              </w:rPr>
            </w:pPr>
            <w:r>
              <w:rPr>
                <w:rFonts w:cs="Arial"/>
              </w:rPr>
              <w:t>2022 год – 673</w:t>
            </w:r>
            <w:r w:rsidR="00C2124A">
              <w:rPr>
                <w:rFonts w:cs="Arial"/>
              </w:rPr>
              <w:t>85,</w:t>
            </w:r>
            <w:r w:rsidR="003B7463">
              <w:rPr>
                <w:rFonts w:cs="Arial"/>
              </w:rPr>
              <w:t>00</w:t>
            </w:r>
            <w:r w:rsidR="00C2124A">
              <w:rPr>
                <w:rFonts w:cs="Arial"/>
              </w:rPr>
              <w:t xml:space="preserve"> тыс. рублей</w:t>
            </w:r>
          </w:p>
          <w:p w:rsidR="00C2124A" w:rsidRDefault="009E3ADA">
            <w:pPr>
              <w:ind w:firstLine="0"/>
              <w:rPr>
                <w:rFonts w:cs="Arial"/>
              </w:rPr>
            </w:pPr>
            <w:r>
              <w:rPr>
                <w:rFonts w:cs="Arial"/>
              </w:rPr>
              <w:t>2023 год – 74</w:t>
            </w:r>
            <w:r w:rsidR="00C2124A">
              <w:rPr>
                <w:rFonts w:cs="Arial"/>
              </w:rPr>
              <w:t>9</w:t>
            </w:r>
            <w:r>
              <w:rPr>
                <w:rFonts w:cs="Arial"/>
              </w:rPr>
              <w:t>0</w:t>
            </w:r>
            <w:r w:rsidR="003B7463">
              <w:rPr>
                <w:rFonts w:cs="Arial"/>
              </w:rPr>
              <w:t>0,00</w:t>
            </w:r>
            <w:r w:rsidR="00C2124A">
              <w:rPr>
                <w:rFonts w:cs="Arial"/>
              </w:rPr>
              <w:t xml:space="preserve"> тыс. рублей</w:t>
            </w:r>
          </w:p>
          <w:p w:rsidR="00637937" w:rsidRDefault="00C2124A">
            <w:pPr>
              <w:ind w:firstLine="0"/>
              <w:rPr>
                <w:rFonts w:cs="Arial"/>
              </w:rPr>
            </w:pPr>
            <w:r>
              <w:rPr>
                <w:rFonts w:cs="Arial"/>
              </w:rPr>
              <w:t xml:space="preserve">2024 год – </w:t>
            </w:r>
            <w:r w:rsidR="00BE2D13">
              <w:rPr>
                <w:rFonts w:cs="Arial"/>
                <w:color w:val="00B050"/>
              </w:rPr>
              <w:t>82111</w:t>
            </w:r>
            <w:r w:rsidR="00637937" w:rsidRPr="00637937">
              <w:rPr>
                <w:rFonts w:cs="Arial"/>
                <w:color w:val="00B050"/>
              </w:rPr>
              <w:t>,</w:t>
            </w:r>
            <w:r w:rsidR="00BE2D13">
              <w:rPr>
                <w:rFonts w:cs="Arial"/>
                <w:color w:val="00B050"/>
              </w:rPr>
              <w:t>0</w:t>
            </w:r>
            <w:r w:rsidR="003B7463">
              <w:rPr>
                <w:rFonts w:cs="Arial"/>
                <w:color w:val="00B050"/>
              </w:rPr>
              <w:t>6</w:t>
            </w:r>
            <w:r>
              <w:rPr>
                <w:rFonts w:cs="Arial"/>
              </w:rPr>
              <w:t xml:space="preserve"> тыс. рублей; </w:t>
            </w:r>
          </w:p>
          <w:p w:rsidR="00C2124A" w:rsidRDefault="00BE2D13">
            <w:pPr>
              <w:ind w:firstLine="0"/>
              <w:rPr>
                <w:rFonts w:cs="Arial"/>
              </w:rPr>
            </w:pPr>
            <w:r>
              <w:rPr>
                <w:rFonts w:cs="Arial"/>
              </w:rPr>
              <w:t xml:space="preserve">2025 год – </w:t>
            </w:r>
            <w:r w:rsidR="003B7463">
              <w:rPr>
                <w:rFonts w:cs="Arial"/>
              </w:rPr>
              <w:t>119770,36</w:t>
            </w:r>
            <w:r w:rsidR="00C2124A">
              <w:rPr>
                <w:rFonts w:cs="Arial"/>
              </w:rPr>
              <w:t xml:space="preserve"> тыс. рублей </w:t>
            </w:r>
          </w:p>
          <w:p w:rsidR="00C2124A" w:rsidRDefault="00C2124A">
            <w:pPr>
              <w:ind w:firstLine="0"/>
              <w:rPr>
                <w:rFonts w:cs="Arial"/>
              </w:rPr>
            </w:pPr>
            <w:r>
              <w:rPr>
                <w:rFonts w:cs="Arial"/>
              </w:rPr>
              <w:t xml:space="preserve">2026 год – </w:t>
            </w:r>
            <w:r w:rsidR="003B7463">
              <w:rPr>
                <w:rFonts w:cs="Arial"/>
              </w:rPr>
              <w:t>304268,80</w:t>
            </w:r>
            <w:r>
              <w:rPr>
                <w:rFonts w:cs="Arial"/>
              </w:rPr>
              <w:t xml:space="preserve"> тыс. рублей; </w:t>
            </w:r>
          </w:p>
          <w:p w:rsidR="003B7463" w:rsidRDefault="003B7463">
            <w:pPr>
              <w:ind w:firstLine="0"/>
              <w:rPr>
                <w:rFonts w:cs="Arial"/>
              </w:rPr>
            </w:pPr>
            <w:r>
              <w:rPr>
                <w:rFonts w:cs="Arial"/>
              </w:rPr>
              <w:t>2027 год – 270977,00 тыс. рублей;</w:t>
            </w:r>
          </w:p>
          <w:p w:rsidR="003B7463" w:rsidRDefault="003B7463" w:rsidP="003B7463">
            <w:pPr>
              <w:ind w:firstLine="0"/>
              <w:rPr>
                <w:rFonts w:cs="Arial"/>
              </w:rPr>
            </w:pPr>
            <w:r>
              <w:rPr>
                <w:rFonts w:cs="Arial"/>
              </w:rPr>
              <w:t>2028 год – 282431,60 тыс. рублей;</w:t>
            </w:r>
          </w:p>
        </w:tc>
      </w:tr>
      <w:tr w:rsidR="00C2124A" w:rsidTr="00C2124A">
        <w:trPr>
          <w:trHeight w:val="387"/>
        </w:trPr>
        <w:tc>
          <w:tcPr>
            <w:tcW w:w="2126"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lastRenderedPageBreak/>
              <w:t xml:space="preserve">Ожидаемые конечные результаты реализации подпрограммы </w:t>
            </w:r>
            <w:r>
              <w:rPr>
                <w:rFonts w:cs="Arial"/>
              </w:rPr>
              <w:br/>
            </w:r>
          </w:p>
        </w:tc>
        <w:tc>
          <w:tcPr>
            <w:tcW w:w="7474"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Повышение результативности образования за счет: </w:t>
            </w:r>
          </w:p>
          <w:p w:rsidR="00C2124A" w:rsidRDefault="00C2124A">
            <w:pPr>
              <w:ind w:firstLine="0"/>
              <w:rPr>
                <w:rFonts w:cs="Arial"/>
              </w:rPr>
            </w:pPr>
            <w:r>
              <w:rPr>
                <w:rFonts w:cs="Arial"/>
              </w:rPr>
              <w:t xml:space="preserve">внедрения новых образовательных технологий на всех ступенях и уровнях образования; </w:t>
            </w:r>
          </w:p>
          <w:p w:rsidR="00C2124A" w:rsidRDefault="00C2124A">
            <w:pPr>
              <w:ind w:firstLine="0"/>
              <w:rPr>
                <w:rFonts w:cs="Arial"/>
              </w:rPr>
            </w:pPr>
            <w:r>
              <w:rPr>
                <w:rFonts w:cs="Arial"/>
              </w:rPr>
              <w:t>развития новых форм дошкольного образования;</w:t>
            </w:r>
          </w:p>
          <w:p w:rsidR="00C2124A" w:rsidRDefault="00C2124A">
            <w:pPr>
              <w:ind w:firstLine="0"/>
              <w:rPr>
                <w:rFonts w:cs="Arial"/>
              </w:rPr>
            </w:pPr>
            <w:r>
              <w:rPr>
                <w:rFonts w:cs="Arial"/>
              </w:rPr>
              <w:t>внедрения и эффективного использования в системе образования новых информационных сервисов, технологий дистанционного обучения, электронных образовательных ресурсов;</w:t>
            </w:r>
          </w:p>
          <w:p w:rsidR="00C2124A" w:rsidRDefault="00C2124A">
            <w:pPr>
              <w:ind w:firstLine="0"/>
              <w:rPr>
                <w:rFonts w:cs="Arial"/>
              </w:rPr>
            </w:pPr>
            <w:r>
              <w:rPr>
                <w:rFonts w:cs="Arial"/>
              </w:rPr>
              <w:t>создания доступной образовательной среды для детей с ограниченными возможностями здоровья;</w:t>
            </w:r>
          </w:p>
          <w:p w:rsidR="00C2124A" w:rsidRDefault="00C2124A">
            <w:pPr>
              <w:ind w:firstLine="0"/>
              <w:rPr>
                <w:rFonts w:cs="Arial"/>
              </w:rPr>
            </w:pPr>
            <w:r>
              <w:rPr>
                <w:rFonts w:cs="Arial"/>
              </w:rPr>
              <w:t>расширения практики использования процедур независимой оценки качества образования;</w:t>
            </w:r>
          </w:p>
          <w:p w:rsidR="00C2124A" w:rsidRDefault="00C2124A">
            <w:pPr>
              <w:ind w:firstLine="0"/>
              <w:rPr>
                <w:rFonts w:cs="Arial"/>
              </w:rPr>
            </w:pPr>
            <w:r>
              <w:rPr>
                <w:rFonts w:cs="Arial"/>
              </w:rPr>
              <w:t>Повышение экономической эффективности системы образования за счет:</w:t>
            </w:r>
          </w:p>
          <w:p w:rsidR="00C2124A" w:rsidRDefault="00C2124A">
            <w:pPr>
              <w:ind w:firstLine="0"/>
              <w:rPr>
                <w:rFonts w:cs="Arial"/>
              </w:rPr>
            </w:pPr>
            <w:r>
              <w:rPr>
                <w:rFonts w:cs="Arial"/>
              </w:rPr>
              <w:t>снижение доли неэффективных расходов на общее образование;</w:t>
            </w:r>
          </w:p>
          <w:p w:rsidR="00C2124A" w:rsidRDefault="00C2124A">
            <w:pPr>
              <w:ind w:firstLine="0"/>
              <w:rPr>
                <w:rFonts w:cs="Arial"/>
              </w:rPr>
            </w:pPr>
            <w:r>
              <w:rPr>
                <w:rFonts w:cs="Arial"/>
              </w:rPr>
              <w:t>использования высвободившихся за счет экономии средств на увеличение заработной платы работников и стимулирование образовательных организаций, педагогов к достижению более высоких результатов деятельности;</w:t>
            </w:r>
          </w:p>
          <w:p w:rsidR="00C2124A" w:rsidRDefault="00C2124A">
            <w:pPr>
              <w:ind w:firstLine="0"/>
              <w:rPr>
                <w:rFonts w:cs="Arial"/>
              </w:rPr>
            </w:pPr>
            <w:r>
              <w:rPr>
                <w:rFonts w:cs="Arial"/>
              </w:rPr>
              <w:t xml:space="preserve">разработки и внедрения эффективных моделей финансово-хозяйственной деятельности бюджетных образовательных </w:t>
            </w:r>
            <w:r>
              <w:rPr>
                <w:rFonts w:cs="Arial"/>
              </w:rPr>
              <w:lastRenderedPageBreak/>
              <w:t>организаций;</w:t>
            </w:r>
          </w:p>
          <w:p w:rsidR="00C2124A" w:rsidRDefault="00C2124A">
            <w:pPr>
              <w:ind w:firstLine="0"/>
              <w:rPr>
                <w:rFonts w:cs="Arial"/>
              </w:rPr>
            </w:pPr>
            <w:r>
              <w:rPr>
                <w:rFonts w:cs="Arial"/>
              </w:rPr>
              <w:t>увеличения объемов финансового обеспечения из внебюджетных источников и внедрения механизмов частно-государственного партнерства;</w:t>
            </w:r>
          </w:p>
          <w:p w:rsidR="00C2124A" w:rsidRDefault="00C2124A">
            <w:pPr>
              <w:ind w:firstLine="0"/>
              <w:rPr>
                <w:rFonts w:cs="Arial"/>
              </w:rPr>
            </w:pPr>
            <w:r>
              <w:rPr>
                <w:rFonts w:cs="Arial"/>
              </w:rPr>
              <w:t>привлечения финансовых средств на условиях софинансирования из федерального областного бюджета.</w:t>
            </w:r>
          </w:p>
          <w:p w:rsidR="00C2124A" w:rsidRDefault="00C2124A">
            <w:pPr>
              <w:ind w:firstLine="0"/>
              <w:rPr>
                <w:rFonts w:cs="Arial"/>
              </w:rPr>
            </w:pPr>
            <w:r>
              <w:rPr>
                <w:rFonts w:cs="Arial"/>
              </w:rPr>
              <w:t>Повышение удовлетворенности населения качеством образования путем:</w:t>
            </w:r>
          </w:p>
          <w:p w:rsidR="00C2124A" w:rsidRDefault="00C2124A">
            <w:pPr>
              <w:ind w:firstLine="0"/>
              <w:rPr>
                <w:rFonts w:cs="Arial"/>
              </w:rPr>
            </w:pPr>
            <w:r>
              <w:rPr>
                <w:rFonts w:cs="Arial"/>
              </w:rPr>
              <w:t>разработки и внедрения современных моделей информирования населения о состоянии образования в области;</w:t>
            </w:r>
          </w:p>
          <w:p w:rsidR="00C2124A" w:rsidRDefault="00C2124A">
            <w:pPr>
              <w:ind w:firstLine="0"/>
              <w:rPr>
                <w:rFonts w:cs="Arial"/>
              </w:rPr>
            </w:pPr>
            <w:r>
              <w:rPr>
                <w:rFonts w:cs="Arial"/>
              </w:rPr>
              <w:t>совершенствования деятельности советов образовательных организаций, привлечения представителей общественности к аккредитационной экспертизе организаций и аттестационной экспертизе педагогических работников.</w:t>
            </w:r>
          </w:p>
        </w:tc>
      </w:tr>
    </w:tbl>
    <w:p w:rsidR="00C2124A" w:rsidRDefault="00C2124A" w:rsidP="00C2124A">
      <w:pPr>
        <w:autoSpaceDE w:val="0"/>
        <w:autoSpaceDN w:val="0"/>
        <w:adjustRightInd w:val="0"/>
        <w:ind w:firstLine="709"/>
        <w:rPr>
          <w:rFonts w:cs="Arial"/>
        </w:rPr>
      </w:pPr>
    </w:p>
    <w:p w:rsidR="00C2124A" w:rsidRDefault="00C2124A" w:rsidP="00C2124A">
      <w:pPr>
        <w:ind w:firstLine="709"/>
        <w:rPr>
          <w:rFonts w:cs="Arial"/>
        </w:rPr>
      </w:pPr>
    </w:p>
    <w:p w:rsidR="00C2124A" w:rsidRDefault="00C2124A" w:rsidP="00C2124A">
      <w:pPr>
        <w:ind w:firstLine="709"/>
        <w:rPr>
          <w:rFonts w:cs="Arial"/>
        </w:rPr>
      </w:pPr>
      <w:r>
        <w:rPr>
          <w:rFonts w:cs="Arial"/>
        </w:rPr>
        <w:t>1. Содержание проблем и обоснование необходимости их решения</w:t>
      </w:r>
    </w:p>
    <w:p w:rsidR="00C2124A" w:rsidRDefault="00C2124A" w:rsidP="00C2124A">
      <w:pPr>
        <w:ind w:firstLine="709"/>
        <w:rPr>
          <w:rFonts w:cs="Arial"/>
        </w:rPr>
      </w:pPr>
    </w:p>
    <w:p w:rsidR="00C2124A" w:rsidRDefault="00C2124A" w:rsidP="00C2124A">
      <w:pPr>
        <w:ind w:firstLine="709"/>
        <w:rPr>
          <w:rFonts w:cs="Arial"/>
        </w:rPr>
      </w:pPr>
      <w:r>
        <w:rPr>
          <w:rFonts w:cs="Arial"/>
        </w:rPr>
        <w:t>Одним из главных направлений системы общего образования в районе является предоставление общедоступного и бесплатного дошкольного, начального общего, основного (общего), среднего (полного) общего образования. Для выполнения этой задачи функционируют 9 средних, 2 основных, объединенных в 3 образовательных округа, с общим контингентом 1366 обучающихся, 11 дошкольных образовательных учреждений, в которых воспитываются 324 дошкольников.</w:t>
      </w:r>
    </w:p>
    <w:p w:rsidR="00C2124A" w:rsidRDefault="00C2124A" w:rsidP="00C2124A">
      <w:pPr>
        <w:ind w:firstLine="709"/>
        <w:rPr>
          <w:rFonts w:cs="Arial"/>
        </w:rPr>
      </w:pPr>
      <w:r>
        <w:rPr>
          <w:rFonts w:cs="Arial"/>
        </w:rPr>
        <w:t>Средняя зарплата среди учителей в 2023 году равна средней зарплате в экономике по региону.</w:t>
      </w:r>
    </w:p>
    <w:p w:rsidR="00C2124A" w:rsidRDefault="00C2124A" w:rsidP="00C2124A">
      <w:pPr>
        <w:ind w:firstLine="709"/>
        <w:rPr>
          <w:rFonts w:cs="Arial"/>
        </w:rPr>
      </w:pPr>
      <w:r>
        <w:rPr>
          <w:rFonts w:cs="Arial"/>
        </w:rPr>
        <w:t>Осуществляется подвоз учащихся 16 автобусами по маршруту. Всего к месту учебы доставляется 476 учащихся. Маршруты движения школьных автобусов согласованы с начальником ГИБДД Терновского района.</w:t>
      </w:r>
    </w:p>
    <w:p w:rsidR="00C2124A" w:rsidRDefault="00C2124A" w:rsidP="00C2124A">
      <w:pPr>
        <w:ind w:firstLine="709"/>
        <w:rPr>
          <w:rFonts w:eastAsia="Calibri" w:cs="Arial"/>
        </w:rPr>
      </w:pPr>
      <w:r>
        <w:rPr>
          <w:rFonts w:eastAsia="Calibri" w:cs="Arial"/>
        </w:rPr>
        <w:t>Во всех учреждениях имеются сайты. В настоящее время с учетом проведенных мероприятий во всех общеобразовательных организациях района созданы условия обучения, соответствующие федеральному государственному образовательному стандарту общего образования нового поколения, они оснащены современным оборудованием. Это:</w:t>
      </w:r>
    </w:p>
    <w:p w:rsidR="00C2124A" w:rsidRDefault="00C2124A" w:rsidP="00C2124A">
      <w:pPr>
        <w:ind w:firstLine="709"/>
        <w:rPr>
          <w:rFonts w:eastAsia="Calibri" w:cs="Arial"/>
        </w:rPr>
      </w:pPr>
      <w:r>
        <w:rPr>
          <w:rFonts w:eastAsia="Calibri" w:cs="Arial"/>
        </w:rPr>
        <w:t>- Рабочее место по обработке фото и видео материалов</w:t>
      </w:r>
    </w:p>
    <w:p w:rsidR="00C2124A" w:rsidRDefault="00C2124A" w:rsidP="00C2124A">
      <w:pPr>
        <w:numPr>
          <w:ilvl w:val="0"/>
          <w:numId w:val="12"/>
        </w:numPr>
        <w:ind w:left="0" w:firstLine="709"/>
        <w:rPr>
          <w:rFonts w:cs="Arial"/>
        </w:rPr>
      </w:pPr>
      <w:r>
        <w:rPr>
          <w:rFonts w:cs="Arial"/>
        </w:rPr>
        <w:t xml:space="preserve">Рабочее место по записи и обработке звука </w:t>
      </w:r>
    </w:p>
    <w:p w:rsidR="00C2124A" w:rsidRDefault="00C2124A" w:rsidP="00C2124A">
      <w:pPr>
        <w:numPr>
          <w:ilvl w:val="0"/>
          <w:numId w:val="12"/>
        </w:numPr>
        <w:ind w:left="0" w:firstLine="709"/>
        <w:rPr>
          <w:rFonts w:cs="Arial"/>
        </w:rPr>
      </w:pPr>
      <w:r>
        <w:rPr>
          <w:rFonts w:cs="Arial"/>
        </w:rPr>
        <w:t xml:space="preserve">Цифровая лаборатория </w:t>
      </w:r>
    </w:p>
    <w:p w:rsidR="00C2124A" w:rsidRDefault="00C2124A" w:rsidP="00C2124A">
      <w:pPr>
        <w:numPr>
          <w:ilvl w:val="0"/>
          <w:numId w:val="12"/>
        </w:numPr>
        <w:ind w:left="0" w:firstLine="709"/>
        <w:rPr>
          <w:rFonts w:cs="Arial"/>
          <w:shd w:val="clear" w:color="auto" w:fill="FFFFFF"/>
        </w:rPr>
      </w:pPr>
      <w:r>
        <w:rPr>
          <w:rFonts w:cs="Arial"/>
        </w:rPr>
        <w:t>Комплект робототехники</w:t>
      </w:r>
    </w:p>
    <w:p w:rsidR="00C2124A" w:rsidRDefault="00C2124A" w:rsidP="00C2124A">
      <w:pPr>
        <w:numPr>
          <w:ilvl w:val="0"/>
          <w:numId w:val="12"/>
        </w:numPr>
        <w:ind w:left="0" w:firstLine="709"/>
        <w:rPr>
          <w:rFonts w:cs="Arial"/>
          <w:shd w:val="clear" w:color="auto" w:fill="FFFFFF"/>
        </w:rPr>
      </w:pPr>
      <w:r>
        <w:rPr>
          <w:rFonts w:cs="Arial"/>
          <w:shd w:val="clear" w:color="auto" w:fill="FFFFFF"/>
        </w:rPr>
        <w:t>Оборудование для проведения тестовых испытаний в режиме он – лайн</w:t>
      </w:r>
    </w:p>
    <w:p w:rsidR="00C2124A" w:rsidRDefault="00C2124A" w:rsidP="00C2124A">
      <w:pPr>
        <w:numPr>
          <w:ilvl w:val="0"/>
          <w:numId w:val="12"/>
        </w:numPr>
        <w:ind w:left="0" w:firstLine="709"/>
        <w:rPr>
          <w:rFonts w:cs="Arial"/>
          <w:shd w:val="clear" w:color="auto" w:fill="FFFFFF"/>
        </w:rPr>
      </w:pPr>
      <w:r>
        <w:rPr>
          <w:rFonts w:cs="Arial"/>
          <w:shd w:val="clear" w:color="auto" w:fill="FFFFFF"/>
        </w:rPr>
        <w:t>Оборудование для сетевого взаимодействия в дистанционной форме обучения.</w:t>
      </w:r>
    </w:p>
    <w:p w:rsidR="00C2124A" w:rsidRDefault="00C2124A" w:rsidP="00C2124A">
      <w:pPr>
        <w:ind w:firstLine="709"/>
        <w:rPr>
          <w:rFonts w:cs="Arial"/>
          <w:shd w:val="clear" w:color="auto" w:fill="FFFFFF"/>
        </w:rPr>
      </w:pPr>
      <w:r>
        <w:rPr>
          <w:rFonts w:cs="Arial"/>
          <w:shd w:val="clear" w:color="auto" w:fill="FFFFFF"/>
        </w:rPr>
        <w:t xml:space="preserve">- Во всех учреждениях имеется доступ к широкополосному интернету (не менее 2 мгб.). </w:t>
      </w:r>
    </w:p>
    <w:p w:rsidR="00C2124A" w:rsidRDefault="00C2124A" w:rsidP="00C2124A">
      <w:pPr>
        <w:ind w:firstLine="709"/>
        <w:rPr>
          <w:rFonts w:cs="Arial"/>
          <w:shd w:val="clear" w:color="auto" w:fill="FFFFFF"/>
        </w:rPr>
      </w:pPr>
      <w:r>
        <w:rPr>
          <w:rFonts w:cs="Arial"/>
          <w:shd w:val="clear" w:color="auto" w:fill="FFFFFF"/>
        </w:rPr>
        <w:t xml:space="preserve"> В МКОУ Терновская СОШ № 1 и МКОУ Козловская СОШ имеются комплекты 3-Д моделирования и прототипирования, модульные станки </w:t>
      </w:r>
    </w:p>
    <w:p w:rsidR="00C2124A" w:rsidRDefault="00C2124A" w:rsidP="00C2124A">
      <w:pPr>
        <w:ind w:firstLine="709"/>
        <w:rPr>
          <w:rFonts w:cs="Arial"/>
          <w:shd w:val="clear" w:color="auto" w:fill="FFFFFF"/>
        </w:rPr>
      </w:pPr>
      <w:r>
        <w:rPr>
          <w:rFonts w:cs="Arial"/>
        </w:rPr>
        <w:t>Мероприятие «О</w:t>
      </w:r>
      <w:r>
        <w:rPr>
          <w:rFonts w:eastAsia="Calibri" w:cs="Arial"/>
        </w:rPr>
        <w:t xml:space="preserve">беспечение деятельности советников директора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Pr>
          <w:rFonts w:cs="Arial"/>
        </w:rPr>
        <w:t>Мероприятие «Выплаты ежемесячное денежного вознаграждения</w:t>
      </w:r>
      <w:r>
        <w:rPr>
          <w:rFonts w:eastAsia="Calibri" w:cs="Arial"/>
        </w:rPr>
        <w:t xml:space="preserve"> советникам директоров по воспитанию и взаимодействию с детскими общественными объединениями </w:t>
      </w:r>
      <w:r>
        <w:rPr>
          <w:rFonts w:cs="Arial"/>
        </w:rPr>
        <w:t xml:space="preserve">государственных и муниципальных общеобразовательных организаций». Мероприятие направлено </w:t>
      </w:r>
      <w:r>
        <w:rPr>
          <w:rFonts w:cs="Arial"/>
          <w:shd w:val="clear" w:color="auto" w:fill="FDFDFD"/>
        </w:rPr>
        <w:t xml:space="preserve">на обеспечение выплат ежемесячного денежного вознаграждения педагогическим работникам образовательных организаций Терновского района, реализующих в том числе образовательные программы для </w:t>
      </w:r>
      <w:r>
        <w:rPr>
          <w:rFonts w:cs="Arial"/>
          <w:shd w:val="clear" w:color="auto" w:fill="FDFDFD"/>
        </w:rPr>
        <w:lastRenderedPageBreak/>
        <w:t>лиц с ограниченными возможностями здоровья, за счет средств соответствующих бюджетов бюджетной системы Российской Федерации в рамках государственной программы Российской Федерации "Развитие образования".</w:t>
      </w:r>
    </w:p>
    <w:p w:rsidR="00C2124A" w:rsidRDefault="00C2124A" w:rsidP="00C2124A">
      <w:pPr>
        <w:ind w:firstLine="709"/>
        <w:rPr>
          <w:rFonts w:cs="Arial"/>
        </w:rPr>
      </w:pPr>
      <w:r>
        <w:rPr>
          <w:rFonts w:cs="Arial"/>
        </w:rPr>
        <w:t>Все учреждения имеют лицензию и аккредитацию.</w:t>
      </w:r>
    </w:p>
    <w:p w:rsidR="00C2124A" w:rsidRDefault="00C2124A" w:rsidP="00C2124A">
      <w:pPr>
        <w:ind w:firstLine="709"/>
        <w:rPr>
          <w:rFonts w:cs="Arial"/>
        </w:rPr>
      </w:pPr>
      <w:r>
        <w:rPr>
          <w:rFonts w:cs="Arial"/>
        </w:rPr>
        <w:t>В рамках реализации национального проекта «Образование» Работа велась по следующим направлениям:</w:t>
      </w:r>
    </w:p>
    <w:p w:rsidR="00C2124A" w:rsidRDefault="00C2124A" w:rsidP="00C2124A">
      <w:pPr>
        <w:ind w:firstLine="709"/>
        <w:rPr>
          <w:rFonts w:cs="Arial"/>
        </w:rPr>
      </w:pPr>
      <w:r>
        <w:rPr>
          <w:rFonts w:cs="Arial"/>
        </w:rPr>
        <w:t>- внедрение федеральных образовательных стандартов;</w:t>
      </w:r>
    </w:p>
    <w:p w:rsidR="00C2124A" w:rsidRDefault="00C2124A" w:rsidP="00C2124A">
      <w:pPr>
        <w:ind w:firstLine="709"/>
        <w:rPr>
          <w:rFonts w:cs="Arial"/>
        </w:rPr>
      </w:pPr>
      <w:r>
        <w:rPr>
          <w:rFonts w:cs="Arial"/>
        </w:rPr>
        <w:t>- Создание условия обучения, соответствующие федеральному государственному образовательному стандарту общего образования нового поколения</w:t>
      </w:r>
    </w:p>
    <w:p w:rsidR="00C2124A" w:rsidRDefault="00C2124A" w:rsidP="00C2124A">
      <w:pPr>
        <w:ind w:firstLine="709"/>
        <w:rPr>
          <w:rFonts w:cs="Arial"/>
        </w:rPr>
      </w:pPr>
      <w:r>
        <w:rPr>
          <w:rFonts w:cs="Arial"/>
        </w:rPr>
        <w:t>- развитие системы поддержки талантливых детей;</w:t>
      </w:r>
    </w:p>
    <w:p w:rsidR="00C2124A" w:rsidRDefault="00C2124A" w:rsidP="00C2124A">
      <w:pPr>
        <w:ind w:firstLine="709"/>
        <w:rPr>
          <w:rFonts w:cs="Arial"/>
        </w:rPr>
      </w:pPr>
      <w:r>
        <w:rPr>
          <w:rFonts w:cs="Arial"/>
        </w:rPr>
        <w:t>- совершенствование учительского корпуса;</w:t>
      </w:r>
    </w:p>
    <w:p w:rsidR="00C2124A" w:rsidRDefault="00C2124A" w:rsidP="00C2124A">
      <w:pPr>
        <w:ind w:firstLine="709"/>
        <w:rPr>
          <w:rFonts w:cs="Arial"/>
        </w:rPr>
      </w:pPr>
      <w:r>
        <w:rPr>
          <w:rFonts w:cs="Arial"/>
        </w:rPr>
        <w:t>- изменение инфраструктуры образовательных учреждений;</w:t>
      </w:r>
    </w:p>
    <w:p w:rsidR="00C2124A" w:rsidRDefault="00C2124A" w:rsidP="00C2124A">
      <w:pPr>
        <w:ind w:firstLine="709"/>
        <w:rPr>
          <w:rFonts w:cs="Arial"/>
        </w:rPr>
      </w:pPr>
      <w:r>
        <w:rPr>
          <w:rFonts w:cs="Arial"/>
        </w:rPr>
        <w:t>- сохранение и укрепление здоровья детей дошкольного и школьного возрастов;</w:t>
      </w:r>
    </w:p>
    <w:p w:rsidR="00C2124A" w:rsidRDefault="00C2124A" w:rsidP="00C2124A">
      <w:pPr>
        <w:ind w:firstLine="709"/>
        <w:rPr>
          <w:rFonts w:cs="Arial"/>
        </w:rPr>
      </w:pPr>
      <w:r>
        <w:rPr>
          <w:rFonts w:cs="Arial"/>
        </w:rPr>
        <w:t>Вместе с тем, в системе образования муниципального района сохраняется комплекс проблем, решение которых требует использования программно-целевых методов.</w:t>
      </w:r>
    </w:p>
    <w:p w:rsidR="00C2124A" w:rsidRDefault="00C2124A" w:rsidP="00C2124A">
      <w:pPr>
        <w:ind w:firstLine="709"/>
        <w:rPr>
          <w:rFonts w:cs="Arial"/>
        </w:rPr>
      </w:pPr>
      <w:r>
        <w:rPr>
          <w:rFonts w:cs="Arial"/>
        </w:rPr>
        <w:t>В деятельности дошкольных учреждений:</w:t>
      </w:r>
    </w:p>
    <w:p w:rsidR="00C2124A" w:rsidRDefault="00C2124A" w:rsidP="00C2124A">
      <w:pPr>
        <w:ind w:firstLine="709"/>
        <w:rPr>
          <w:rFonts w:cs="Arial"/>
        </w:rPr>
      </w:pPr>
      <w:r>
        <w:rPr>
          <w:rFonts w:cs="Arial"/>
        </w:rPr>
        <w:t xml:space="preserve">- прослеживается тенденция реализации содержания образования, не </w:t>
      </w:r>
      <w:r w:rsidR="003F0821">
        <w:rPr>
          <w:rFonts w:cs="Arial"/>
        </w:rPr>
        <w:t>в полной мере,</w:t>
      </w:r>
      <w:r>
        <w:rPr>
          <w:rFonts w:cs="Arial"/>
        </w:rPr>
        <w:t xml:space="preserve"> соответствующей федеральному государственному образовательному стандарту, реализация образовательной деятельности по одной образовательной программе детского сада (т. е. отсутствие вариативных программ);</w:t>
      </w:r>
    </w:p>
    <w:p w:rsidR="00C2124A" w:rsidRDefault="00C2124A" w:rsidP="00C2124A">
      <w:pPr>
        <w:ind w:firstLine="709"/>
        <w:rPr>
          <w:rFonts w:cs="Arial"/>
        </w:rPr>
      </w:pPr>
      <w:r>
        <w:rPr>
          <w:rFonts w:cs="Arial"/>
        </w:rPr>
        <w:t>- отмечается жесткая регламентация режимных моментов и отсутствие применения эффективных технологий деятельностного типа в образовательном процессе;</w:t>
      </w:r>
    </w:p>
    <w:p w:rsidR="00C2124A" w:rsidRDefault="00C2124A" w:rsidP="00C2124A">
      <w:pPr>
        <w:ind w:firstLine="709"/>
        <w:rPr>
          <w:rFonts w:cs="Arial"/>
        </w:rPr>
      </w:pPr>
      <w:r>
        <w:rPr>
          <w:rFonts w:cs="Arial"/>
        </w:rPr>
        <w:t>- однообразие и стереотипность развивающей предметно-пространственной среды, наличие «мертвых» зон – не доступных ребенку; отсутствие цифровой и сенсорной среды (центров работы с планшетами, песком и водой);</w:t>
      </w:r>
    </w:p>
    <w:p w:rsidR="00C2124A" w:rsidRDefault="00C2124A" w:rsidP="00C2124A">
      <w:pPr>
        <w:ind w:firstLine="709"/>
        <w:rPr>
          <w:rFonts w:cs="Arial"/>
        </w:rPr>
      </w:pPr>
      <w:r>
        <w:rPr>
          <w:rFonts w:cs="Arial"/>
        </w:rPr>
        <w:t>- наблюдается тенденция к неэффективной организации функционального пространства детского сада для активности естественно-научной и математической направленности, занятия искусством, использования технических средств обучения:</w:t>
      </w:r>
    </w:p>
    <w:p w:rsidR="00C2124A" w:rsidRDefault="00C2124A" w:rsidP="00C2124A">
      <w:pPr>
        <w:ind w:firstLine="709"/>
        <w:rPr>
          <w:rFonts w:cs="Arial"/>
        </w:rPr>
      </w:pPr>
      <w:r>
        <w:rPr>
          <w:rFonts w:cs="Arial"/>
        </w:rPr>
        <w:t>- имеют место формальные формы общения, взаимодействия с родителями, низкий уровень включенности родителей в образовательный процесс дошкольного учреждения.</w:t>
      </w:r>
    </w:p>
    <w:p w:rsidR="00C2124A" w:rsidRDefault="00C2124A" w:rsidP="00C2124A">
      <w:pPr>
        <w:ind w:firstLine="709"/>
        <w:rPr>
          <w:rFonts w:cs="Arial"/>
        </w:rPr>
      </w:pPr>
      <w:r>
        <w:rPr>
          <w:rFonts w:cs="Arial"/>
        </w:rPr>
        <w:t xml:space="preserve"> На сегодняшний день в районе нет ни одного дошкольного учреждения, имеющего статус региональной инновационной площадки</w:t>
      </w:r>
    </w:p>
    <w:p w:rsidR="00C2124A" w:rsidRDefault="00C2124A" w:rsidP="00C2124A">
      <w:pPr>
        <w:ind w:firstLine="709"/>
        <w:rPr>
          <w:rFonts w:cs="Arial"/>
        </w:rPr>
      </w:pPr>
      <w:r>
        <w:rPr>
          <w:rFonts w:cs="Arial"/>
        </w:rPr>
        <w:t>Но одной из главных проблем является обеспечение доступности дошкольного образования. Наиболее остро проблема устройства детей в детские сады наблюдается в с. Народное.</w:t>
      </w:r>
    </w:p>
    <w:p w:rsidR="00C2124A" w:rsidRDefault="00C2124A" w:rsidP="00C2124A">
      <w:pPr>
        <w:ind w:firstLine="709"/>
        <w:rPr>
          <w:rFonts w:cs="Arial"/>
        </w:rPr>
      </w:pPr>
      <w:r>
        <w:rPr>
          <w:rFonts w:cs="Arial"/>
        </w:rPr>
        <w:t xml:space="preserve">По-прежнему, одним из основных направлений деятельности остается повышение качества знаний выпускников 9 и 11 классов, так как средние баллы, полученные на основном государственном экзамене и едином государственном экзамене выпускниками 9, 11 классов ниже среднеобластных значений. Следует отметить, что результаты учащихся средней и старшей ступеней по итогам независимых мониторинговых процедур также ниже средне областных значений. </w:t>
      </w:r>
    </w:p>
    <w:p w:rsidR="00C2124A" w:rsidRDefault="00C2124A" w:rsidP="00C2124A">
      <w:pPr>
        <w:ind w:firstLine="709"/>
        <w:rPr>
          <w:rFonts w:cs="Arial"/>
        </w:rPr>
      </w:pPr>
      <w:r>
        <w:rPr>
          <w:rFonts w:cs="Arial"/>
        </w:rPr>
        <w:t xml:space="preserve">За истекший период повысилась результативность участия школьников района в региональном этапе Всероссийской олимпиады школьников. Важную роль в современной системе образования приобретает создание условий для обучения детей с особыми образовательными потребностями. И здесь речь идет и о материально – технической базе, и о реализации адаптивных образовательных программах. </w:t>
      </w:r>
    </w:p>
    <w:p w:rsidR="00C2124A" w:rsidRDefault="00C2124A" w:rsidP="00C2124A">
      <w:pPr>
        <w:ind w:firstLine="709"/>
        <w:rPr>
          <w:rFonts w:cs="Arial"/>
        </w:rPr>
      </w:pPr>
      <w:r>
        <w:rPr>
          <w:rFonts w:cs="Arial"/>
        </w:rPr>
        <w:t>Исходя из вышесказанного, остро встает вопрос о повышении профессиональных компетенций педагогов.</w:t>
      </w:r>
    </w:p>
    <w:p w:rsidR="00C2124A" w:rsidRDefault="00C2124A" w:rsidP="00C2124A">
      <w:pPr>
        <w:ind w:firstLine="709"/>
        <w:rPr>
          <w:rFonts w:cs="Arial"/>
        </w:rPr>
      </w:pPr>
      <w:r>
        <w:rPr>
          <w:rFonts w:cs="Arial"/>
        </w:rPr>
        <w:t xml:space="preserve">Сохраняются неэффективные способы организации профильного обучения в старшей школе в рамках классов. Это объясняется незначительностью контингента </w:t>
      </w:r>
      <w:r>
        <w:rPr>
          <w:rFonts w:cs="Arial"/>
        </w:rPr>
        <w:lastRenderedPageBreak/>
        <w:t>обучающихся в 10-11 классах и является следствием недостаточного финансирования количества часов для организации профильного обучения в полном объеме, а также препятствует более полному удовлетворению образовательных потребностей старшеклассников.</w:t>
      </w:r>
    </w:p>
    <w:p w:rsidR="00C2124A" w:rsidRDefault="00C2124A" w:rsidP="00C2124A">
      <w:pPr>
        <w:ind w:firstLine="709"/>
        <w:rPr>
          <w:rFonts w:cs="Arial"/>
        </w:rPr>
      </w:pPr>
      <w:r>
        <w:rPr>
          <w:rFonts w:cs="Arial"/>
        </w:rPr>
        <w:t>Реализация программы направлена на внедрение на уровнях основного и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повышениях их вовлеченности в образовательный процесс. Обеспечение безопасности обучающихся, воспитанников и работников образовательных учреждений во время их трудовой и учебной деятельности путем повышения пожарной, электрической и технической безопасности зданий, сооружений в образовательных учреждениях района - важная задача Подпрограммы.</w:t>
      </w:r>
    </w:p>
    <w:p w:rsidR="00C2124A" w:rsidRDefault="00C2124A" w:rsidP="00C2124A">
      <w:pPr>
        <w:autoSpaceDE w:val="0"/>
        <w:autoSpaceDN w:val="0"/>
        <w:adjustRightInd w:val="0"/>
        <w:ind w:firstLine="709"/>
        <w:rPr>
          <w:rFonts w:cs="Arial"/>
        </w:rPr>
      </w:pPr>
      <w:r>
        <w:rPr>
          <w:rFonts w:cs="Arial"/>
        </w:rPr>
        <w:t xml:space="preserve">Одной из важных задач системы образования является создание условий для занятий физической культурой и спортом. Одним из значимых мероприятий по созданию в общеобразовательных организациях условий для занятий физической культурой и спортом явилось проведение работ по строительству спортивной площадки в МКОУ Русановская СОШ. В результате созданы условия для проведения уроков по предмету «Физическая культура» в соответствии с федеральными государственными образовательными стандартами общего образования, для подготовки обучающихся к сдаче норм Всероссийского физкультурно - спортивного комплекса «Готов к труду и обороне», для организации и проведения спортивных мероприятий для обучающихся МКОУ Русановская СОШ в рамках дополнительного образования. </w:t>
      </w:r>
    </w:p>
    <w:p w:rsidR="00C2124A" w:rsidRDefault="00C2124A" w:rsidP="00C2124A">
      <w:pPr>
        <w:autoSpaceDE w:val="0"/>
        <w:autoSpaceDN w:val="0"/>
        <w:adjustRightInd w:val="0"/>
        <w:ind w:firstLine="709"/>
        <w:rPr>
          <w:rFonts w:cs="Arial"/>
        </w:rPr>
      </w:pPr>
      <w:r>
        <w:rPr>
          <w:rFonts w:cs="Arial"/>
        </w:rPr>
        <w:t>В результате реализации мероприятий по созданию в общеобразовательных организациях условий для занятий физической культурой и спортом позволила увеличить долю обучающихся, сдавших нормы ГТО до 80%, долю детей, охваченных образовательными программами дополнительного образования от 5 до 18 лет до 70%, повысилась популярность таких видов спорта как футбол, легкая атлетика, баскетбол, волейбол.</w:t>
      </w:r>
    </w:p>
    <w:p w:rsidR="00C2124A" w:rsidRDefault="00C2124A" w:rsidP="00C2124A">
      <w:pPr>
        <w:autoSpaceDE w:val="0"/>
        <w:autoSpaceDN w:val="0"/>
        <w:adjustRightInd w:val="0"/>
        <w:ind w:firstLine="709"/>
        <w:rPr>
          <w:rFonts w:cs="Arial"/>
        </w:rPr>
      </w:pPr>
      <w:r>
        <w:rPr>
          <w:rFonts w:cs="Arial"/>
        </w:rPr>
        <w:t xml:space="preserve">С целью приведения в соответствие с требованиями пожарной безопасности и санитарного законодательства зданий и сооружений проводятся капитальные ремонты. </w:t>
      </w:r>
    </w:p>
    <w:p w:rsidR="00C2124A" w:rsidRDefault="00C2124A" w:rsidP="00C2124A">
      <w:pPr>
        <w:ind w:firstLine="709"/>
        <w:rPr>
          <w:rFonts w:cs="Arial"/>
        </w:rPr>
      </w:pPr>
      <w:r>
        <w:rPr>
          <w:rFonts w:cs="Arial"/>
        </w:rPr>
        <w:t>С 2021 года выполняются мероприятия по содействию создания в субъектах Российской Федерации новых мест в общеобразовательных организациях (софинансирование) по капитальному ремонту</w:t>
      </w:r>
      <w:r>
        <w:rPr>
          <w:rFonts w:cs="Arial"/>
          <w:bCs/>
        </w:rPr>
        <w:t xml:space="preserve"> в рамках государственной программы Воронежской области «Развитие образования»</w:t>
      </w:r>
      <w:r>
        <w:rPr>
          <w:rFonts w:cs="Arial"/>
        </w:rPr>
        <w:t xml:space="preserve"> на ремонт общеобразовательного учреждения с привлечением внебюджетных средств (из расчета 50*50).</w:t>
      </w:r>
    </w:p>
    <w:p w:rsidR="00C2124A" w:rsidRDefault="00C2124A" w:rsidP="00C2124A">
      <w:pPr>
        <w:autoSpaceDE w:val="0"/>
        <w:autoSpaceDN w:val="0"/>
        <w:adjustRightInd w:val="0"/>
        <w:ind w:firstLine="709"/>
        <w:rPr>
          <w:rFonts w:cs="Arial"/>
        </w:rPr>
      </w:pPr>
      <w:r>
        <w:rPr>
          <w:rFonts w:cs="Arial"/>
        </w:rPr>
        <w:t xml:space="preserve">Основная цель в части обеспечения безопасности образовательного процесса – обеспечение условий, гарантирующих сохранение жизни и здоровья обучающихся. В ходе ежегодного контроля готовности образовательных организаций к новому учебному году актуальными являются требования в части предписаний и рекомендаций, выявленных органами государственного надзора. </w:t>
      </w:r>
    </w:p>
    <w:p w:rsidR="00C2124A" w:rsidRDefault="00C2124A" w:rsidP="00C2124A">
      <w:pPr>
        <w:ind w:firstLine="709"/>
        <w:rPr>
          <w:rFonts w:cs="Arial"/>
        </w:rPr>
      </w:pPr>
      <w:r>
        <w:rPr>
          <w:rFonts w:cs="Arial"/>
        </w:rPr>
        <w:t>В 2023 году в учреждениях образования проведена колоссальная работа: ремонт столовой в МКОУ Русановская СОШ, устройство отмостки вокруг здания школы в МКОУ Братковская СОШ и МКОУ Костино-Отдельская СОШ, ремонт входной группы в МКОУ Липяговская СОШ, ремонт и замена оконных блоков в МКОУ "Терновская СОШ № 2", ремонт электропроводки в МКОУ Дубровская СОШ</w:t>
      </w:r>
    </w:p>
    <w:p w:rsidR="00C2124A" w:rsidRDefault="00C2124A" w:rsidP="00C2124A">
      <w:pPr>
        <w:autoSpaceDE w:val="0"/>
        <w:autoSpaceDN w:val="0"/>
        <w:adjustRightInd w:val="0"/>
        <w:ind w:firstLine="709"/>
        <w:rPr>
          <w:rFonts w:cs="Arial"/>
        </w:rPr>
      </w:pPr>
      <w:r>
        <w:rPr>
          <w:rFonts w:cs="Arial"/>
        </w:rPr>
        <w:t>С 2016 года улучшилось состояние антитеррористической защищенности объектов образования (Таблица 4)</w:t>
      </w:r>
    </w:p>
    <w:p w:rsidR="00C2124A" w:rsidRDefault="00C2124A" w:rsidP="00C2124A">
      <w:pPr>
        <w:autoSpaceDE w:val="0"/>
        <w:autoSpaceDN w:val="0"/>
        <w:adjustRightInd w:val="0"/>
        <w:ind w:firstLine="709"/>
        <w:rPr>
          <w:rFonts w:cs="Arial"/>
        </w:rPr>
      </w:pPr>
      <w:r>
        <w:rPr>
          <w:rFonts w:cs="Arial"/>
        </w:rPr>
        <w:t>Таблица 4</w:t>
      </w:r>
    </w:p>
    <w:p w:rsidR="00C2124A" w:rsidRDefault="00C2124A" w:rsidP="00C2124A">
      <w:pPr>
        <w:autoSpaceDE w:val="0"/>
        <w:autoSpaceDN w:val="0"/>
        <w:adjustRightInd w:val="0"/>
        <w:ind w:firstLine="709"/>
        <w:rPr>
          <w:rFonts w:cs="Arial"/>
        </w:rPr>
      </w:pPr>
      <w:r>
        <w:rPr>
          <w:rFonts w:cs="Arial"/>
        </w:rPr>
        <w:t xml:space="preserve">Показатели антитеррористической защищенности </w:t>
      </w:r>
    </w:p>
    <w:p w:rsidR="00C2124A" w:rsidRDefault="00C2124A" w:rsidP="00C2124A">
      <w:pPr>
        <w:autoSpaceDE w:val="0"/>
        <w:autoSpaceDN w:val="0"/>
        <w:adjustRightInd w:val="0"/>
        <w:ind w:firstLine="709"/>
        <w:rPr>
          <w:rFonts w:cs="Arial"/>
        </w:rPr>
      </w:pPr>
      <w:r>
        <w:rPr>
          <w:rFonts w:cs="Arial"/>
        </w:rPr>
        <w:t>объектов образования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4260"/>
        <w:gridCol w:w="2462"/>
        <w:gridCol w:w="2244"/>
      </w:tblGrid>
      <w:tr w:rsidR="00C2124A" w:rsidTr="00C2124A">
        <w:tc>
          <w:tcPr>
            <w:tcW w:w="673"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 п/п</w:t>
            </w:r>
          </w:p>
        </w:tc>
        <w:tc>
          <w:tcPr>
            <w:tcW w:w="4260"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 xml:space="preserve">Показатели </w:t>
            </w:r>
          </w:p>
        </w:tc>
        <w:tc>
          <w:tcPr>
            <w:tcW w:w="2462"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2016 год</w:t>
            </w:r>
          </w:p>
        </w:tc>
        <w:tc>
          <w:tcPr>
            <w:tcW w:w="2244"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2021 год</w:t>
            </w:r>
          </w:p>
        </w:tc>
      </w:tr>
      <w:tr w:rsidR="00C2124A" w:rsidTr="00C2124A">
        <w:tc>
          <w:tcPr>
            <w:tcW w:w="673"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1</w:t>
            </w:r>
          </w:p>
        </w:tc>
        <w:tc>
          <w:tcPr>
            <w:tcW w:w="4260"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 xml:space="preserve">Учреждения, оборудованные техническими средствами охраны </w:t>
            </w:r>
            <w:r>
              <w:rPr>
                <w:rFonts w:cs="Arial"/>
              </w:rPr>
              <w:lastRenderedPageBreak/>
              <w:t>(с выводом на ПЦН МОВО ФГКУ «УВО ВГН России по Воронежской области)</w:t>
            </w:r>
          </w:p>
        </w:tc>
        <w:tc>
          <w:tcPr>
            <w:tcW w:w="2462"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lastRenderedPageBreak/>
              <w:t>0</w:t>
            </w:r>
          </w:p>
        </w:tc>
        <w:tc>
          <w:tcPr>
            <w:tcW w:w="2244"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13</w:t>
            </w:r>
          </w:p>
        </w:tc>
      </w:tr>
      <w:tr w:rsidR="00C2124A" w:rsidTr="00C2124A">
        <w:tc>
          <w:tcPr>
            <w:tcW w:w="673"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lastRenderedPageBreak/>
              <w:t>2</w:t>
            </w:r>
          </w:p>
        </w:tc>
        <w:tc>
          <w:tcPr>
            <w:tcW w:w="4260"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Учреждения, оснащенные системой видеонаблюдения</w:t>
            </w:r>
          </w:p>
        </w:tc>
        <w:tc>
          <w:tcPr>
            <w:tcW w:w="2462"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14</w:t>
            </w:r>
          </w:p>
        </w:tc>
        <w:tc>
          <w:tcPr>
            <w:tcW w:w="2244"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13</w:t>
            </w:r>
          </w:p>
        </w:tc>
      </w:tr>
      <w:tr w:rsidR="00C2124A" w:rsidTr="00C2124A">
        <w:tc>
          <w:tcPr>
            <w:tcW w:w="673"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3</w:t>
            </w:r>
          </w:p>
        </w:tc>
        <w:tc>
          <w:tcPr>
            <w:tcW w:w="4260"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Учреждения, обеспеченные периметральным ограждением</w:t>
            </w:r>
          </w:p>
        </w:tc>
        <w:tc>
          <w:tcPr>
            <w:tcW w:w="2462"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14</w:t>
            </w:r>
          </w:p>
        </w:tc>
        <w:tc>
          <w:tcPr>
            <w:tcW w:w="2244" w:type="dxa"/>
            <w:tcBorders>
              <w:top w:val="single" w:sz="4" w:space="0" w:color="auto"/>
              <w:left w:val="single" w:sz="4" w:space="0" w:color="auto"/>
              <w:bottom w:val="single" w:sz="4" w:space="0" w:color="auto"/>
              <w:right w:val="single" w:sz="4" w:space="0" w:color="auto"/>
            </w:tcBorders>
            <w:hideMark/>
          </w:tcPr>
          <w:p w:rsidR="00C2124A" w:rsidRDefault="00C2124A">
            <w:pPr>
              <w:autoSpaceDE w:val="0"/>
              <w:autoSpaceDN w:val="0"/>
              <w:adjustRightInd w:val="0"/>
              <w:ind w:firstLine="0"/>
              <w:rPr>
                <w:rFonts w:cs="Arial"/>
              </w:rPr>
            </w:pPr>
            <w:r>
              <w:rPr>
                <w:rFonts w:cs="Arial"/>
              </w:rPr>
              <w:t>13</w:t>
            </w:r>
          </w:p>
        </w:tc>
      </w:tr>
    </w:tbl>
    <w:p w:rsidR="00C2124A" w:rsidRDefault="00C2124A" w:rsidP="00C2124A">
      <w:pPr>
        <w:autoSpaceDE w:val="0"/>
        <w:autoSpaceDN w:val="0"/>
        <w:adjustRightInd w:val="0"/>
        <w:ind w:firstLine="709"/>
        <w:rPr>
          <w:rFonts w:cs="Arial"/>
        </w:rPr>
      </w:pPr>
    </w:p>
    <w:p w:rsidR="00C2124A" w:rsidRDefault="00C2124A" w:rsidP="00C2124A">
      <w:pPr>
        <w:ind w:firstLine="709"/>
        <w:rPr>
          <w:rFonts w:eastAsia="Calibri" w:cs="Arial"/>
        </w:rPr>
      </w:pPr>
      <w:r>
        <w:rPr>
          <w:rFonts w:eastAsia="Calibri" w:cs="Arial"/>
        </w:rPr>
        <w:t>В соответствии с Постановлением администрации Терновского муниципального района проведено обследование и объектов образования. По результатам обследования и категорирования.</w:t>
      </w:r>
    </w:p>
    <w:p w:rsidR="00C2124A" w:rsidRDefault="00C2124A" w:rsidP="00C2124A">
      <w:pPr>
        <w:ind w:firstLine="709"/>
        <w:rPr>
          <w:rFonts w:eastAsia="Calibri" w:cs="Arial"/>
        </w:rPr>
      </w:pPr>
      <w:r>
        <w:rPr>
          <w:rFonts w:eastAsia="Calibri" w:cs="Arial"/>
        </w:rPr>
        <w:t>4 категория присвоена 7 объектам: МКОУ Алешковская СОШ, МКОУ Дубровская СОШ, МКДОУ Терновский детский сад № 3, МКОУ Липяговская ООШ, МКДОУ Народненский детский сад, 3 категория присвоена 9 объектам МКОУ Братковская СОШ, МКОУ Есиповская СОШ МКОУ, Козловская СОШ, МКОУ Костино-Отдельская СОШ, МКОУ Народнинская СОШ, МКОУ Русановская СОШ, МКОУ Терновская СОШ № 1, МКОУ Терновская СОШ № 2, МКДОУ Терновский детский сад № 1</w:t>
      </w:r>
    </w:p>
    <w:p w:rsidR="00C2124A" w:rsidRDefault="00C2124A" w:rsidP="00C2124A">
      <w:pPr>
        <w:ind w:firstLine="709"/>
        <w:rPr>
          <w:rFonts w:eastAsia="Calibri" w:cs="Arial"/>
        </w:rPr>
      </w:pPr>
      <w:r>
        <w:rPr>
          <w:rFonts w:eastAsia="Calibri" w:cs="Arial"/>
        </w:rPr>
        <w:t>Таким образом, в данном направлении системой образования необходимо провести целенаправленную работу по приведению состояния зданий и сооружений образовательных организаций и прилегающих к ним территорий в соответствие с действующими требованиями безопасности, обеспечению антитеррористической безопасности образовательных организаций в соответствии с действующим законодательством.</w:t>
      </w:r>
    </w:p>
    <w:p w:rsidR="00C2124A" w:rsidRDefault="00C2124A" w:rsidP="00C2124A">
      <w:pPr>
        <w:ind w:firstLine="709"/>
        <w:rPr>
          <w:rFonts w:eastAsia="Calibri" w:cs="Arial"/>
        </w:rPr>
      </w:pPr>
    </w:p>
    <w:p w:rsidR="00C2124A" w:rsidRDefault="00C2124A" w:rsidP="00C2124A">
      <w:pPr>
        <w:ind w:firstLine="709"/>
        <w:rPr>
          <w:rFonts w:cs="Arial"/>
        </w:rPr>
      </w:pPr>
      <w:r>
        <w:rPr>
          <w:rFonts w:cs="Arial"/>
        </w:rPr>
        <w:t>2. Динамика индикаторов эффективности реализации Программы Планируемые целевые индикаторы и показатели, позволяющие оценить ход реализации муниципальной целевой программы по годам, приведены в таблице</w:t>
      </w:r>
    </w:p>
    <w:p w:rsidR="00C2124A" w:rsidRDefault="00C2124A" w:rsidP="00C2124A">
      <w:pPr>
        <w:autoSpaceDE w:val="0"/>
        <w:autoSpaceDN w:val="0"/>
        <w:adjustRightInd w:val="0"/>
        <w:ind w:firstLine="709"/>
        <w:rPr>
          <w:rFonts w:cs="Arial"/>
        </w:rPr>
      </w:pPr>
    </w:p>
    <w:p w:rsidR="00C2124A" w:rsidRDefault="00C2124A" w:rsidP="00C2124A">
      <w:pPr>
        <w:autoSpaceDE w:val="0"/>
        <w:autoSpaceDN w:val="0"/>
        <w:adjustRightInd w:val="0"/>
        <w:ind w:firstLine="709"/>
        <w:rPr>
          <w:rFonts w:cs="Arial"/>
        </w:rPr>
      </w:pPr>
      <w:r>
        <w:rPr>
          <w:rFonts w:cs="Arial"/>
        </w:rPr>
        <w:t>Динамика индикаторов эффективности реализации муниципальной целевой подпрограммы «Развитие дошкольного и общего образования» муниципальной программы «Развитие образования, культуры и спорта в Терновском муниципальном районе» на 2021 - 202</w:t>
      </w:r>
      <w:r w:rsidR="00716D54">
        <w:rPr>
          <w:rFonts w:cs="Arial"/>
        </w:rPr>
        <w:t>8</w:t>
      </w:r>
      <w:r>
        <w:rPr>
          <w:rFonts w:cs="Arial"/>
        </w:rPr>
        <w:t xml:space="preserve"> г.г.</w:t>
      </w:r>
    </w:p>
    <w:p w:rsidR="00C2124A" w:rsidRDefault="00C2124A" w:rsidP="00C2124A">
      <w:pPr>
        <w:autoSpaceDE w:val="0"/>
        <w:autoSpaceDN w:val="0"/>
        <w:adjustRightInd w:val="0"/>
        <w:ind w:firstLine="709"/>
        <w:rPr>
          <w:rFonts w:cs="Arial"/>
        </w:rPr>
      </w:pPr>
    </w:p>
    <w:tbl>
      <w:tblPr>
        <w:tblW w:w="9645" w:type="dxa"/>
        <w:tblInd w:w="30" w:type="dxa"/>
        <w:tblLayout w:type="fixed"/>
        <w:tblCellMar>
          <w:left w:w="30" w:type="dxa"/>
          <w:right w:w="30" w:type="dxa"/>
        </w:tblCellMar>
        <w:tblLook w:val="00A0" w:firstRow="1" w:lastRow="0" w:firstColumn="1" w:lastColumn="0" w:noHBand="0" w:noVBand="0"/>
      </w:tblPr>
      <w:tblGrid>
        <w:gridCol w:w="284"/>
        <w:gridCol w:w="2977"/>
        <w:gridCol w:w="567"/>
        <w:gridCol w:w="708"/>
        <w:gridCol w:w="709"/>
        <w:gridCol w:w="709"/>
        <w:gridCol w:w="709"/>
        <w:gridCol w:w="708"/>
        <w:gridCol w:w="709"/>
        <w:gridCol w:w="709"/>
        <w:gridCol w:w="856"/>
      </w:tblGrid>
      <w:tr w:rsidR="00C2124A" w:rsidTr="00DA5F6C">
        <w:trPr>
          <w:trHeight w:val="252"/>
        </w:trPr>
        <w:tc>
          <w:tcPr>
            <w:tcW w:w="284"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bCs/>
                <w:iCs/>
              </w:rPr>
            </w:pPr>
          </w:p>
        </w:tc>
        <w:tc>
          <w:tcPr>
            <w:tcW w:w="567" w:type="dxa"/>
            <w:tcBorders>
              <w:top w:val="single" w:sz="6" w:space="0" w:color="auto"/>
              <w:left w:val="single" w:sz="6" w:space="0" w:color="auto"/>
              <w:bottom w:val="single" w:sz="6" w:space="0" w:color="auto"/>
              <w:right w:val="single" w:sz="6" w:space="0" w:color="auto"/>
            </w:tcBorders>
            <w:hideMark/>
          </w:tcPr>
          <w:p w:rsidR="00C2124A" w:rsidRDefault="00C2124A">
            <w:pPr>
              <w:autoSpaceDE w:val="0"/>
              <w:autoSpaceDN w:val="0"/>
              <w:adjustRightInd w:val="0"/>
              <w:ind w:firstLine="0"/>
              <w:rPr>
                <w:rFonts w:cs="Arial"/>
                <w:bCs/>
              </w:rPr>
            </w:pPr>
            <w:r>
              <w:rPr>
                <w:rFonts w:cs="Arial"/>
                <w:bCs/>
              </w:rPr>
              <w:t>Единица измерения</w:t>
            </w:r>
          </w:p>
        </w:tc>
        <w:tc>
          <w:tcPr>
            <w:tcW w:w="5817" w:type="dxa"/>
            <w:gridSpan w:val="8"/>
            <w:tcBorders>
              <w:top w:val="single" w:sz="6" w:space="0" w:color="auto"/>
              <w:left w:val="single" w:sz="6" w:space="0" w:color="auto"/>
              <w:bottom w:val="single" w:sz="6" w:space="0" w:color="auto"/>
              <w:right w:val="single" w:sz="6" w:space="0" w:color="auto"/>
            </w:tcBorders>
            <w:hideMark/>
          </w:tcPr>
          <w:p w:rsidR="00DA5F6C" w:rsidRDefault="00C2124A">
            <w:pPr>
              <w:autoSpaceDE w:val="0"/>
              <w:autoSpaceDN w:val="0"/>
              <w:adjustRightInd w:val="0"/>
              <w:ind w:firstLine="0"/>
              <w:rPr>
                <w:rFonts w:cs="Arial"/>
              </w:rPr>
            </w:pPr>
            <w:r>
              <w:rPr>
                <w:rFonts w:cs="Arial"/>
              </w:rPr>
              <w:t>Годы</w:t>
            </w:r>
          </w:p>
          <w:p w:rsidR="00C2124A" w:rsidRPr="00DA5F6C" w:rsidRDefault="00C2124A" w:rsidP="00DA5F6C">
            <w:pPr>
              <w:jc w:val="right"/>
              <w:rPr>
                <w:rFonts w:cs="Arial"/>
              </w:rPr>
            </w:pPr>
          </w:p>
        </w:tc>
      </w:tr>
      <w:tr w:rsidR="00DA5F6C" w:rsidTr="00DA5F6C">
        <w:trPr>
          <w:trHeight w:val="252"/>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bCs/>
                <w:iCs/>
              </w:rPr>
            </w:pPr>
          </w:p>
        </w:tc>
        <w:tc>
          <w:tcPr>
            <w:tcW w:w="567"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bCs/>
                <w:iCs/>
              </w:rPr>
            </w:pP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bCs/>
              </w:rPr>
            </w:pPr>
            <w:r>
              <w:rPr>
                <w:rFonts w:cs="Arial"/>
                <w:bCs/>
              </w:rPr>
              <w:t>2021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2022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2023</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2024</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2025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2026</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2027</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2028</w:t>
            </w:r>
          </w:p>
        </w:tc>
      </w:tr>
      <w:tr w:rsidR="00DA5F6C" w:rsidTr="00DA5F6C">
        <w:trPr>
          <w:trHeight w:val="252"/>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bCs/>
                <w:iCs/>
              </w:rPr>
              <w:t>Дошкольное образование</w:t>
            </w:r>
          </w:p>
        </w:tc>
        <w:tc>
          <w:tcPr>
            <w:tcW w:w="567"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8"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8"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r>
      <w:tr w:rsidR="00DA5F6C" w:rsidTr="00DA5F6C">
        <w:trPr>
          <w:trHeight w:val="252"/>
        </w:trPr>
        <w:tc>
          <w:tcPr>
            <w:tcW w:w="284"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w:t>
            </w: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Удовлетворенность населения качеством дошкольного образования</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83</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84</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85</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86</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87</w:t>
            </w:r>
          </w:p>
        </w:tc>
      </w:tr>
      <w:tr w:rsidR="00DA5F6C" w:rsidTr="00DA5F6C">
        <w:trPr>
          <w:trHeight w:val="758"/>
        </w:trPr>
        <w:tc>
          <w:tcPr>
            <w:tcW w:w="284"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w:t>
            </w: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Численность детей в возрасте 1—6 лет, получающих дошкольную образовательную услугу и (или) услугу по их содержанию в муниципальных дошкольных образовательных учреждениях</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человек</w:t>
            </w:r>
          </w:p>
        </w:tc>
        <w:tc>
          <w:tcPr>
            <w:tcW w:w="708" w:type="dxa"/>
            <w:tcBorders>
              <w:top w:val="single" w:sz="6" w:space="0" w:color="auto"/>
              <w:left w:val="single" w:sz="6" w:space="0" w:color="auto"/>
              <w:bottom w:val="single" w:sz="6" w:space="0" w:color="auto"/>
              <w:right w:val="single" w:sz="6" w:space="0" w:color="auto"/>
            </w:tcBorders>
            <w:vAlign w:val="center"/>
            <w:hideMark/>
          </w:tcPr>
          <w:p w:rsidR="00DA5F6C" w:rsidRDefault="00DA5F6C">
            <w:pPr>
              <w:ind w:firstLine="0"/>
              <w:rPr>
                <w:rFonts w:cs="Arial"/>
              </w:rPr>
            </w:pPr>
            <w:r>
              <w:rPr>
                <w:rFonts w:cs="Arial"/>
              </w:rPr>
              <w:t>436</w:t>
            </w:r>
          </w:p>
        </w:tc>
        <w:tc>
          <w:tcPr>
            <w:tcW w:w="709" w:type="dxa"/>
            <w:tcBorders>
              <w:top w:val="single" w:sz="6" w:space="0" w:color="auto"/>
              <w:left w:val="single" w:sz="6" w:space="0" w:color="auto"/>
              <w:bottom w:val="single" w:sz="6" w:space="0" w:color="auto"/>
              <w:right w:val="single" w:sz="6" w:space="0" w:color="auto"/>
            </w:tcBorders>
            <w:vAlign w:val="center"/>
            <w:hideMark/>
          </w:tcPr>
          <w:p w:rsidR="00DA5F6C" w:rsidRDefault="00DA5F6C">
            <w:pPr>
              <w:ind w:firstLine="0"/>
              <w:rPr>
                <w:rFonts w:cs="Arial"/>
              </w:rPr>
            </w:pPr>
            <w:r>
              <w:rPr>
                <w:rFonts w:cs="Arial"/>
              </w:rPr>
              <w:t>340</w:t>
            </w:r>
          </w:p>
        </w:tc>
        <w:tc>
          <w:tcPr>
            <w:tcW w:w="709" w:type="dxa"/>
            <w:tcBorders>
              <w:top w:val="single" w:sz="6" w:space="0" w:color="auto"/>
              <w:left w:val="single" w:sz="6" w:space="0" w:color="auto"/>
              <w:bottom w:val="single" w:sz="6" w:space="0" w:color="auto"/>
              <w:right w:val="single" w:sz="6" w:space="0" w:color="auto"/>
            </w:tcBorders>
            <w:vAlign w:val="center"/>
            <w:hideMark/>
          </w:tcPr>
          <w:p w:rsidR="00DA5F6C" w:rsidRDefault="00DA5F6C">
            <w:pPr>
              <w:ind w:firstLine="0"/>
              <w:rPr>
                <w:rFonts w:cs="Arial"/>
              </w:rPr>
            </w:pPr>
            <w:r>
              <w:rPr>
                <w:rFonts w:cs="Arial"/>
              </w:rPr>
              <w:t>324</w:t>
            </w:r>
          </w:p>
        </w:tc>
        <w:tc>
          <w:tcPr>
            <w:tcW w:w="709" w:type="dxa"/>
            <w:tcBorders>
              <w:top w:val="single" w:sz="6" w:space="0" w:color="auto"/>
              <w:left w:val="single" w:sz="6" w:space="0" w:color="auto"/>
              <w:bottom w:val="single" w:sz="6" w:space="0" w:color="auto"/>
              <w:right w:val="single" w:sz="6" w:space="0" w:color="auto"/>
            </w:tcBorders>
            <w:vAlign w:val="center"/>
            <w:hideMark/>
          </w:tcPr>
          <w:p w:rsidR="00DA5F6C" w:rsidRDefault="00DA5F6C">
            <w:pPr>
              <w:ind w:firstLine="0"/>
              <w:rPr>
                <w:rFonts w:cs="Arial"/>
              </w:rPr>
            </w:pPr>
            <w:r>
              <w:rPr>
                <w:rFonts w:cs="Arial"/>
              </w:rPr>
              <w:t>328</w:t>
            </w:r>
          </w:p>
        </w:tc>
        <w:tc>
          <w:tcPr>
            <w:tcW w:w="708" w:type="dxa"/>
            <w:tcBorders>
              <w:top w:val="single" w:sz="6" w:space="0" w:color="auto"/>
              <w:left w:val="single" w:sz="6" w:space="0" w:color="auto"/>
              <w:bottom w:val="single" w:sz="6" w:space="0" w:color="auto"/>
              <w:right w:val="single" w:sz="6" w:space="0" w:color="auto"/>
            </w:tcBorders>
            <w:vAlign w:val="center"/>
            <w:hideMark/>
          </w:tcPr>
          <w:p w:rsidR="00DA5F6C" w:rsidRDefault="00DA5F6C">
            <w:pPr>
              <w:ind w:firstLine="0"/>
              <w:rPr>
                <w:rFonts w:cs="Arial"/>
              </w:rPr>
            </w:pPr>
            <w:r>
              <w:rPr>
                <w:rFonts w:cs="Arial"/>
              </w:rPr>
              <w:t>332</w:t>
            </w:r>
          </w:p>
        </w:tc>
        <w:tc>
          <w:tcPr>
            <w:tcW w:w="709" w:type="dxa"/>
            <w:tcBorders>
              <w:top w:val="single" w:sz="6" w:space="0" w:color="auto"/>
              <w:left w:val="single" w:sz="6" w:space="0" w:color="auto"/>
              <w:bottom w:val="single" w:sz="6" w:space="0" w:color="auto"/>
              <w:right w:val="single" w:sz="6" w:space="0" w:color="auto"/>
            </w:tcBorders>
            <w:vAlign w:val="center"/>
            <w:hideMark/>
          </w:tcPr>
          <w:p w:rsidR="00DA5F6C" w:rsidRDefault="00DA5F6C">
            <w:pPr>
              <w:autoSpaceDE w:val="0"/>
              <w:autoSpaceDN w:val="0"/>
              <w:adjustRightInd w:val="0"/>
              <w:ind w:firstLine="0"/>
              <w:rPr>
                <w:rFonts w:cs="Arial"/>
              </w:rPr>
            </w:pPr>
            <w:r>
              <w:rPr>
                <w:rFonts w:cs="Arial"/>
              </w:rPr>
              <w:t>336</w:t>
            </w:r>
          </w:p>
        </w:tc>
        <w:tc>
          <w:tcPr>
            <w:tcW w:w="709" w:type="dxa"/>
            <w:tcBorders>
              <w:top w:val="single" w:sz="6" w:space="0" w:color="auto"/>
              <w:left w:val="single" w:sz="6" w:space="0" w:color="auto"/>
              <w:bottom w:val="single" w:sz="6" w:space="0" w:color="auto"/>
              <w:right w:val="single" w:sz="6" w:space="0" w:color="auto"/>
            </w:tcBorders>
            <w:vAlign w:val="center"/>
          </w:tcPr>
          <w:p w:rsidR="00DA5F6C" w:rsidRDefault="00716D54">
            <w:pPr>
              <w:autoSpaceDE w:val="0"/>
              <w:autoSpaceDN w:val="0"/>
              <w:adjustRightInd w:val="0"/>
              <w:ind w:firstLine="0"/>
              <w:rPr>
                <w:rFonts w:cs="Arial"/>
              </w:rPr>
            </w:pPr>
            <w:r>
              <w:rPr>
                <w:rFonts w:cs="Arial"/>
              </w:rPr>
              <w:t>286</w:t>
            </w:r>
          </w:p>
        </w:tc>
        <w:tc>
          <w:tcPr>
            <w:tcW w:w="856" w:type="dxa"/>
            <w:tcBorders>
              <w:top w:val="single" w:sz="6" w:space="0" w:color="auto"/>
              <w:left w:val="single" w:sz="6" w:space="0" w:color="auto"/>
              <w:bottom w:val="single" w:sz="6" w:space="0" w:color="auto"/>
              <w:right w:val="single" w:sz="6" w:space="0" w:color="auto"/>
            </w:tcBorders>
            <w:vAlign w:val="center"/>
          </w:tcPr>
          <w:p w:rsidR="00DA5F6C" w:rsidRDefault="00716D54">
            <w:pPr>
              <w:autoSpaceDE w:val="0"/>
              <w:autoSpaceDN w:val="0"/>
              <w:adjustRightInd w:val="0"/>
              <w:ind w:firstLine="0"/>
              <w:rPr>
                <w:rFonts w:cs="Arial"/>
              </w:rPr>
            </w:pPr>
            <w:r>
              <w:rPr>
                <w:rFonts w:cs="Arial"/>
              </w:rPr>
              <w:t>280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lastRenderedPageBreak/>
              <w:t>3</w:t>
            </w: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Количество дошкольных учреждений в конкурсе инновационных проектов (программ), направленных на разработку, реализацию и трансляцию инновационных педагогических технологий</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1</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1</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4</w:t>
            </w: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Доля дошкольных учреждений, в которых проведён внутриучрежденческий мониторинг оценки качества дошкольного образования по шкалам </w:t>
            </w:r>
            <w:r>
              <w:rPr>
                <w:rFonts w:cs="Arial"/>
                <w:lang w:val="en-US"/>
              </w:rPr>
              <w:t>ECERS</w:t>
            </w:r>
            <w:r>
              <w:rPr>
                <w:rFonts w:cs="Arial"/>
              </w:rPr>
              <w:t>;</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25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30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35</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40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50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100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100</w:t>
            </w:r>
          </w:p>
        </w:tc>
      </w:tr>
      <w:tr w:rsidR="00DA5F6C" w:rsidTr="00DA5F6C">
        <w:trPr>
          <w:trHeight w:val="252"/>
        </w:trPr>
        <w:tc>
          <w:tcPr>
            <w:tcW w:w="284"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5</w:t>
            </w: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Доля дошкольных учреждений, в которых созданы и функционируют консультационные центры для родителей, от общего числа дошкольный учреждений района (процент)</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100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100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100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6</w:t>
            </w: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Общий объем расходов бюджета муниципального образования на дошкольное образование</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тыс. рублей</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37537,6</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38828,7</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32948,7</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35466,6</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38085, 3</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40808,7</w:t>
            </w:r>
          </w:p>
        </w:tc>
        <w:tc>
          <w:tcPr>
            <w:tcW w:w="709" w:type="dxa"/>
            <w:tcBorders>
              <w:top w:val="single" w:sz="6" w:space="0" w:color="auto"/>
              <w:left w:val="single" w:sz="6" w:space="0" w:color="auto"/>
              <w:bottom w:val="single" w:sz="6" w:space="0" w:color="auto"/>
              <w:right w:val="single" w:sz="6" w:space="0" w:color="auto"/>
            </w:tcBorders>
          </w:tcPr>
          <w:p w:rsidR="00DA5F6C" w:rsidRDefault="00E96D1D">
            <w:pPr>
              <w:autoSpaceDE w:val="0"/>
              <w:autoSpaceDN w:val="0"/>
              <w:adjustRightInd w:val="0"/>
              <w:ind w:firstLine="0"/>
              <w:rPr>
                <w:rFonts w:cs="Arial"/>
              </w:rPr>
            </w:pPr>
            <w:r>
              <w:rPr>
                <w:rFonts w:cs="Arial"/>
              </w:rPr>
              <w:t>26564,5</w:t>
            </w:r>
          </w:p>
        </w:tc>
        <w:tc>
          <w:tcPr>
            <w:tcW w:w="856" w:type="dxa"/>
            <w:tcBorders>
              <w:top w:val="single" w:sz="6" w:space="0" w:color="auto"/>
              <w:left w:val="single" w:sz="6" w:space="0" w:color="auto"/>
              <w:bottom w:val="single" w:sz="6" w:space="0" w:color="auto"/>
              <w:right w:val="single" w:sz="6" w:space="0" w:color="auto"/>
            </w:tcBorders>
          </w:tcPr>
          <w:p w:rsidR="00DA5F6C" w:rsidRDefault="00E96D1D">
            <w:pPr>
              <w:autoSpaceDE w:val="0"/>
              <w:autoSpaceDN w:val="0"/>
              <w:adjustRightInd w:val="0"/>
              <w:ind w:firstLine="0"/>
              <w:rPr>
                <w:rFonts w:cs="Arial"/>
              </w:rPr>
            </w:pPr>
            <w:r>
              <w:rPr>
                <w:rFonts w:cs="Arial"/>
              </w:rPr>
              <w:t>2601,6</w:t>
            </w:r>
          </w:p>
        </w:tc>
      </w:tr>
      <w:tr w:rsidR="00DA5F6C" w:rsidTr="00DA5F6C">
        <w:trPr>
          <w:trHeight w:val="252"/>
        </w:trPr>
        <w:tc>
          <w:tcPr>
            <w:tcW w:w="284" w:type="dxa"/>
            <w:tcBorders>
              <w:top w:val="single" w:sz="6" w:space="0" w:color="auto"/>
              <w:left w:val="single" w:sz="6" w:space="0" w:color="auto"/>
              <w:bottom w:val="single" w:sz="6" w:space="0" w:color="auto"/>
              <w:right w:val="single" w:sz="6" w:space="0" w:color="auto"/>
            </w:tcBorders>
            <w:hideMark/>
          </w:tcPr>
          <w:p w:rsidR="00C2124A" w:rsidRDefault="00C2124A">
            <w:pPr>
              <w:autoSpaceDE w:val="0"/>
              <w:autoSpaceDN w:val="0"/>
              <w:adjustRightInd w:val="0"/>
              <w:ind w:firstLine="0"/>
              <w:rPr>
                <w:rFonts w:cs="Arial"/>
              </w:rPr>
            </w:pPr>
            <w:r>
              <w:rPr>
                <w:rFonts w:cs="Arial"/>
              </w:rPr>
              <w:t>2</w:t>
            </w:r>
          </w:p>
        </w:tc>
        <w:tc>
          <w:tcPr>
            <w:tcW w:w="2977" w:type="dxa"/>
            <w:tcBorders>
              <w:top w:val="single" w:sz="6" w:space="0" w:color="auto"/>
              <w:left w:val="single" w:sz="6" w:space="0" w:color="auto"/>
              <w:bottom w:val="single" w:sz="6" w:space="0" w:color="auto"/>
              <w:right w:val="single" w:sz="6" w:space="0" w:color="auto"/>
            </w:tcBorders>
            <w:hideMark/>
          </w:tcPr>
          <w:p w:rsidR="00C2124A" w:rsidRDefault="00C2124A">
            <w:pPr>
              <w:autoSpaceDE w:val="0"/>
              <w:autoSpaceDN w:val="0"/>
              <w:adjustRightInd w:val="0"/>
              <w:ind w:firstLine="0"/>
              <w:rPr>
                <w:rFonts w:cs="Arial"/>
                <w:bCs/>
                <w:iCs/>
              </w:rPr>
            </w:pPr>
            <w:r>
              <w:rPr>
                <w:rFonts w:cs="Arial"/>
                <w:bCs/>
                <w:iCs/>
              </w:rPr>
              <w:t xml:space="preserve"> Общее образование</w:t>
            </w:r>
          </w:p>
        </w:tc>
        <w:tc>
          <w:tcPr>
            <w:tcW w:w="567"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708"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709"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708" w:type="dxa"/>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c>
          <w:tcPr>
            <w:tcW w:w="2274" w:type="dxa"/>
            <w:gridSpan w:val="3"/>
            <w:tcBorders>
              <w:top w:val="single" w:sz="6" w:space="0" w:color="auto"/>
              <w:left w:val="single" w:sz="6" w:space="0" w:color="auto"/>
              <w:bottom w:val="single" w:sz="6" w:space="0" w:color="auto"/>
              <w:right w:val="single" w:sz="6" w:space="0" w:color="auto"/>
            </w:tcBorders>
          </w:tcPr>
          <w:p w:rsidR="00C2124A" w:rsidRDefault="00C2124A">
            <w:pPr>
              <w:autoSpaceDE w:val="0"/>
              <w:autoSpaceDN w:val="0"/>
              <w:adjustRightInd w:val="0"/>
              <w:ind w:firstLine="0"/>
              <w:rPr>
                <w:rFonts w:cs="Arial"/>
              </w:rPr>
            </w:pPr>
          </w:p>
        </w:tc>
      </w:tr>
      <w:tr w:rsidR="00DA5F6C" w:rsidTr="00DA5F6C">
        <w:trPr>
          <w:trHeight w:val="252"/>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Удовлетворенность населения качеством общего образования детей</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77</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82</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83</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85</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85</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r>
              <w:rPr>
                <w:rFonts w:cs="Arial"/>
              </w:rPr>
              <w:t>86</w:t>
            </w:r>
          </w:p>
        </w:tc>
      </w:tr>
      <w:tr w:rsidR="00DA5F6C" w:rsidTr="00DA5F6C">
        <w:trPr>
          <w:trHeight w:val="1013"/>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Доля выпускников муниципальных общеобразовательных учреждений, не преодолевших минимальный порог на ОГЭ по русскому языку, в общей численности выпускников муниципальных образовательных организаций (процентов), принявших участие в государственной итоговой аттестации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r>
      <w:tr w:rsidR="00DA5F6C" w:rsidTr="00DA5F6C">
        <w:trPr>
          <w:trHeight w:val="758"/>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Доля выпускников муниципальных общеобразовательных учреждений, не преодолевших </w:t>
            </w:r>
            <w:r>
              <w:rPr>
                <w:rFonts w:cs="Arial"/>
              </w:rPr>
              <w:lastRenderedPageBreak/>
              <w:t>минимальный порог на ОГЭ по математике, в общей численности выпускников муниципальных образовательных организаций (процентов), принявших участие в государственной итоговой аттестации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lastRenderedPageBreak/>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r>
      <w:tr w:rsidR="00DA5F6C" w:rsidTr="00DA5F6C">
        <w:trPr>
          <w:trHeight w:val="758"/>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Доля выпускников муниципальных общеобразовательных учреждений, не преодолевших минимальный порог на ЕГЭ по русскому языку, в общей численности выпускников муниципальных образовательных организаций (процентов), принявших участие в государственной итоговой аттестации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r>
      <w:tr w:rsidR="00DA5F6C" w:rsidTr="00DA5F6C">
        <w:trPr>
          <w:trHeight w:val="758"/>
        </w:trPr>
        <w:tc>
          <w:tcPr>
            <w:tcW w:w="284" w:type="dxa"/>
            <w:tcBorders>
              <w:top w:val="single" w:sz="6" w:space="0" w:color="auto"/>
              <w:left w:val="single" w:sz="6" w:space="0" w:color="auto"/>
              <w:bottom w:val="single" w:sz="6" w:space="0" w:color="auto"/>
              <w:right w:val="single" w:sz="6" w:space="0" w:color="auto"/>
            </w:tcBorders>
          </w:tcPr>
          <w:p w:rsidR="00DA5F6C" w:rsidRDefault="00DA5F6C">
            <w:pPr>
              <w:autoSpaceDE w:val="0"/>
              <w:autoSpaceDN w:val="0"/>
              <w:adjustRightInd w:val="0"/>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 xml:space="preserve"> Доля выпускников муниципальных общеобразовательных учреждений, не преодолевших минимальный порог на ЕГЭ по математике, в общей численности выпускников муниципальных образовательных организаций (процентов), принявших участие в государственной итоговой аттестации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autoSpaceDE w:val="0"/>
              <w:autoSpaceDN w:val="0"/>
              <w:adjustRightInd w:val="0"/>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 Численность выпускников муниципальных общеобразовательных учреждений, не получивших аттестат о среднем (полном) образовании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человек</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 xml:space="preserve">Доля обучающихся, принявших участие в мониторинговых процедурах различного уровня, от общего количества учащих, подлежащих прохождению </w:t>
            </w:r>
            <w:r>
              <w:rPr>
                <w:rFonts w:cs="Arial"/>
              </w:rPr>
              <w:lastRenderedPageBreak/>
              <w:t>мониторинга</w:t>
            </w:r>
          </w:p>
          <w:p w:rsidR="00DA5F6C" w:rsidRDefault="00DA5F6C">
            <w:pPr>
              <w:ind w:firstLine="0"/>
              <w:rPr>
                <w:rFonts w:cs="Arial"/>
              </w:rPr>
            </w:pP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lastRenderedPageBreak/>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74</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76</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80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82</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84</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Доля ОУ реализующие образовательные программы в сетевой форме, от общего числа</w:t>
            </w:r>
          </w:p>
          <w:p w:rsidR="00DA5F6C" w:rsidRDefault="00DA5F6C">
            <w:pPr>
              <w:ind w:firstLine="0"/>
              <w:rPr>
                <w:rFonts w:cs="Arial"/>
              </w:rPr>
            </w:pP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100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100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Количество общеобразовательных учреждений, в образовательную программу которых внедрены современные цифровые технологии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Шт.</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2</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13</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13</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Доля общеобразовательных учреждений, обеспеченных интернет соединением скоростью не менее 100 Мб/с и гарантированным интернет трафиком</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50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100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100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Доля обучающихся 5-11 классов, охваченных очными конкурсами и олимпиадами по различным предметным областям, от общего числа обучающихся (процент)</w:t>
            </w:r>
          </w:p>
          <w:p w:rsidR="00DA5F6C" w:rsidRDefault="00DA5F6C">
            <w:pPr>
              <w:ind w:firstLine="0"/>
              <w:rPr>
                <w:rFonts w:cs="Arial"/>
              </w:rPr>
            </w:pP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12</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16</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17</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18</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Доля обучающихся, охваченных профориентационными мероприятиями, от общего числа обучающихся (процент)</w:t>
            </w:r>
          </w:p>
          <w:p w:rsidR="00DA5F6C" w:rsidRDefault="00DA5F6C">
            <w:pPr>
              <w:ind w:firstLine="0"/>
              <w:rPr>
                <w:rFonts w:cs="Arial"/>
              </w:rPr>
            </w:pP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20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40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50</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60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80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80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80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Доля педагогов, показывающие стабильно низкие результаты</w:t>
            </w:r>
          </w:p>
          <w:p w:rsidR="00DA5F6C" w:rsidRDefault="00DA5F6C">
            <w:pPr>
              <w:ind w:firstLine="0"/>
              <w:rPr>
                <w:rFonts w:cs="Arial"/>
              </w:rPr>
            </w:pP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9</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8,5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6</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4</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4</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4</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Доля педагогических работников системы общего и дополнительного образования, имеющих 1 или высшую квалификационную категорию</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77</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79</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82</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84</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88</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90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92</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Доля муниципальных общеобразовательных организаций, в которых созданы условия, соответствующие </w:t>
            </w:r>
            <w:r>
              <w:rPr>
                <w:rFonts w:cs="Arial"/>
              </w:rPr>
              <w:lastRenderedPageBreak/>
              <w:t>современным требования обучения</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lastRenderedPageBreak/>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91,83</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91,83</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95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95</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100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100</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100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Доля детей первой и второй групп здоровья в общей численности обучающихся в муниципальных образовательных организаций </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72,2</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72,3</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72,4 </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72,5 </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72,6 </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72,7</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72,8</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72,8</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Расходы бюджета муниципального образования на общее образование в расчете на 1 обучающегося в</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37537,6</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38828,7</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38415,1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40351,7</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43698,8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45846,8</w:t>
            </w:r>
          </w:p>
        </w:tc>
        <w:tc>
          <w:tcPr>
            <w:tcW w:w="709" w:type="dxa"/>
            <w:tcBorders>
              <w:top w:val="single" w:sz="6" w:space="0" w:color="auto"/>
              <w:left w:val="single" w:sz="6" w:space="0" w:color="auto"/>
              <w:bottom w:val="single" w:sz="6" w:space="0" w:color="auto"/>
              <w:right w:val="single" w:sz="6" w:space="0" w:color="auto"/>
            </w:tcBorders>
          </w:tcPr>
          <w:p w:rsidR="00DA5F6C" w:rsidRDefault="00716D54">
            <w:pPr>
              <w:ind w:firstLine="0"/>
              <w:rPr>
                <w:rFonts w:cs="Arial"/>
              </w:rPr>
            </w:pPr>
            <w:r>
              <w:rPr>
                <w:rFonts w:cs="Arial"/>
              </w:rPr>
              <w:t>4685,7</w:t>
            </w:r>
          </w:p>
        </w:tc>
        <w:tc>
          <w:tcPr>
            <w:tcW w:w="856" w:type="dxa"/>
            <w:tcBorders>
              <w:top w:val="single" w:sz="6" w:space="0" w:color="auto"/>
              <w:left w:val="single" w:sz="6" w:space="0" w:color="auto"/>
              <w:bottom w:val="single" w:sz="6" w:space="0" w:color="auto"/>
              <w:right w:val="single" w:sz="6" w:space="0" w:color="auto"/>
            </w:tcBorders>
          </w:tcPr>
          <w:p w:rsidR="00DA5F6C" w:rsidRDefault="00716D54">
            <w:pPr>
              <w:ind w:firstLine="0"/>
              <w:rPr>
                <w:rFonts w:cs="Arial"/>
              </w:rPr>
            </w:pPr>
            <w:r>
              <w:rPr>
                <w:rFonts w:cs="Arial"/>
              </w:rPr>
              <w:t>4843,5</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Доля общеобразовательных учреждений, в которых выполнены показатели антитеррористической защищенности объектов образования</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 </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50</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54</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58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62</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66</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70</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74</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80</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 Количество муниципальных общеобразовательных учреждений, расположенных в сельской местности</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единиц</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w:t>
            </w:r>
          </w:p>
        </w:tc>
        <w:tc>
          <w:tcPr>
            <w:tcW w:w="709"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13</w:t>
            </w:r>
          </w:p>
        </w:tc>
        <w:tc>
          <w:tcPr>
            <w:tcW w:w="856"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r>
              <w:rPr>
                <w:rFonts w:cs="Arial"/>
              </w:rPr>
              <w:t>13</w:t>
            </w:r>
          </w:p>
        </w:tc>
      </w:tr>
      <w:tr w:rsidR="00DA5F6C" w:rsidTr="00DA5F6C">
        <w:trPr>
          <w:trHeight w:val="506"/>
        </w:trPr>
        <w:tc>
          <w:tcPr>
            <w:tcW w:w="284" w:type="dxa"/>
            <w:tcBorders>
              <w:top w:val="single" w:sz="6" w:space="0" w:color="auto"/>
              <w:left w:val="single" w:sz="6" w:space="0" w:color="auto"/>
              <w:bottom w:val="single" w:sz="6" w:space="0" w:color="auto"/>
              <w:right w:val="single" w:sz="6" w:space="0" w:color="auto"/>
            </w:tcBorders>
          </w:tcPr>
          <w:p w:rsidR="00DA5F6C" w:rsidRDefault="00DA5F6C">
            <w:pPr>
              <w:ind w:firstLine="0"/>
              <w:rPr>
                <w:rFonts w:cs="Arial"/>
              </w:rPr>
            </w:pPr>
          </w:p>
        </w:tc>
        <w:tc>
          <w:tcPr>
            <w:tcW w:w="297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 xml:space="preserve"> Общий объем расходов бюджета муниципального образования на общее образование</w:t>
            </w:r>
          </w:p>
        </w:tc>
        <w:tc>
          <w:tcPr>
            <w:tcW w:w="567"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тыс. рублей</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176351,1</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178688,5</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180418,6</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188500,08</w:t>
            </w:r>
          </w:p>
        </w:tc>
        <w:tc>
          <w:tcPr>
            <w:tcW w:w="708"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188362,8</w:t>
            </w:r>
          </w:p>
        </w:tc>
        <w:tc>
          <w:tcPr>
            <w:tcW w:w="709" w:type="dxa"/>
            <w:tcBorders>
              <w:top w:val="single" w:sz="6" w:space="0" w:color="auto"/>
              <w:left w:val="single" w:sz="6" w:space="0" w:color="auto"/>
              <w:bottom w:val="single" w:sz="6" w:space="0" w:color="auto"/>
              <w:right w:val="single" w:sz="6" w:space="0" w:color="auto"/>
            </w:tcBorders>
            <w:hideMark/>
          </w:tcPr>
          <w:p w:rsidR="00DA5F6C" w:rsidRDefault="00DA5F6C">
            <w:pPr>
              <w:ind w:firstLine="0"/>
              <w:rPr>
                <w:rFonts w:cs="Arial"/>
              </w:rPr>
            </w:pPr>
            <w:r>
              <w:rPr>
                <w:rFonts w:cs="Arial"/>
              </w:rPr>
              <w:t>189781,0</w:t>
            </w:r>
          </w:p>
        </w:tc>
        <w:tc>
          <w:tcPr>
            <w:tcW w:w="709" w:type="dxa"/>
            <w:tcBorders>
              <w:top w:val="single" w:sz="6" w:space="0" w:color="auto"/>
              <w:left w:val="single" w:sz="6" w:space="0" w:color="auto"/>
              <w:bottom w:val="single" w:sz="6" w:space="0" w:color="auto"/>
              <w:right w:val="single" w:sz="6" w:space="0" w:color="auto"/>
            </w:tcBorders>
          </w:tcPr>
          <w:p w:rsidR="00DA5F6C" w:rsidRDefault="00E96D1D">
            <w:pPr>
              <w:ind w:firstLine="0"/>
              <w:rPr>
                <w:rFonts w:cs="Arial"/>
              </w:rPr>
            </w:pPr>
            <w:r>
              <w:rPr>
                <w:rFonts w:cs="Arial"/>
              </w:rPr>
              <w:t>11516,80</w:t>
            </w:r>
          </w:p>
        </w:tc>
        <w:tc>
          <w:tcPr>
            <w:tcW w:w="856" w:type="dxa"/>
            <w:tcBorders>
              <w:top w:val="single" w:sz="6" w:space="0" w:color="auto"/>
              <w:left w:val="single" w:sz="6" w:space="0" w:color="auto"/>
              <w:bottom w:val="single" w:sz="6" w:space="0" w:color="auto"/>
              <w:right w:val="single" w:sz="6" w:space="0" w:color="auto"/>
            </w:tcBorders>
          </w:tcPr>
          <w:p w:rsidR="00DA5F6C" w:rsidRDefault="00E96D1D">
            <w:pPr>
              <w:ind w:firstLine="0"/>
              <w:rPr>
                <w:rFonts w:cs="Arial"/>
              </w:rPr>
            </w:pPr>
            <w:r>
              <w:rPr>
                <w:rFonts w:cs="Arial"/>
              </w:rPr>
              <w:t>12320,9</w:t>
            </w:r>
          </w:p>
        </w:tc>
      </w:tr>
    </w:tbl>
    <w:p w:rsidR="00C2124A" w:rsidRDefault="00C2124A" w:rsidP="00C2124A">
      <w:pPr>
        <w:ind w:firstLine="709"/>
        <w:rPr>
          <w:rFonts w:cs="Arial"/>
        </w:rPr>
      </w:pPr>
    </w:p>
    <w:p w:rsidR="00C2124A" w:rsidRDefault="00C2124A" w:rsidP="00C2124A">
      <w:pPr>
        <w:ind w:firstLine="709"/>
        <w:rPr>
          <w:rFonts w:cs="Arial"/>
        </w:rPr>
      </w:pPr>
    </w:p>
    <w:p w:rsidR="00C2124A" w:rsidRDefault="00C2124A" w:rsidP="00C2124A">
      <w:pPr>
        <w:ind w:firstLine="709"/>
        <w:rPr>
          <w:rFonts w:cs="Arial"/>
        </w:rPr>
      </w:pPr>
      <w:r>
        <w:rPr>
          <w:rFonts w:cs="Arial"/>
        </w:rPr>
        <w:t>3. Оценка эффективности реализации Программы</w:t>
      </w:r>
    </w:p>
    <w:p w:rsidR="00C2124A" w:rsidRDefault="00C2124A" w:rsidP="00C2124A">
      <w:pPr>
        <w:autoSpaceDE w:val="0"/>
        <w:autoSpaceDN w:val="0"/>
        <w:adjustRightInd w:val="0"/>
        <w:ind w:firstLine="709"/>
        <w:rPr>
          <w:rFonts w:cs="Arial"/>
        </w:rPr>
      </w:pPr>
      <w:r>
        <w:rPr>
          <w:rFonts w:cs="Arial"/>
        </w:rPr>
        <w:t>Показателями результативности планируемых мероприятий по реализации Программы станут:</w:t>
      </w:r>
    </w:p>
    <w:p w:rsidR="00C2124A" w:rsidRDefault="00C2124A" w:rsidP="00C2124A">
      <w:pPr>
        <w:autoSpaceDE w:val="0"/>
        <w:autoSpaceDN w:val="0"/>
        <w:adjustRightInd w:val="0"/>
        <w:ind w:firstLine="709"/>
        <w:rPr>
          <w:rFonts w:cs="Arial"/>
        </w:rPr>
      </w:pPr>
      <w:r>
        <w:rPr>
          <w:rFonts w:cs="Arial"/>
        </w:rPr>
        <w:t xml:space="preserve">1. Для общества: </w:t>
      </w:r>
    </w:p>
    <w:p w:rsidR="00C2124A" w:rsidRDefault="00C2124A" w:rsidP="00C2124A">
      <w:pPr>
        <w:autoSpaceDE w:val="0"/>
        <w:autoSpaceDN w:val="0"/>
        <w:adjustRightInd w:val="0"/>
        <w:ind w:firstLine="709"/>
        <w:rPr>
          <w:rFonts w:cs="Arial"/>
        </w:rPr>
      </w:pPr>
      <w:r>
        <w:rPr>
          <w:rFonts w:cs="Arial"/>
        </w:rPr>
        <w:t>- удовлетворенность населения качеством общего образования достигло 85% (от числа опрошенных).</w:t>
      </w:r>
    </w:p>
    <w:p w:rsidR="00C2124A" w:rsidRDefault="00C2124A" w:rsidP="00C2124A">
      <w:pPr>
        <w:autoSpaceDE w:val="0"/>
        <w:autoSpaceDN w:val="0"/>
        <w:adjustRightInd w:val="0"/>
        <w:ind w:firstLine="709"/>
        <w:rPr>
          <w:rFonts w:cs="Arial"/>
        </w:rPr>
      </w:pPr>
      <w:r>
        <w:rPr>
          <w:rFonts w:cs="Arial"/>
        </w:rPr>
        <w:t>2. Для обучающихся и семей:</w:t>
      </w:r>
    </w:p>
    <w:p w:rsidR="00C2124A" w:rsidRDefault="00C2124A" w:rsidP="00C2124A">
      <w:pPr>
        <w:autoSpaceDE w:val="0"/>
        <w:autoSpaceDN w:val="0"/>
        <w:adjustRightInd w:val="0"/>
        <w:ind w:firstLine="709"/>
        <w:rPr>
          <w:rFonts w:cs="Arial"/>
        </w:rPr>
      </w:pPr>
      <w:r>
        <w:rPr>
          <w:rFonts w:cs="Arial"/>
        </w:rPr>
        <w:t>- доля дошкольных учреждений, транслирующих инновационные педагогические технологии, составит 20 %;</w:t>
      </w:r>
    </w:p>
    <w:p w:rsidR="00C2124A" w:rsidRDefault="00C2124A" w:rsidP="00C2124A">
      <w:pPr>
        <w:autoSpaceDE w:val="0"/>
        <w:autoSpaceDN w:val="0"/>
        <w:adjustRightInd w:val="0"/>
        <w:ind w:firstLine="709"/>
        <w:rPr>
          <w:rFonts w:cs="Arial"/>
        </w:rPr>
      </w:pPr>
      <w:r>
        <w:rPr>
          <w:rFonts w:cs="Arial"/>
        </w:rPr>
        <w:t>- доля дошкольных учреждений, осуществляющих оценку качества образования, достигнет 50 %;</w:t>
      </w:r>
    </w:p>
    <w:p w:rsidR="00C2124A" w:rsidRDefault="00C2124A" w:rsidP="00C2124A">
      <w:pPr>
        <w:autoSpaceDE w:val="0"/>
        <w:autoSpaceDN w:val="0"/>
        <w:adjustRightInd w:val="0"/>
        <w:ind w:firstLine="709"/>
        <w:rPr>
          <w:rFonts w:cs="Arial"/>
        </w:rPr>
      </w:pPr>
      <w:r>
        <w:rPr>
          <w:rFonts w:cs="Arial"/>
        </w:rPr>
        <w:t xml:space="preserve"> - доля образовательных учреждений, в которых созданы условия, соответствующие современным требования обучения, от общего количества образовательных учреждений достигла 100 %;</w:t>
      </w:r>
    </w:p>
    <w:p w:rsidR="00C2124A" w:rsidRDefault="00C2124A" w:rsidP="00C2124A">
      <w:pPr>
        <w:autoSpaceDE w:val="0"/>
        <w:autoSpaceDN w:val="0"/>
        <w:adjustRightInd w:val="0"/>
        <w:ind w:firstLine="709"/>
        <w:rPr>
          <w:rFonts w:cs="Arial"/>
        </w:rPr>
      </w:pPr>
      <w:r>
        <w:rPr>
          <w:rFonts w:cs="Arial"/>
        </w:rPr>
        <w:t xml:space="preserve"> - число общеобразовательных учреждений, в которых выполнены показатели антитеррористической защищенности объектов образования, от общего количества образовательных учреждений достигло 100 %;</w:t>
      </w:r>
    </w:p>
    <w:p w:rsidR="00C2124A" w:rsidRDefault="00C2124A" w:rsidP="00C2124A">
      <w:pPr>
        <w:autoSpaceDE w:val="0"/>
        <w:autoSpaceDN w:val="0"/>
        <w:adjustRightInd w:val="0"/>
        <w:ind w:firstLine="709"/>
        <w:rPr>
          <w:rFonts w:cs="Arial"/>
        </w:rPr>
      </w:pPr>
      <w:r>
        <w:rPr>
          <w:rFonts w:cs="Arial"/>
        </w:rPr>
        <w:t>- сокращено число обучающихся, не преодолевших минимальный порог по итогам государственной итоговой аттестации в форме ОГЭ- 9, ЕГЭ – 11.</w:t>
      </w:r>
    </w:p>
    <w:p w:rsidR="00C2124A" w:rsidRDefault="00C2124A" w:rsidP="00C2124A">
      <w:pPr>
        <w:autoSpaceDE w:val="0"/>
        <w:autoSpaceDN w:val="0"/>
        <w:adjustRightInd w:val="0"/>
        <w:ind w:firstLine="709"/>
        <w:rPr>
          <w:rFonts w:cs="Arial"/>
        </w:rPr>
      </w:pPr>
      <w:r>
        <w:rPr>
          <w:rFonts w:cs="Arial"/>
        </w:rPr>
        <w:t>- увеличено число обучающихся, участвующих в мониторинговых исследованиях различного уровня до 80%</w:t>
      </w:r>
    </w:p>
    <w:p w:rsidR="00C2124A" w:rsidRDefault="00C2124A" w:rsidP="00C2124A">
      <w:pPr>
        <w:autoSpaceDE w:val="0"/>
        <w:autoSpaceDN w:val="0"/>
        <w:adjustRightInd w:val="0"/>
        <w:ind w:firstLine="709"/>
        <w:rPr>
          <w:rFonts w:cs="Arial"/>
        </w:rPr>
      </w:pPr>
      <w:r>
        <w:rPr>
          <w:rFonts w:cs="Arial"/>
        </w:rPr>
        <w:t>- увеличено число обучающихся, участвующих в очных олимпиадах и конкурсах по различным предметным областям до 16 %</w:t>
      </w:r>
    </w:p>
    <w:p w:rsidR="00C2124A" w:rsidRDefault="00C2124A" w:rsidP="00C2124A">
      <w:pPr>
        <w:autoSpaceDE w:val="0"/>
        <w:autoSpaceDN w:val="0"/>
        <w:adjustRightInd w:val="0"/>
        <w:ind w:firstLine="709"/>
        <w:rPr>
          <w:rFonts w:cs="Arial"/>
        </w:rPr>
      </w:pPr>
      <w:r>
        <w:rPr>
          <w:rFonts w:cs="Arial"/>
        </w:rPr>
        <w:lastRenderedPageBreak/>
        <w:t xml:space="preserve">- повышен удельный вес детей первой и второй групп здоровья в общей численности обучающихся в государственных, муниципальных общеобразовательных учреждениях до </w:t>
      </w:r>
      <w:r w:rsidR="00716D54">
        <w:rPr>
          <w:rFonts w:cs="Arial"/>
        </w:rPr>
        <w:t>72,8</w:t>
      </w:r>
      <w:r>
        <w:rPr>
          <w:rFonts w:cs="Arial"/>
        </w:rPr>
        <w:t>%;</w:t>
      </w:r>
    </w:p>
    <w:p w:rsidR="00C2124A" w:rsidRDefault="00C2124A" w:rsidP="00C2124A">
      <w:pPr>
        <w:autoSpaceDE w:val="0"/>
        <w:autoSpaceDN w:val="0"/>
        <w:adjustRightInd w:val="0"/>
        <w:ind w:firstLine="709"/>
        <w:rPr>
          <w:rFonts w:cs="Arial"/>
        </w:rPr>
      </w:pPr>
      <w:r>
        <w:rPr>
          <w:rFonts w:cs="Arial"/>
        </w:rPr>
        <w:t>- повышена доля детей, включенных в систему выявления, развития и адресной поддержки одаренных детей, в общей численности детского населения школьного возраста до 40 %;</w:t>
      </w:r>
    </w:p>
    <w:p w:rsidR="00C2124A" w:rsidRDefault="00C2124A" w:rsidP="00C2124A">
      <w:pPr>
        <w:autoSpaceDE w:val="0"/>
        <w:autoSpaceDN w:val="0"/>
        <w:adjustRightInd w:val="0"/>
        <w:ind w:firstLine="709"/>
        <w:rPr>
          <w:rFonts w:cs="Arial"/>
        </w:rPr>
      </w:pPr>
      <w:r>
        <w:rPr>
          <w:rFonts w:cs="Arial"/>
        </w:rPr>
        <w:t>- увеличена доля учащихся, имеющих возможность освоения образовательной программы с использованием форм сетевого и дистанционного образования, до 100%;</w:t>
      </w:r>
    </w:p>
    <w:p w:rsidR="00C2124A" w:rsidRDefault="00C2124A" w:rsidP="00C2124A">
      <w:pPr>
        <w:autoSpaceDE w:val="0"/>
        <w:autoSpaceDN w:val="0"/>
        <w:adjustRightInd w:val="0"/>
        <w:ind w:firstLine="709"/>
        <w:rPr>
          <w:rFonts w:cs="Arial"/>
        </w:rPr>
      </w:pPr>
      <w:r>
        <w:rPr>
          <w:rFonts w:cs="Arial"/>
        </w:rPr>
        <w:t>- увеличение доли учащихся, принявших участие в профориентационных мероприятиях, до 80%;</w:t>
      </w:r>
    </w:p>
    <w:p w:rsidR="00C2124A" w:rsidRDefault="00C2124A" w:rsidP="00C2124A">
      <w:pPr>
        <w:autoSpaceDE w:val="0"/>
        <w:autoSpaceDN w:val="0"/>
        <w:adjustRightInd w:val="0"/>
        <w:ind w:firstLine="709"/>
        <w:rPr>
          <w:rFonts w:cs="Arial"/>
        </w:rPr>
      </w:pPr>
      <w:r>
        <w:rPr>
          <w:rFonts w:cs="Arial"/>
        </w:rPr>
        <w:t>- увеличение доли учреждений, обеспеченных интернет соединением скоростью не менее 100 Мб/с и гарантированным интернет трафиком до 100 %;</w:t>
      </w:r>
    </w:p>
    <w:p w:rsidR="00C2124A" w:rsidRDefault="00C2124A" w:rsidP="00C2124A">
      <w:pPr>
        <w:autoSpaceDE w:val="0"/>
        <w:autoSpaceDN w:val="0"/>
        <w:adjustRightInd w:val="0"/>
        <w:ind w:firstLine="709"/>
        <w:rPr>
          <w:rFonts w:cs="Arial"/>
        </w:rPr>
      </w:pPr>
      <w:r>
        <w:rPr>
          <w:rFonts w:cs="Arial"/>
        </w:rPr>
        <w:t>- увеличение доли родителей (законных представителей), получивших услуги психолого – педагогической, методической и консультативной помощи, от общего числа обратившейся, до 100 %</w:t>
      </w:r>
    </w:p>
    <w:p w:rsidR="00C2124A" w:rsidRDefault="00C2124A" w:rsidP="00C2124A">
      <w:pPr>
        <w:autoSpaceDE w:val="0"/>
        <w:autoSpaceDN w:val="0"/>
        <w:adjustRightInd w:val="0"/>
        <w:ind w:firstLine="709"/>
        <w:rPr>
          <w:rFonts w:cs="Arial"/>
        </w:rPr>
      </w:pPr>
      <w:r>
        <w:rPr>
          <w:rFonts w:cs="Arial"/>
        </w:rPr>
        <w:t>3. Для педагогов:</w:t>
      </w:r>
    </w:p>
    <w:p w:rsidR="00C2124A" w:rsidRDefault="00C2124A" w:rsidP="00C2124A">
      <w:pPr>
        <w:autoSpaceDE w:val="0"/>
        <w:autoSpaceDN w:val="0"/>
        <w:adjustRightInd w:val="0"/>
        <w:ind w:firstLine="709"/>
        <w:rPr>
          <w:rFonts w:cs="Arial"/>
        </w:rPr>
      </w:pPr>
      <w:r>
        <w:rPr>
          <w:rFonts w:cs="Arial"/>
        </w:rPr>
        <w:t>- увеличено число педагогических работников системы общего и дополнительного, которые образования повысили уровень профессионального мастерства в форматах непрерывного образован</w:t>
      </w:r>
      <w:r w:rsidR="00716D54">
        <w:rPr>
          <w:rFonts w:cs="Arial"/>
        </w:rPr>
        <w:t>ия до 10</w:t>
      </w:r>
      <w:r>
        <w:rPr>
          <w:rFonts w:cs="Arial"/>
        </w:rPr>
        <w:t xml:space="preserve"> %</w:t>
      </w:r>
    </w:p>
    <w:p w:rsidR="00C2124A" w:rsidRDefault="00C2124A" w:rsidP="00C2124A">
      <w:pPr>
        <w:autoSpaceDE w:val="0"/>
        <w:autoSpaceDN w:val="0"/>
        <w:adjustRightInd w:val="0"/>
        <w:ind w:firstLine="709"/>
        <w:rPr>
          <w:rFonts w:cs="Arial"/>
        </w:rPr>
      </w:pPr>
      <w:r>
        <w:rPr>
          <w:rFonts w:cs="Arial"/>
        </w:rPr>
        <w:t xml:space="preserve"> Достижению планируемых значений показателей результативности мероприятий будет способствовать использование проектных и программно-целевых методов управления и совершенствование нормативной правовой базы.</w:t>
      </w:r>
    </w:p>
    <w:p w:rsidR="00C2124A" w:rsidRDefault="00C2124A" w:rsidP="00C2124A">
      <w:pPr>
        <w:autoSpaceDE w:val="0"/>
        <w:autoSpaceDN w:val="0"/>
        <w:adjustRightInd w:val="0"/>
        <w:ind w:firstLine="709"/>
        <w:rPr>
          <w:rFonts w:cs="Arial"/>
        </w:rPr>
      </w:pPr>
    </w:p>
    <w:p w:rsidR="00C2124A" w:rsidRDefault="00C2124A" w:rsidP="00C2124A">
      <w:pPr>
        <w:autoSpaceDE w:val="0"/>
        <w:autoSpaceDN w:val="0"/>
        <w:adjustRightInd w:val="0"/>
        <w:ind w:firstLine="709"/>
        <w:rPr>
          <w:rFonts w:cs="Arial"/>
          <w:bCs/>
        </w:rPr>
      </w:pPr>
      <w:r>
        <w:rPr>
          <w:rFonts w:cs="Arial"/>
        </w:rPr>
        <w:t>4. «</w:t>
      </w:r>
      <w:r>
        <w:rPr>
          <w:rFonts w:cs="Arial"/>
          <w:bCs/>
        </w:rPr>
        <w:t>Перечень основных мероприятий Подпрограммы»</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Мероприятие "Строительство и реконструкция зданий дошкольных образовательных организаций".</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Мероприятие предполагает строительство современных зданий дошкольных образовательных организаций с высоким уровнем дефицита мест (с разработкой современных проектов для повторного применения) и реконструкцию образовательных организаций, создание для детей, не посещающих детские сады, дошкольных групп в общеобразовательных школах, создание организаций типа "детский сад - школа".</w:t>
      </w:r>
    </w:p>
    <w:p w:rsidR="00C2124A" w:rsidRDefault="00C2124A" w:rsidP="00C2124A">
      <w:pPr>
        <w:widowControl w:val="0"/>
        <w:autoSpaceDE w:val="0"/>
        <w:autoSpaceDN w:val="0"/>
        <w:adjustRightInd w:val="0"/>
        <w:ind w:firstLine="709"/>
        <w:rPr>
          <w:rFonts w:eastAsia="Calibri" w:cs="Arial"/>
          <w:lang w:eastAsia="en-US"/>
        </w:rPr>
      </w:pPr>
      <w:bookmarkStart w:id="1" w:name="Par1386"/>
      <w:bookmarkEnd w:id="1"/>
      <w:r>
        <w:rPr>
          <w:rFonts w:eastAsia="Calibri" w:cs="Arial"/>
          <w:lang w:eastAsia="en-US"/>
        </w:rPr>
        <w:t>Мероприятие "Капитальный ремонт зданий дошкольных образовательных организаций".</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Будет проведена работа по модернизации требований санитарных и строительных норм, пожарной безопасности и иных требований к инфраструктуре дошкольных образовательных организаций, с учетом современных условий технологической среды образования, образовательного процесса и управления образованием, требующих перехода от запрещающих требований к руководствам по организации среды с требованием к минимальному стандарту.</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Мероприятие реализуется посредством выделения субсидии на капитальный ремонт объектов образования с целью предоставления услуг дошкольного образования.</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Мероприятие "Строительство и реконструкция зданий общеобразовательных организаций".</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Мероприятие предполагает продолжение работы по разработке и внедрению эффективных проектов строительства и реконструкции школьных зданий, предусматривающих современные технологические и дизайнерские решения для реализации новых организационных и методических подходов, в том числе с использованием лучшего международного опыта.</w:t>
      </w:r>
    </w:p>
    <w:p w:rsidR="00C2124A" w:rsidRDefault="00C2124A" w:rsidP="00C2124A">
      <w:pPr>
        <w:widowControl w:val="0"/>
        <w:autoSpaceDE w:val="0"/>
        <w:autoSpaceDN w:val="0"/>
        <w:adjustRightInd w:val="0"/>
        <w:ind w:firstLine="709"/>
        <w:rPr>
          <w:rFonts w:eastAsia="Calibri" w:cs="Arial"/>
          <w:lang w:eastAsia="en-US"/>
        </w:rPr>
      </w:pPr>
      <w:bookmarkStart w:id="2" w:name="Par1677"/>
      <w:bookmarkEnd w:id="2"/>
      <w:r>
        <w:rPr>
          <w:rFonts w:eastAsia="Calibri" w:cs="Arial"/>
          <w:lang w:eastAsia="en-US"/>
        </w:rPr>
        <w:t>Мероприятие "Капитальный ремонт образовательных организаций".</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 xml:space="preserve">Мероприятие предусматривает проведение капитального ремонта зданий образовательных организаций общего образования с целью обеспечения требований санитарных и строительных норм, пожарной безопасности и иных требований к инфраструктуре образовательных организаций, с учетом современных </w:t>
      </w:r>
      <w:r>
        <w:rPr>
          <w:rFonts w:eastAsia="Calibri" w:cs="Arial"/>
          <w:lang w:eastAsia="en-US"/>
        </w:rPr>
        <w:lastRenderedPageBreak/>
        <w:t>условий технологической среды образования, образовательного процесса и управления образованием предоставления субсидии на капитальный ремонт муниципальных образовательных учреждений общего образования.</w:t>
      </w:r>
    </w:p>
    <w:p w:rsidR="00C2124A" w:rsidRDefault="00C2124A" w:rsidP="00C2124A">
      <w:pPr>
        <w:shd w:val="clear" w:color="auto" w:fill="FFFFFF"/>
        <w:ind w:firstLine="709"/>
        <w:rPr>
          <w:rFonts w:cs="Arial"/>
          <w:spacing w:val="4"/>
        </w:rPr>
      </w:pPr>
    </w:p>
    <w:p w:rsidR="00C2124A" w:rsidRDefault="00C2124A" w:rsidP="00C2124A">
      <w:pPr>
        <w:widowControl w:val="0"/>
        <w:autoSpaceDE w:val="0"/>
        <w:autoSpaceDN w:val="0"/>
        <w:adjustRightInd w:val="0"/>
        <w:ind w:firstLine="709"/>
        <w:rPr>
          <w:rFonts w:cs="Arial"/>
          <w:shd w:val="clear" w:color="auto" w:fill="FDFDFD"/>
        </w:rPr>
      </w:pPr>
      <w:r>
        <w:rPr>
          <w:rFonts w:cs="Arial"/>
        </w:rPr>
        <w:t xml:space="preserve">Мероприятие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Мероприятие направлено </w:t>
      </w:r>
      <w:r>
        <w:rPr>
          <w:rFonts w:cs="Arial"/>
          <w:shd w:val="clear" w:color="auto" w:fill="FDFDFD"/>
        </w:rPr>
        <w:t xml:space="preserve">на обеспечение выплат ежемесячного денежного вознаграждения за классное руководство (кураторство) педагогическим работникам образовательных организаций Терновского района, реализующих в том числе образовательные программы для лиц с ограниченными возможностями здоровья, за счет средств соответствующих бюджетов бюджетной системы Российской Федерации в рамках государственной программы Российской Федерации "Развитие образования". </w:t>
      </w:r>
    </w:p>
    <w:p w:rsidR="00C2124A" w:rsidRDefault="00C2124A" w:rsidP="00C2124A">
      <w:pPr>
        <w:widowControl w:val="0"/>
        <w:autoSpaceDE w:val="0"/>
        <w:autoSpaceDN w:val="0"/>
        <w:adjustRightInd w:val="0"/>
        <w:ind w:firstLine="709"/>
        <w:rPr>
          <w:rFonts w:cs="Arial"/>
          <w:shd w:val="clear" w:color="auto" w:fill="FDFDFD"/>
        </w:rPr>
      </w:pPr>
      <w:r>
        <w:rPr>
          <w:rFonts w:cs="Arial"/>
        </w:rPr>
        <w:t>Мероприятие «О</w:t>
      </w:r>
      <w:r>
        <w:rPr>
          <w:rFonts w:eastAsia="Calibri" w:cs="Arial"/>
        </w:rPr>
        <w:t xml:space="preserve">беспечение деятельности советников директора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Pr>
          <w:rFonts w:cs="Arial"/>
        </w:rPr>
        <w:t>Мероприятие «Выплаты ежемесячное денежного вознаграждения</w:t>
      </w:r>
      <w:r>
        <w:rPr>
          <w:rFonts w:eastAsia="Calibri" w:cs="Arial"/>
        </w:rPr>
        <w:t xml:space="preserve"> советникам директоров по воспитанию и взаимодействию с детскими общественными объединениями </w:t>
      </w:r>
      <w:r>
        <w:rPr>
          <w:rFonts w:cs="Arial"/>
        </w:rPr>
        <w:t xml:space="preserve">государственных и муниципальных общеобразовательных организаций». Мероприятие направлено </w:t>
      </w:r>
      <w:r>
        <w:rPr>
          <w:rFonts w:cs="Arial"/>
          <w:shd w:val="clear" w:color="auto" w:fill="FDFDFD"/>
        </w:rPr>
        <w:t>на обеспечение выплат ежемесячного денежного вознаграждения педагогическим работникам образовательных организаций Терновского района, реализующих в том числе образовательные программы для лиц с ограниченными возможностями здоровья, за счет средств соответствующих бюджетов бюджетной системы Российской Федерации в рамках государственной программы Российской Федерации "Развитие образования".</w:t>
      </w:r>
    </w:p>
    <w:p w:rsidR="00C2124A" w:rsidRDefault="00C2124A" w:rsidP="00C2124A">
      <w:pPr>
        <w:widowControl w:val="0"/>
        <w:autoSpaceDE w:val="0"/>
        <w:autoSpaceDN w:val="0"/>
        <w:adjustRightInd w:val="0"/>
        <w:ind w:firstLine="709"/>
        <w:rPr>
          <w:rFonts w:cs="Arial"/>
          <w:shd w:val="clear" w:color="auto" w:fill="FDFDFD"/>
        </w:rPr>
      </w:pPr>
      <w:r>
        <w:rPr>
          <w:rFonts w:cs="Arial"/>
          <w:shd w:val="clear" w:color="auto" w:fill="FDFDFD"/>
        </w:rPr>
        <w:t>На проведение данного мероприятия из средств бюджетов выделено:</w:t>
      </w:r>
    </w:p>
    <w:p w:rsidR="00C2124A" w:rsidRDefault="00C2124A" w:rsidP="00C2124A">
      <w:pPr>
        <w:widowControl w:val="0"/>
        <w:autoSpaceDE w:val="0"/>
        <w:autoSpaceDN w:val="0"/>
        <w:adjustRightInd w:val="0"/>
        <w:ind w:firstLine="709"/>
        <w:rPr>
          <w:rFonts w:cs="Arial"/>
          <w:shd w:val="clear" w:color="auto" w:fill="FDFDFD"/>
        </w:rPr>
      </w:pPr>
    </w:p>
    <w:tbl>
      <w:tblPr>
        <w:tblW w:w="9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1411"/>
        <w:gridCol w:w="1411"/>
        <w:gridCol w:w="1398"/>
      </w:tblGrid>
      <w:tr w:rsidR="00C2124A" w:rsidTr="00C2124A">
        <w:tc>
          <w:tcPr>
            <w:tcW w:w="5387"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Наименование бюджета</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 xml:space="preserve">Сумма на </w:t>
            </w:r>
            <w:smartTag w:uri="urn:schemas-microsoft-com:office:smarttags" w:element="metricconverter">
              <w:smartTagPr>
                <w:attr w:name="ProductID" w:val="2024 г"/>
              </w:smartTagPr>
              <w:r>
                <w:rPr>
                  <w:rFonts w:cs="Arial"/>
                  <w:shd w:val="clear" w:color="auto" w:fill="FDFDFD"/>
                </w:rPr>
                <w:t>2024 г</w:t>
              </w:r>
            </w:smartTag>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 xml:space="preserve">Сумма на </w:t>
            </w:r>
            <w:smartTag w:uri="urn:schemas-microsoft-com:office:smarttags" w:element="metricconverter">
              <w:smartTagPr>
                <w:attr w:name="ProductID" w:val="2025 г"/>
              </w:smartTagPr>
              <w:r>
                <w:rPr>
                  <w:rFonts w:cs="Arial"/>
                  <w:shd w:val="clear" w:color="auto" w:fill="FDFDFD"/>
                </w:rPr>
                <w:t>2025 г</w:t>
              </w:r>
            </w:smartTag>
          </w:p>
        </w:tc>
        <w:tc>
          <w:tcPr>
            <w:tcW w:w="139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 xml:space="preserve">Сумма на </w:t>
            </w:r>
            <w:smartTag w:uri="urn:schemas-microsoft-com:office:smarttags" w:element="metricconverter">
              <w:smartTagPr>
                <w:attr w:name="ProductID" w:val="2026 г"/>
              </w:smartTagPr>
              <w:r>
                <w:rPr>
                  <w:rFonts w:cs="Arial"/>
                  <w:shd w:val="clear" w:color="auto" w:fill="FDFDFD"/>
                </w:rPr>
                <w:t>2026 г</w:t>
              </w:r>
            </w:smartTag>
          </w:p>
        </w:tc>
      </w:tr>
      <w:tr w:rsidR="00C2124A" w:rsidTr="00C2124A">
        <w:tc>
          <w:tcPr>
            <w:tcW w:w="5387" w:type="dxa"/>
            <w:tcBorders>
              <w:top w:val="single" w:sz="4" w:space="0" w:color="auto"/>
              <w:left w:val="single" w:sz="4" w:space="0" w:color="auto"/>
              <w:bottom w:val="single" w:sz="4" w:space="0" w:color="auto"/>
              <w:right w:val="single" w:sz="4" w:space="0" w:color="auto"/>
            </w:tcBorders>
            <w:hideMark/>
          </w:tcPr>
          <w:p w:rsidR="00C2124A" w:rsidRDefault="00C2124A" w:rsidP="003F0821">
            <w:pPr>
              <w:widowControl w:val="0"/>
              <w:autoSpaceDE w:val="0"/>
              <w:autoSpaceDN w:val="0"/>
              <w:adjustRightInd w:val="0"/>
              <w:ind w:firstLine="0"/>
              <w:rPr>
                <w:rFonts w:cs="Arial"/>
                <w:shd w:val="clear" w:color="auto" w:fill="FDFDFD"/>
              </w:rPr>
            </w:pPr>
            <w:r w:rsidRPr="00162F7C">
              <w:rPr>
                <w:rFonts w:cs="Arial"/>
                <w:color w:val="00B050"/>
                <w:shd w:val="clear" w:color="auto" w:fill="FDFDFD"/>
              </w:rPr>
              <w:t>Расходы на ежемесячное денежное вознаграждение советникам директоров</w:t>
            </w:r>
            <w:r w:rsidRPr="00162F7C">
              <w:rPr>
                <w:rFonts w:eastAsia="Calibri" w:cs="Arial"/>
                <w:color w:val="00B050"/>
              </w:rPr>
              <w:t xml:space="preserve"> по воспитанию и взаимодействию с детскими общественными объединениями</w:t>
            </w:r>
            <w:r w:rsidR="00364DDE" w:rsidRPr="00162F7C">
              <w:rPr>
                <w:rFonts w:cs="Arial"/>
                <w:color w:val="00B050"/>
                <w:shd w:val="clear" w:color="auto" w:fill="FDFDFD"/>
              </w:rPr>
              <w:t>государственных, муниципальных общеобразовательных организаций</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286440</w:t>
            </w:r>
          </w:p>
        </w:tc>
        <w:tc>
          <w:tcPr>
            <w:tcW w:w="0" w:type="auto"/>
            <w:tcBorders>
              <w:top w:val="single" w:sz="4" w:space="0" w:color="auto"/>
              <w:left w:val="single" w:sz="4" w:space="0" w:color="auto"/>
              <w:bottom w:val="single" w:sz="4" w:space="0" w:color="auto"/>
              <w:right w:val="single" w:sz="4" w:space="0" w:color="auto"/>
            </w:tcBorders>
            <w:hideMark/>
          </w:tcPr>
          <w:p w:rsidR="00C2124A" w:rsidRDefault="00BE2D13">
            <w:pPr>
              <w:widowControl w:val="0"/>
              <w:autoSpaceDE w:val="0"/>
              <w:autoSpaceDN w:val="0"/>
              <w:adjustRightInd w:val="0"/>
              <w:ind w:firstLine="0"/>
              <w:rPr>
                <w:rFonts w:cs="Arial"/>
                <w:shd w:val="clear" w:color="auto" w:fill="FDFDFD"/>
              </w:rPr>
            </w:pPr>
            <w:r>
              <w:rPr>
                <w:rFonts w:cs="Arial"/>
                <w:shd w:val="clear" w:color="auto" w:fill="FDFDFD"/>
              </w:rPr>
              <w:t>859320</w:t>
            </w:r>
          </w:p>
        </w:tc>
        <w:tc>
          <w:tcPr>
            <w:tcW w:w="1398" w:type="dxa"/>
            <w:tcBorders>
              <w:top w:val="single" w:sz="4" w:space="0" w:color="auto"/>
              <w:left w:val="single" w:sz="4" w:space="0" w:color="auto"/>
              <w:bottom w:val="single" w:sz="4" w:space="0" w:color="auto"/>
              <w:right w:val="single" w:sz="4" w:space="0" w:color="auto"/>
            </w:tcBorders>
            <w:hideMark/>
          </w:tcPr>
          <w:p w:rsidR="00C2124A" w:rsidRDefault="00BE2D13">
            <w:pPr>
              <w:widowControl w:val="0"/>
              <w:autoSpaceDE w:val="0"/>
              <w:autoSpaceDN w:val="0"/>
              <w:adjustRightInd w:val="0"/>
              <w:ind w:firstLine="0"/>
              <w:rPr>
                <w:rFonts w:cs="Arial"/>
                <w:shd w:val="clear" w:color="auto" w:fill="FDFDFD"/>
              </w:rPr>
            </w:pPr>
            <w:r>
              <w:rPr>
                <w:rFonts w:cs="Arial"/>
                <w:shd w:val="clear" w:color="auto" w:fill="FDFDFD"/>
              </w:rPr>
              <w:t>859320</w:t>
            </w:r>
          </w:p>
        </w:tc>
      </w:tr>
      <w:tr w:rsidR="00C2124A" w:rsidTr="00C2124A">
        <w:tc>
          <w:tcPr>
            <w:tcW w:w="5387"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в т.ч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286440</w:t>
            </w:r>
          </w:p>
        </w:tc>
        <w:tc>
          <w:tcPr>
            <w:tcW w:w="0" w:type="auto"/>
            <w:tcBorders>
              <w:top w:val="single" w:sz="4" w:space="0" w:color="auto"/>
              <w:left w:val="single" w:sz="4" w:space="0" w:color="auto"/>
              <w:bottom w:val="single" w:sz="4" w:space="0" w:color="auto"/>
              <w:right w:val="single" w:sz="4" w:space="0" w:color="auto"/>
            </w:tcBorders>
            <w:hideMark/>
          </w:tcPr>
          <w:p w:rsidR="00C2124A" w:rsidRDefault="00BE2D13">
            <w:pPr>
              <w:widowControl w:val="0"/>
              <w:autoSpaceDE w:val="0"/>
              <w:autoSpaceDN w:val="0"/>
              <w:adjustRightInd w:val="0"/>
              <w:ind w:firstLine="0"/>
              <w:rPr>
                <w:rFonts w:cs="Arial"/>
                <w:shd w:val="clear" w:color="auto" w:fill="FDFDFD"/>
              </w:rPr>
            </w:pPr>
            <w:r>
              <w:rPr>
                <w:rFonts w:cs="Arial"/>
                <w:shd w:val="clear" w:color="auto" w:fill="FDFDFD"/>
              </w:rPr>
              <w:t>859320</w:t>
            </w:r>
          </w:p>
        </w:tc>
        <w:tc>
          <w:tcPr>
            <w:tcW w:w="1398" w:type="dxa"/>
            <w:tcBorders>
              <w:top w:val="single" w:sz="4" w:space="0" w:color="auto"/>
              <w:left w:val="single" w:sz="4" w:space="0" w:color="auto"/>
              <w:bottom w:val="single" w:sz="4" w:space="0" w:color="auto"/>
              <w:right w:val="single" w:sz="4" w:space="0" w:color="auto"/>
            </w:tcBorders>
            <w:hideMark/>
          </w:tcPr>
          <w:p w:rsidR="00C2124A" w:rsidRDefault="00BE2D13">
            <w:pPr>
              <w:widowControl w:val="0"/>
              <w:autoSpaceDE w:val="0"/>
              <w:autoSpaceDN w:val="0"/>
              <w:adjustRightInd w:val="0"/>
              <w:ind w:firstLine="0"/>
              <w:rPr>
                <w:rFonts w:cs="Arial"/>
                <w:shd w:val="clear" w:color="auto" w:fill="FDFDFD"/>
              </w:rPr>
            </w:pPr>
            <w:r>
              <w:rPr>
                <w:rFonts w:cs="Arial"/>
                <w:shd w:val="clear" w:color="auto" w:fill="FDFDFD"/>
              </w:rPr>
              <w:t>859320</w:t>
            </w:r>
          </w:p>
        </w:tc>
      </w:tr>
    </w:tbl>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Мероприятие «Организация бесплатного горячего питания обучающихся, получающих начальное общее образование в муниципальных образовательных организациях» предусматривает обеспечение обучающихся, получающих начальное общее образование в образовательных организациях Терновского района, не менее одного раза в день бесплатным горячим питанием, предусматривающим наличие горячего блюда, не считая горячего напитка,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Федерации.</w:t>
      </w:r>
    </w:p>
    <w:p w:rsidR="00C2124A" w:rsidRDefault="00C2124A" w:rsidP="00C2124A">
      <w:pPr>
        <w:widowControl w:val="0"/>
        <w:autoSpaceDE w:val="0"/>
        <w:autoSpaceDN w:val="0"/>
        <w:adjustRightInd w:val="0"/>
        <w:ind w:firstLine="709"/>
        <w:rPr>
          <w:rFonts w:cs="Arial"/>
          <w:spacing w:val="4"/>
        </w:rPr>
      </w:pPr>
    </w:p>
    <w:p w:rsidR="00C2124A" w:rsidRDefault="00C2124A" w:rsidP="00C2124A">
      <w:pPr>
        <w:widowControl w:val="0"/>
        <w:autoSpaceDE w:val="0"/>
        <w:autoSpaceDN w:val="0"/>
        <w:adjustRightInd w:val="0"/>
        <w:ind w:firstLine="709"/>
        <w:rPr>
          <w:rFonts w:cs="Arial"/>
          <w:shd w:val="clear" w:color="auto" w:fill="FDFDFD"/>
        </w:rPr>
      </w:pPr>
      <w:r>
        <w:rPr>
          <w:rFonts w:cs="Arial"/>
          <w:shd w:val="clear" w:color="auto" w:fill="FDFDFD"/>
        </w:rPr>
        <w:t>На проведение данного мероприятия из средств бюджетов выделено:</w:t>
      </w:r>
    </w:p>
    <w:p w:rsidR="00C2124A" w:rsidRDefault="00C2124A" w:rsidP="00C2124A">
      <w:pPr>
        <w:widowControl w:val="0"/>
        <w:autoSpaceDE w:val="0"/>
        <w:autoSpaceDN w:val="0"/>
        <w:adjustRightInd w:val="0"/>
        <w:ind w:firstLine="709"/>
        <w:rPr>
          <w:rFonts w:cs="Arial"/>
          <w:shd w:val="clear" w:color="auto" w:fill="FDFDFD"/>
        </w:rPr>
      </w:pPr>
    </w:p>
    <w:tbl>
      <w:tblPr>
        <w:tblW w:w="96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484"/>
        <w:gridCol w:w="1484"/>
        <w:gridCol w:w="1484"/>
      </w:tblGrid>
      <w:tr w:rsidR="00C2124A" w:rsidTr="00C678C7">
        <w:tc>
          <w:tcPr>
            <w:tcW w:w="5244"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Наименование бюджета</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shd w:val="clear" w:color="auto" w:fill="FDFDFD"/>
              </w:rPr>
            </w:pPr>
            <w:r>
              <w:rPr>
                <w:rFonts w:cs="Arial"/>
                <w:shd w:val="clear" w:color="auto" w:fill="FDFDFD"/>
              </w:rPr>
              <w:t>Сумма н</w:t>
            </w:r>
            <w:r w:rsidR="00C678C7">
              <w:rPr>
                <w:rFonts w:cs="Arial"/>
                <w:shd w:val="clear" w:color="auto" w:fill="FDFDFD"/>
              </w:rPr>
              <w:t>а 2024</w:t>
            </w:r>
            <w:r>
              <w:rPr>
                <w:rFonts w:cs="Arial"/>
                <w:shd w:val="clear" w:color="auto" w:fill="FDFDFD"/>
              </w:rPr>
              <w:t xml:space="preserve"> г</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678C7">
            <w:pPr>
              <w:widowControl w:val="0"/>
              <w:autoSpaceDE w:val="0"/>
              <w:autoSpaceDN w:val="0"/>
              <w:adjustRightInd w:val="0"/>
              <w:ind w:firstLine="0"/>
              <w:rPr>
                <w:rFonts w:cs="Arial"/>
                <w:shd w:val="clear" w:color="auto" w:fill="FDFDFD"/>
              </w:rPr>
            </w:pPr>
            <w:r>
              <w:rPr>
                <w:rFonts w:cs="Arial"/>
                <w:shd w:val="clear" w:color="auto" w:fill="FDFDFD"/>
              </w:rPr>
              <w:t>Сумма на 2025</w:t>
            </w:r>
            <w:r w:rsidR="00C2124A">
              <w:rPr>
                <w:rFonts w:cs="Arial"/>
                <w:shd w:val="clear" w:color="auto" w:fill="FDFDFD"/>
              </w:rPr>
              <w:t xml:space="preserve"> г</w:t>
            </w:r>
          </w:p>
        </w:tc>
        <w:tc>
          <w:tcPr>
            <w:tcW w:w="0" w:type="auto"/>
            <w:tcBorders>
              <w:top w:val="single" w:sz="4" w:space="0" w:color="auto"/>
              <w:left w:val="single" w:sz="4" w:space="0" w:color="auto"/>
              <w:bottom w:val="single" w:sz="4" w:space="0" w:color="auto"/>
              <w:right w:val="single" w:sz="4" w:space="0" w:color="auto"/>
            </w:tcBorders>
            <w:hideMark/>
          </w:tcPr>
          <w:p w:rsidR="00C2124A" w:rsidRDefault="00C678C7">
            <w:pPr>
              <w:widowControl w:val="0"/>
              <w:autoSpaceDE w:val="0"/>
              <w:autoSpaceDN w:val="0"/>
              <w:adjustRightInd w:val="0"/>
              <w:ind w:firstLine="0"/>
              <w:rPr>
                <w:rFonts w:cs="Arial"/>
                <w:shd w:val="clear" w:color="auto" w:fill="FDFDFD"/>
              </w:rPr>
            </w:pPr>
            <w:r>
              <w:rPr>
                <w:rFonts w:cs="Arial"/>
                <w:shd w:val="clear" w:color="auto" w:fill="FDFDFD"/>
              </w:rPr>
              <w:t>Сумма на 2026</w:t>
            </w:r>
            <w:r w:rsidR="00C2124A">
              <w:rPr>
                <w:rFonts w:cs="Arial"/>
                <w:shd w:val="clear" w:color="auto" w:fill="FDFDFD"/>
              </w:rPr>
              <w:t xml:space="preserve"> г</w:t>
            </w:r>
          </w:p>
        </w:tc>
      </w:tr>
      <w:tr w:rsidR="00C678C7" w:rsidTr="00C678C7">
        <w:tc>
          <w:tcPr>
            <w:tcW w:w="5244" w:type="dxa"/>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 xml:space="preserve">Расходы на организацию бесплатного горячего питания, обучающихся.получающих начальное </w:t>
            </w:r>
            <w:r>
              <w:rPr>
                <w:rFonts w:cs="Arial"/>
                <w:shd w:val="clear" w:color="auto" w:fill="FDFDFD"/>
              </w:rPr>
              <w:lastRenderedPageBreak/>
              <w:t>общее образование в муниципальных образовательных организациях (Закупка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hideMark/>
          </w:tcPr>
          <w:p w:rsidR="00C678C7" w:rsidRPr="00162F7C" w:rsidRDefault="00C678C7" w:rsidP="00C678C7">
            <w:pPr>
              <w:ind w:firstLine="0"/>
              <w:jc w:val="left"/>
              <w:rPr>
                <w:rFonts w:cs="Arial"/>
                <w:color w:val="00B050"/>
              </w:rPr>
            </w:pPr>
            <w:r w:rsidRPr="00162F7C">
              <w:rPr>
                <w:rFonts w:cs="Arial"/>
                <w:color w:val="00B050"/>
              </w:rPr>
              <w:lastRenderedPageBreak/>
              <w:t>6845093,82</w:t>
            </w:r>
          </w:p>
          <w:p w:rsidR="00C678C7" w:rsidRPr="00162F7C" w:rsidRDefault="00C678C7" w:rsidP="00C678C7">
            <w:pPr>
              <w:jc w:val="left"/>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rsidP="00C678C7">
            <w:pPr>
              <w:widowControl w:val="0"/>
              <w:autoSpaceDE w:val="0"/>
              <w:autoSpaceDN w:val="0"/>
              <w:adjustRightInd w:val="0"/>
              <w:ind w:firstLine="0"/>
              <w:rPr>
                <w:rFonts w:cs="Arial"/>
                <w:shd w:val="clear" w:color="auto" w:fill="FDFDFD"/>
              </w:rPr>
            </w:pPr>
            <w:r>
              <w:rPr>
                <w:rFonts w:cs="Arial"/>
                <w:shd w:val="clear" w:color="auto" w:fill="FDFDFD"/>
              </w:rPr>
              <w:t>5684300,00</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5686020,20</w:t>
            </w:r>
          </w:p>
        </w:tc>
      </w:tr>
      <w:tr w:rsidR="00C678C7" w:rsidTr="00C678C7">
        <w:tc>
          <w:tcPr>
            <w:tcW w:w="5244" w:type="dxa"/>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lastRenderedPageBreak/>
              <w:t>в т.ч</w:t>
            </w:r>
          </w:p>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rsidP="00C678C7">
            <w:pPr>
              <w:widowControl w:val="0"/>
              <w:autoSpaceDE w:val="0"/>
              <w:autoSpaceDN w:val="0"/>
              <w:adjustRightInd w:val="0"/>
              <w:ind w:firstLine="0"/>
              <w:rPr>
                <w:rFonts w:cs="Arial"/>
                <w:shd w:val="clear" w:color="auto" w:fill="FDFDFD"/>
              </w:rPr>
            </w:pPr>
            <w:r>
              <w:rPr>
                <w:rFonts w:cs="Arial"/>
                <w:shd w:val="clear" w:color="auto" w:fill="FDFDFD"/>
              </w:rPr>
              <w:t>4935712,00</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rsidP="00C678C7">
            <w:pPr>
              <w:widowControl w:val="0"/>
              <w:autoSpaceDE w:val="0"/>
              <w:autoSpaceDN w:val="0"/>
              <w:adjustRightInd w:val="0"/>
              <w:ind w:firstLine="0"/>
              <w:rPr>
                <w:rFonts w:cs="Arial"/>
                <w:shd w:val="clear" w:color="auto" w:fill="FDFDFD"/>
              </w:rPr>
            </w:pPr>
            <w:r>
              <w:rPr>
                <w:rFonts w:cs="Arial"/>
                <w:shd w:val="clear" w:color="auto" w:fill="FDFDFD"/>
              </w:rPr>
              <w:t>5675700,00</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5675700,00</w:t>
            </w:r>
          </w:p>
        </w:tc>
      </w:tr>
      <w:tr w:rsidR="00C678C7" w:rsidTr="00C678C7">
        <w:tc>
          <w:tcPr>
            <w:tcW w:w="5244" w:type="dxa"/>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средства бюджета Воронежской области</w:t>
            </w:r>
          </w:p>
        </w:tc>
        <w:tc>
          <w:tcPr>
            <w:tcW w:w="0" w:type="auto"/>
            <w:tcBorders>
              <w:top w:val="single" w:sz="4" w:space="0" w:color="auto"/>
              <w:left w:val="single" w:sz="4" w:space="0" w:color="auto"/>
              <w:bottom w:val="single" w:sz="4" w:space="0" w:color="auto"/>
              <w:right w:val="single" w:sz="4" w:space="0" w:color="auto"/>
            </w:tcBorders>
            <w:hideMark/>
          </w:tcPr>
          <w:p w:rsidR="00C678C7" w:rsidRPr="00162F7C" w:rsidRDefault="00C678C7" w:rsidP="00C678C7">
            <w:pPr>
              <w:widowControl w:val="0"/>
              <w:autoSpaceDE w:val="0"/>
              <w:autoSpaceDN w:val="0"/>
              <w:adjustRightInd w:val="0"/>
              <w:ind w:firstLine="0"/>
              <w:rPr>
                <w:rFonts w:cs="Arial"/>
                <w:color w:val="00B050"/>
                <w:shd w:val="clear" w:color="auto" w:fill="FDFDFD"/>
              </w:rPr>
            </w:pPr>
            <w:r>
              <w:rPr>
                <w:rFonts w:cs="Arial"/>
                <w:color w:val="00B050"/>
                <w:shd w:val="clear" w:color="auto" w:fill="FDFDFD"/>
              </w:rPr>
              <w:t>1890288,00</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rsidP="00C678C7">
            <w:pPr>
              <w:widowControl w:val="0"/>
              <w:autoSpaceDE w:val="0"/>
              <w:autoSpaceDN w:val="0"/>
              <w:adjustRightInd w:val="0"/>
              <w:ind w:firstLine="0"/>
              <w:rPr>
                <w:rFonts w:cs="Arial"/>
                <w:shd w:val="clear" w:color="auto" w:fill="FDFDFD"/>
              </w:rPr>
            </w:pPr>
            <w:r>
              <w:rPr>
                <w:rFonts w:cs="Arial"/>
                <w:shd w:val="clear" w:color="auto" w:fill="FDFDFD"/>
              </w:rPr>
              <w:t>0,00</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0,00</w:t>
            </w:r>
          </w:p>
        </w:tc>
      </w:tr>
      <w:tr w:rsidR="00C678C7" w:rsidTr="00C678C7">
        <w:tc>
          <w:tcPr>
            <w:tcW w:w="5244" w:type="dxa"/>
            <w:tcBorders>
              <w:top w:val="single" w:sz="4" w:space="0" w:color="auto"/>
              <w:left w:val="single" w:sz="4" w:space="0" w:color="auto"/>
              <w:bottom w:val="single" w:sz="4" w:space="0" w:color="auto"/>
              <w:right w:val="single" w:sz="4" w:space="0" w:color="auto"/>
            </w:tcBorders>
            <w:hideMark/>
          </w:tcPr>
          <w:p w:rsidR="00C678C7" w:rsidRDefault="00C678C7">
            <w:pPr>
              <w:widowControl w:val="0"/>
              <w:autoSpaceDE w:val="0"/>
              <w:autoSpaceDN w:val="0"/>
              <w:adjustRightInd w:val="0"/>
              <w:ind w:firstLine="0"/>
              <w:rPr>
                <w:rFonts w:cs="Arial"/>
                <w:shd w:val="clear" w:color="auto" w:fill="FDFDFD"/>
              </w:rPr>
            </w:pPr>
            <w:r>
              <w:rPr>
                <w:rFonts w:cs="Arial"/>
                <w:shd w:val="clear" w:color="auto" w:fill="FDFDFD"/>
              </w:rPr>
              <w:t>средства бюджета Терновского муниципального района</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rsidP="00C678C7">
            <w:pPr>
              <w:widowControl w:val="0"/>
              <w:autoSpaceDE w:val="0"/>
              <w:autoSpaceDN w:val="0"/>
              <w:adjustRightInd w:val="0"/>
              <w:ind w:firstLine="0"/>
              <w:rPr>
                <w:rFonts w:cs="Arial"/>
                <w:shd w:val="clear" w:color="auto" w:fill="FDFDFD"/>
              </w:rPr>
            </w:pPr>
            <w:r w:rsidRPr="00162F7C">
              <w:rPr>
                <w:rFonts w:cs="Arial"/>
                <w:color w:val="00B050"/>
                <w:shd w:val="clear" w:color="auto" w:fill="FDFDFD"/>
              </w:rPr>
              <w:t>19093,82</w:t>
            </w:r>
          </w:p>
        </w:tc>
        <w:tc>
          <w:tcPr>
            <w:tcW w:w="0" w:type="auto"/>
            <w:tcBorders>
              <w:top w:val="single" w:sz="4" w:space="0" w:color="auto"/>
              <w:left w:val="single" w:sz="4" w:space="0" w:color="auto"/>
              <w:bottom w:val="single" w:sz="4" w:space="0" w:color="auto"/>
              <w:right w:val="single" w:sz="4" w:space="0" w:color="auto"/>
            </w:tcBorders>
            <w:hideMark/>
          </w:tcPr>
          <w:p w:rsidR="00C678C7" w:rsidRDefault="00C678C7" w:rsidP="00C678C7">
            <w:pPr>
              <w:widowControl w:val="0"/>
              <w:autoSpaceDE w:val="0"/>
              <w:autoSpaceDN w:val="0"/>
              <w:adjustRightInd w:val="0"/>
              <w:ind w:firstLine="0"/>
              <w:rPr>
                <w:rFonts w:cs="Arial"/>
                <w:shd w:val="clear" w:color="auto" w:fill="FDFDFD"/>
              </w:rPr>
            </w:pPr>
            <w:r>
              <w:rPr>
                <w:rFonts w:cs="Arial"/>
                <w:shd w:val="clear" w:color="auto" w:fill="FDFDFD"/>
              </w:rPr>
              <w:t>8600,00</w:t>
            </w:r>
          </w:p>
        </w:tc>
        <w:tc>
          <w:tcPr>
            <w:tcW w:w="0" w:type="auto"/>
            <w:tcBorders>
              <w:top w:val="single" w:sz="4" w:space="0" w:color="auto"/>
              <w:left w:val="single" w:sz="4" w:space="0" w:color="auto"/>
              <w:bottom w:val="single" w:sz="4" w:space="0" w:color="auto"/>
              <w:right w:val="single" w:sz="4" w:space="0" w:color="auto"/>
            </w:tcBorders>
            <w:hideMark/>
          </w:tcPr>
          <w:p w:rsidR="00C678C7" w:rsidRDefault="00222A00">
            <w:pPr>
              <w:widowControl w:val="0"/>
              <w:autoSpaceDE w:val="0"/>
              <w:autoSpaceDN w:val="0"/>
              <w:adjustRightInd w:val="0"/>
              <w:ind w:firstLine="0"/>
              <w:rPr>
                <w:rFonts w:cs="Arial"/>
                <w:shd w:val="clear" w:color="auto" w:fill="FDFDFD"/>
              </w:rPr>
            </w:pPr>
            <w:r>
              <w:rPr>
                <w:rFonts w:cs="Arial"/>
                <w:shd w:val="clear" w:color="auto" w:fill="FDFDFD"/>
              </w:rPr>
              <w:t>10320,2</w:t>
            </w:r>
            <w:r w:rsidR="00C678C7">
              <w:rPr>
                <w:rFonts w:cs="Arial"/>
                <w:shd w:val="clear" w:color="auto" w:fill="FDFDFD"/>
              </w:rPr>
              <w:t>0</w:t>
            </w:r>
          </w:p>
        </w:tc>
      </w:tr>
    </w:tbl>
    <w:p w:rsidR="00C2124A" w:rsidRDefault="00C2124A" w:rsidP="00C2124A">
      <w:pPr>
        <w:widowControl w:val="0"/>
        <w:autoSpaceDE w:val="0"/>
        <w:autoSpaceDN w:val="0"/>
        <w:adjustRightInd w:val="0"/>
        <w:ind w:firstLine="709"/>
        <w:jc w:val="center"/>
        <w:rPr>
          <w:rFonts w:cs="Arial"/>
        </w:rPr>
      </w:pPr>
      <w:r>
        <w:rPr>
          <w:rFonts w:cs="Arial"/>
        </w:rPr>
        <w:br w:type="page"/>
      </w:r>
      <w:r>
        <w:rPr>
          <w:rFonts w:cs="Arial"/>
        </w:rPr>
        <w:lastRenderedPageBreak/>
        <w:t>Подпрограмма 2</w:t>
      </w:r>
    </w:p>
    <w:p w:rsidR="00C2124A" w:rsidRDefault="00C2124A" w:rsidP="00C2124A">
      <w:pPr>
        <w:widowControl w:val="0"/>
        <w:autoSpaceDE w:val="0"/>
        <w:autoSpaceDN w:val="0"/>
        <w:adjustRightInd w:val="0"/>
        <w:ind w:firstLine="709"/>
        <w:jc w:val="center"/>
        <w:rPr>
          <w:rFonts w:cs="Arial"/>
        </w:rPr>
      </w:pPr>
      <w:r>
        <w:rPr>
          <w:rFonts w:cs="Arial"/>
        </w:rPr>
        <w:t>«Социализация детей – сирот и детей, нуждающихся в особой защите органов местного самоуправления»</w:t>
      </w:r>
    </w:p>
    <w:p w:rsidR="00C2124A" w:rsidRDefault="00C2124A" w:rsidP="00C2124A">
      <w:pPr>
        <w:widowControl w:val="0"/>
        <w:autoSpaceDE w:val="0"/>
        <w:autoSpaceDN w:val="0"/>
        <w:adjustRightInd w:val="0"/>
        <w:ind w:firstLine="709"/>
        <w:jc w:val="center"/>
        <w:rPr>
          <w:rFonts w:cs="Arial"/>
        </w:rPr>
      </w:pPr>
    </w:p>
    <w:p w:rsidR="00C2124A" w:rsidRDefault="00C2124A" w:rsidP="00C2124A">
      <w:pPr>
        <w:widowControl w:val="0"/>
        <w:autoSpaceDE w:val="0"/>
        <w:autoSpaceDN w:val="0"/>
        <w:adjustRightInd w:val="0"/>
        <w:ind w:firstLine="709"/>
        <w:jc w:val="center"/>
        <w:rPr>
          <w:rFonts w:cs="Arial"/>
        </w:rPr>
      </w:pPr>
      <w:r>
        <w:rPr>
          <w:rFonts w:cs="Arial"/>
        </w:rPr>
        <w:t>ПАСПОРТ</w:t>
      </w:r>
    </w:p>
    <w:p w:rsidR="00C2124A" w:rsidRDefault="00C2124A" w:rsidP="00C2124A">
      <w:pPr>
        <w:widowControl w:val="0"/>
        <w:autoSpaceDE w:val="0"/>
        <w:autoSpaceDN w:val="0"/>
        <w:adjustRightInd w:val="0"/>
        <w:ind w:firstLine="709"/>
        <w:jc w:val="center"/>
        <w:rPr>
          <w:rFonts w:cs="Arial"/>
        </w:rPr>
      </w:pPr>
      <w:r>
        <w:rPr>
          <w:rFonts w:cs="Arial"/>
        </w:rPr>
        <w:t>подпрограммы «Социализация детей – сирот и детей, нуждающихся в особой защите органов местного самоуправления»</w:t>
      </w:r>
    </w:p>
    <w:p w:rsidR="00C2124A" w:rsidRDefault="00C2124A" w:rsidP="00C2124A">
      <w:pPr>
        <w:widowControl w:val="0"/>
        <w:autoSpaceDE w:val="0"/>
        <w:autoSpaceDN w:val="0"/>
        <w:adjustRightInd w:val="0"/>
        <w:ind w:firstLine="709"/>
        <w:jc w:val="center"/>
        <w:rPr>
          <w:rFonts w:cs="Arial"/>
        </w:rPr>
      </w:pPr>
      <w:r>
        <w:rPr>
          <w:rFonts w:cs="Arial"/>
        </w:rPr>
        <w:t>муниципальной программы «Развитие образования в Терновском муниципальном районе»</w:t>
      </w:r>
    </w:p>
    <w:p w:rsidR="00C2124A" w:rsidRDefault="00C2124A" w:rsidP="00C2124A">
      <w:pPr>
        <w:widowControl w:val="0"/>
        <w:autoSpaceDE w:val="0"/>
        <w:autoSpaceDN w:val="0"/>
        <w:adjustRightInd w:val="0"/>
        <w:ind w:firstLine="709"/>
        <w:rPr>
          <w:rFonts w:cs="Arial"/>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5"/>
        <w:gridCol w:w="7481"/>
      </w:tblGrid>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 xml:space="preserve">Наименование Программы </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Подпрограмма «Социализация детей – сирот и детей, нуждающихся в особой защите органов местного самоуправления»</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Исполнители подпрограммы</w:t>
            </w:r>
          </w:p>
          <w:p w:rsidR="00C2124A" w:rsidRDefault="00C2124A">
            <w:pPr>
              <w:widowControl w:val="0"/>
              <w:autoSpaceDE w:val="0"/>
              <w:autoSpaceDN w:val="0"/>
              <w:adjustRightInd w:val="0"/>
              <w:ind w:firstLine="0"/>
              <w:rPr>
                <w:rFonts w:cs="Arial"/>
              </w:rPr>
            </w:pPr>
            <w:r>
              <w:rPr>
                <w:rFonts w:cs="Arial"/>
              </w:rPr>
              <w:t xml:space="preserve">муниципальной программы </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Отдел по образованию и делам молодежи администрации Терновского муниципального района Воронежской области</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Основные мероприятия, входящие в состав подпрограммы муниципальной 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 xml:space="preserve">Основное мероприятие 2: «Обеспечение выполнения переданных полномочий по организации и осуществлению деятельности по опеке и попечительству» </w:t>
            </w:r>
          </w:p>
          <w:p w:rsidR="00C2124A" w:rsidRDefault="00C2124A">
            <w:pPr>
              <w:widowControl w:val="0"/>
              <w:autoSpaceDE w:val="0"/>
              <w:autoSpaceDN w:val="0"/>
              <w:adjustRightInd w:val="0"/>
              <w:ind w:firstLine="0"/>
              <w:rPr>
                <w:rFonts w:cs="Arial"/>
              </w:rPr>
            </w:pPr>
            <w:r>
              <w:rPr>
                <w:rFonts w:cs="Arial"/>
              </w:rPr>
              <w:t>Основное мероприятие 2.1. Финансирование пособий и выплат;</w:t>
            </w:r>
          </w:p>
          <w:p w:rsidR="00C2124A" w:rsidRDefault="00C2124A">
            <w:pPr>
              <w:widowControl w:val="0"/>
              <w:autoSpaceDE w:val="0"/>
              <w:autoSpaceDN w:val="0"/>
              <w:adjustRightInd w:val="0"/>
              <w:ind w:firstLine="0"/>
              <w:rPr>
                <w:rFonts w:cs="Arial"/>
              </w:rPr>
            </w:pPr>
            <w:r>
              <w:rPr>
                <w:rFonts w:cs="Arial"/>
              </w:rPr>
              <w:t>Мероприятие 2.2. Финансовое обеспечение служб, осуществляющих подготовку лиц, желающих принять на воспитание в свою семью ребенка, оставшегося без попечения родителей;</w:t>
            </w:r>
          </w:p>
          <w:p w:rsidR="00C2124A" w:rsidRDefault="00C2124A">
            <w:pPr>
              <w:widowControl w:val="0"/>
              <w:autoSpaceDE w:val="0"/>
              <w:autoSpaceDN w:val="0"/>
              <w:adjustRightInd w:val="0"/>
              <w:ind w:firstLine="0"/>
              <w:rPr>
                <w:rFonts w:cs="Arial"/>
              </w:rPr>
            </w:pPr>
            <w:r>
              <w:rPr>
                <w:rFonts w:cs="Arial"/>
              </w:rPr>
              <w:t>Мероприятие 2.3. Выплата единовременного пособия при всех формах устройства детей, лишенных родительского попечения, в семью;</w:t>
            </w:r>
          </w:p>
          <w:p w:rsidR="00C2124A" w:rsidRDefault="00C2124A">
            <w:pPr>
              <w:widowControl w:val="0"/>
              <w:autoSpaceDE w:val="0"/>
              <w:autoSpaceDN w:val="0"/>
              <w:adjustRightInd w:val="0"/>
              <w:ind w:firstLine="0"/>
              <w:rPr>
                <w:rFonts w:eastAsia="Calibri" w:cs="Arial"/>
                <w:lang w:eastAsia="en-US"/>
              </w:rPr>
            </w:pPr>
            <w:r>
              <w:rPr>
                <w:rFonts w:eastAsia="Calibri" w:cs="Arial"/>
                <w:lang w:eastAsia="en-US"/>
              </w:rPr>
              <w:t>Мероприятие 2.4. Обеспечение выплат патронатной семье на содержание подопечных детей;</w:t>
            </w:r>
          </w:p>
          <w:p w:rsidR="00C2124A" w:rsidRDefault="00C2124A">
            <w:pPr>
              <w:widowControl w:val="0"/>
              <w:autoSpaceDE w:val="0"/>
              <w:autoSpaceDN w:val="0"/>
              <w:adjustRightInd w:val="0"/>
              <w:ind w:firstLine="0"/>
              <w:rPr>
                <w:rFonts w:cs="Arial"/>
              </w:rPr>
            </w:pPr>
            <w:r>
              <w:rPr>
                <w:rFonts w:cs="Arial"/>
              </w:rPr>
              <w:t>Мероприятие 2.5. Обеспечение выплат приемной семье на содержание подопечных детей;</w:t>
            </w:r>
          </w:p>
          <w:p w:rsidR="00C2124A" w:rsidRDefault="00C2124A">
            <w:pPr>
              <w:widowControl w:val="0"/>
              <w:autoSpaceDE w:val="0"/>
              <w:autoSpaceDN w:val="0"/>
              <w:adjustRightInd w:val="0"/>
              <w:ind w:firstLine="0"/>
              <w:rPr>
                <w:rFonts w:cs="Arial"/>
              </w:rPr>
            </w:pPr>
            <w:r>
              <w:rPr>
                <w:rFonts w:cs="Arial"/>
              </w:rPr>
              <w:t>Мероприятие 2.6. Обеспечение выплат семьям опекунов на содержание подопечных детей;</w:t>
            </w:r>
          </w:p>
          <w:p w:rsidR="00C2124A" w:rsidRDefault="00C2124A">
            <w:pPr>
              <w:widowControl w:val="0"/>
              <w:autoSpaceDE w:val="0"/>
              <w:autoSpaceDN w:val="0"/>
              <w:adjustRightInd w:val="0"/>
              <w:ind w:firstLine="0"/>
              <w:rPr>
                <w:rFonts w:cs="Arial"/>
              </w:rPr>
            </w:pPr>
            <w:r>
              <w:rPr>
                <w:rFonts w:cs="Arial"/>
              </w:rPr>
              <w:t>Мероприятие 2.7. Обеспечение выплаты вознаграждения патронатному воспитателю;</w:t>
            </w:r>
          </w:p>
          <w:p w:rsidR="00C2124A" w:rsidRDefault="00C2124A">
            <w:pPr>
              <w:widowControl w:val="0"/>
              <w:autoSpaceDE w:val="0"/>
              <w:autoSpaceDN w:val="0"/>
              <w:adjustRightInd w:val="0"/>
              <w:ind w:firstLine="0"/>
              <w:rPr>
                <w:rFonts w:cs="Arial"/>
              </w:rPr>
            </w:pPr>
            <w:r>
              <w:rPr>
                <w:rFonts w:cs="Arial"/>
              </w:rPr>
              <w:t>Мероприятие 2.8. Обеспечение выплаты вознаграждения, причитающегося приемному родителю;</w:t>
            </w:r>
          </w:p>
          <w:p w:rsidR="00C2124A" w:rsidRDefault="00C2124A">
            <w:pPr>
              <w:widowControl w:val="0"/>
              <w:autoSpaceDE w:val="0"/>
              <w:autoSpaceDN w:val="0"/>
              <w:adjustRightInd w:val="0"/>
              <w:ind w:firstLine="0"/>
              <w:rPr>
                <w:rFonts w:cs="Arial"/>
              </w:rPr>
            </w:pPr>
            <w:r>
              <w:rPr>
                <w:rFonts w:cs="Arial"/>
              </w:rPr>
              <w:t>Мероприятие 2.9. Выплата единовременного пособия при передаче ребенка на воспитание в семью;</w:t>
            </w:r>
          </w:p>
          <w:p w:rsidR="00C2124A" w:rsidRDefault="00C2124A">
            <w:pPr>
              <w:widowControl w:val="0"/>
              <w:autoSpaceDE w:val="0"/>
              <w:autoSpaceDN w:val="0"/>
              <w:adjustRightInd w:val="0"/>
              <w:ind w:firstLine="0"/>
              <w:rPr>
                <w:rFonts w:cs="Arial"/>
              </w:rPr>
            </w:pPr>
            <w:r>
              <w:rPr>
                <w:rFonts w:cs="Arial"/>
              </w:rPr>
              <w:t>Мероприятие 2.10. Обеспечение единовременной выплаты при устройстве в семью ребенка-инвалида или ребенка, достигшего возраста 10 лет, а также при передаче на воспитание в семью братьев (сестер);</w:t>
            </w:r>
          </w:p>
          <w:p w:rsidR="00C2124A" w:rsidRDefault="00C2124A">
            <w:pPr>
              <w:widowControl w:val="0"/>
              <w:autoSpaceDE w:val="0"/>
              <w:autoSpaceDN w:val="0"/>
              <w:adjustRightInd w:val="0"/>
              <w:ind w:firstLine="0"/>
              <w:rPr>
                <w:rFonts w:cs="Arial"/>
              </w:rPr>
            </w:pPr>
            <w:r>
              <w:rPr>
                <w:rFonts w:cs="Arial"/>
              </w:rPr>
              <w:t>Мероприятие 2.11. Выплаты усыновителям на содержание каждого усыновленного ребенка до достижения им возраста 18 лет;</w:t>
            </w:r>
          </w:p>
          <w:p w:rsidR="00C2124A" w:rsidRDefault="00C2124A">
            <w:pPr>
              <w:widowControl w:val="0"/>
              <w:autoSpaceDE w:val="0"/>
              <w:autoSpaceDN w:val="0"/>
              <w:adjustRightInd w:val="0"/>
              <w:ind w:firstLine="0"/>
              <w:rPr>
                <w:rFonts w:cs="Arial"/>
              </w:rPr>
            </w:pPr>
            <w:r>
              <w:rPr>
                <w:rFonts w:cs="Arial"/>
              </w:rPr>
              <w:t>Мероприятие 2.12. Обеспечение единовременной денежной выплаты при усыновлении (удочерении) детей-сирот и детей, оставшихся без попечения родителей;</w:t>
            </w:r>
          </w:p>
          <w:p w:rsidR="000F72F3" w:rsidRPr="00E25E9D" w:rsidRDefault="00C2124A" w:rsidP="000F72F3">
            <w:pPr>
              <w:widowControl w:val="0"/>
              <w:autoSpaceDE w:val="0"/>
              <w:autoSpaceDN w:val="0"/>
              <w:adjustRightInd w:val="0"/>
              <w:ind w:firstLine="0"/>
              <w:rPr>
                <w:rFonts w:cs="Arial"/>
                <w:spacing w:val="-4"/>
              </w:rPr>
            </w:pPr>
            <w:r>
              <w:rPr>
                <w:rFonts w:cs="Arial"/>
              </w:rPr>
              <w:t xml:space="preserve">Мероприятие 2.13. Развитие современной системы социальных услуг детям и семьям с детьми, направленной на </w:t>
            </w:r>
            <w:r>
              <w:rPr>
                <w:rFonts w:cs="Arial"/>
                <w:spacing w:val="-5"/>
              </w:rPr>
              <w:t xml:space="preserve">создание необходимых условий для семейного жизнеустройства детей, </w:t>
            </w:r>
            <w:r>
              <w:rPr>
                <w:rFonts w:cs="Arial"/>
                <w:spacing w:val="-4"/>
              </w:rPr>
              <w:t>оставшихся без попечения родителей.</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 xml:space="preserve">Цель подпрограммы </w:t>
            </w:r>
            <w:r>
              <w:rPr>
                <w:rFonts w:cs="Arial"/>
              </w:rPr>
              <w:lastRenderedPageBreak/>
              <w:t>муниципальной 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lastRenderedPageBreak/>
              <w:t>Развитие семейных форм устройства детей-сирот и детей, оставшихся без попечения родителей.</w:t>
            </w:r>
          </w:p>
          <w:p w:rsidR="00C2124A" w:rsidRDefault="00C2124A">
            <w:pPr>
              <w:ind w:firstLine="0"/>
              <w:rPr>
                <w:rFonts w:cs="Arial"/>
              </w:rPr>
            </w:pPr>
            <w:r>
              <w:rPr>
                <w:rFonts w:cs="Arial"/>
              </w:rPr>
              <w:lastRenderedPageBreak/>
              <w:t>Создание благоприятных условий для социализации и реабилитации детей-сирот, семей с детьми и детей, находящихся в социально опасном положении, профилактика социального сиротства</w:t>
            </w:r>
          </w:p>
        </w:tc>
      </w:tr>
      <w:tr w:rsidR="00C2124A" w:rsidTr="00C2124A">
        <w:tc>
          <w:tcPr>
            <w:tcW w:w="2125"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ind w:firstLine="0"/>
              <w:rPr>
                <w:rFonts w:cs="Arial"/>
              </w:rPr>
            </w:pPr>
          </w:p>
          <w:p w:rsidR="00C2124A" w:rsidRDefault="00C2124A">
            <w:pPr>
              <w:widowControl w:val="0"/>
              <w:autoSpaceDE w:val="0"/>
              <w:autoSpaceDN w:val="0"/>
              <w:adjustRightInd w:val="0"/>
              <w:ind w:firstLine="0"/>
              <w:rPr>
                <w:rFonts w:cs="Arial"/>
              </w:rPr>
            </w:pPr>
            <w:r>
              <w:rPr>
                <w:rFonts w:cs="Arial"/>
              </w:rPr>
              <w:t>Задачи подпрограммы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 Создание необходимых условий для семейного жизнеустройства детей-сирот и детей, оставшихся без попечения родителей.</w:t>
            </w:r>
          </w:p>
          <w:p w:rsidR="00C2124A" w:rsidRDefault="00C2124A">
            <w:pPr>
              <w:ind w:firstLine="0"/>
              <w:rPr>
                <w:rFonts w:cs="Arial"/>
              </w:rPr>
            </w:pPr>
            <w:r>
              <w:rPr>
                <w:rFonts w:cs="Arial"/>
              </w:rPr>
              <w:t xml:space="preserve"> Повышение эффективности государственной системы поддержки детей-сирот и детей, оставшихся без попечения родителей, и детей, находящихся в трудной жизненной ситуации</w:t>
            </w:r>
          </w:p>
          <w:p w:rsidR="00C2124A" w:rsidRDefault="00C2124A">
            <w:pPr>
              <w:ind w:firstLine="0"/>
              <w:rPr>
                <w:rFonts w:cs="Arial"/>
              </w:rPr>
            </w:pPr>
            <w:r>
              <w:rPr>
                <w:rFonts w:cs="Arial"/>
              </w:rPr>
              <w:t xml:space="preserve">Оказание мер социальной поддержки семьям с детьми, детям, находящимся в социально опасном положении. </w:t>
            </w:r>
          </w:p>
          <w:p w:rsidR="00C2124A" w:rsidRDefault="00C2124A">
            <w:pPr>
              <w:ind w:firstLine="0"/>
              <w:rPr>
                <w:rFonts w:cs="Arial"/>
              </w:rPr>
            </w:pPr>
            <w:r>
              <w:rPr>
                <w:rFonts w:cs="Arial"/>
              </w:rPr>
              <w:t xml:space="preserve">Обеспечение права ребенка жить и воспитываться в семье, </w:t>
            </w:r>
          </w:p>
          <w:p w:rsidR="00C2124A" w:rsidRDefault="00C2124A">
            <w:pPr>
              <w:ind w:firstLine="0"/>
              <w:rPr>
                <w:rFonts w:cs="Arial"/>
              </w:rPr>
            </w:pPr>
            <w:r>
              <w:rPr>
                <w:rFonts w:cs="Arial"/>
              </w:rPr>
              <w:t xml:space="preserve">Оказание помощи выпускникам интернатных образовательных учреждений в трудоустройстве; </w:t>
            </w:r>
          </w:p>
          <w:p w:rsidR="00C2124A" w:rsidRDefault="00C2124A">
            <w:pPr>
              <w:widowControl w:val="0"/>
              <w:autoSpaceDE w:val="0"/>
              <w:autoSpaceDN w:val="0"/>
              <w:adjustRightInd w:val="0"/>
              <w:ind w:firstLine="0"/>
              <w:rPr>
                <w:rFonts w:cs="Arial"/>
              </w:rPr>
            </w:pPr>
            <w:r>
              <w:rPr>
                <w:rFonts w:cs="Arial"/>
              </w:rPr>
              <w:t xml:space="preserve">Обеспечение прав и гарантий детей на отдых, оздоровление и занятость </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Целевые индикаторы и </w:t>
            </w:r>
          </w:p>
          <w:p w:rsidR="00C2124A" w:rsidRDefault="00C2124A">
            <w:pPr>
              <w:widowControl w:val="0"/>
              <w:autoSpaceDE w:val="0"/>
              <w:autoSpaceDN w:val="0"/>
              <w:adjustRightInd w:val="0"/>
              <w:ind w:firstLine="0"/>
              <w:rPr>
                <w:rFonts w:cs="Arial"/>
              </w:rPr>
            </w:pPr>
            <w:r>
              <w:rPr>
                <w:rFonts w:cs="Arial"/>
              </w:rPr>
              <w:t>показатели подпрограммы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«Доля детей, оставшихся без попечения родителей, устроенных в семьи граждан не родственников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Этапы и сроки реализации подпрограммы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срок реализации подпрограммы Программы - 2021 – 202</w:t>
            </w:r>
            <w:r w:rsidR="00DE5378">
              <w:rPr>
                <w:rFonts w:cs="Arial"/>
              </w:rPr>
              <w:t>8</w:t>
            </w:r>
            <w:r>
              <w:rPr>
                <w:rFonts w:cs="Arial"/>
              </w:rPr>
              <w:t xml:space="preserve"> годы: </w:t>
            </w:r>
          </w:p>
          <w:p w:rsidR="00C2124A" w:rsidRDefault="00C2124A">
            <w:pPr>
              <w:widowControl w:val="0"/>
              <w:autoSpaceDE w:val="0"/>
              <w:autoSpaceDN w:val="0"/>
              <w:adjustRightInd w:val="0"/>
              <w:ind w:firstLine="0"/>
              <w:rPr>
                <w:rFonts w:cs="Arial"/>
              </w:rPr>
            </w:pPr>
            <w:r>
              <w:rPr>
                <w:rFonts w:cs="Arial"/>
              </w:rPr>
              <w:t xml:space="preserve">первый этап - 2021 - 2022 годы; </w:t>
            </w:r>
          </w:p>
          <w:p w:rsidR="00C2124A" w:rsidRDefault="00C2124A">
            <w:pPr>
              <w:widowControl w:val="0"/>
              <w:autoSpaceDE w:val="0"/>
              <w:autoSpaceDN w:val="0"/>
              <w:adjustRightInd w:val="0"/>
              <w:ind w:firstLine="0"/>
              <w:rPr>
                <w:rFonts w:cs="Arial"/>
              </w:rPr>
            </w:pPr>
            <w:r>
              <w:rPr>
                <w:rFonts w:cs="Arial"/>
              </w:rPr>
              <w:t xml:space="preserve">второй этап - 2023 - 2024 годы; </w:t>
            </w:r>
          </w:p>
          <w:p w:rsidR="00C2124A" w:rsidRDefault="00C2124A">
            <w:pPr>
              <w:widowControl w:val="0"/>
              <w:autoSpaceDE w:val="0"/>
              <w:autoSpaceDN w:val="0"/>
              <w:adjustRightInd w:val="0"/>
              <w:ind w:firstLine="0"/>
              <w:rPr>
                <w:rFonts w:cs="Arial"/>
              </w:rPr>
            </w:pPr>
            <w:r>
              <w:rPr>
                <w:rFonts w:cs="Arial"/>
              </w:rPr>
              <w:t>третий этап - 2025 - 2026 годы</w:t>
            </w:r>
            <w:r w:rsidR="00DE5378">
              <w:rPr>
                <w:rFonts w:cs="Arial"/>
              </w:rPr>
              <w:t>;</w:t>
            </w:r>
          </w:p>
          <w:p w:rsidR="00DE5378" w:rsidRDefault="00DE5378">
            <w:pPr>
              <w:widowControl w:val="0"/>
              <w:autoSpaceDE w:val="0"/>
              <w:autoSpaceDN w:val="0"/>
              <w:adjustRightInd w:val="0"/>
              <w:ind w:firstLine="0"/>
              <w:rPr>
                <w:rFonts w:cs="Arial"/>
              </w:rPr>
            </w:pPr>
            <w:r>
              <w:rPr>
                <w:rFonts w:cs="Arial"/>
              </w:rPr>
              <w:t>четвертый этап - 2027 - 2028 годы.</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Объемы и источники финансирования государственной подпрограммы (в действующих ценах каждого года реализации государственной 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Объем финансирования:</w:t>
            </w:r>
          </w:p>
          <w:p w:rsidR="00C2124A" w:rsidRDefault="00C2124A">
            <w:pPr>
              <w:ind w:firstLine="0"/>
              <w:rPr>
                <w:rFonts w:cs="Arial"/>
              </w:rPr>
            </w:pPr>
            <w:r>
              <w:rPr>
                <w:rFonts w:cs="Arial"/>
              </w:rPr>
              <w:t xml:space="preserve"> за счет средств областного бюджета: по годам реализации:</w:t>
            </w:r>
          </w:p>
          <w:p w:rsidR="00C2124A" w:rsidRDefault="001F0AC8">
            <w:pPr>
              <w:autoSpaceDE w:val="0"/>
              <w:autoSpaceDN w:val="0"/>
              <w:adjustRightInd w:val="0"/>
              <w:ind w:firstLine="0"/>
              <w:rPr>
                <w:rFonts w:cs="Arial"/>
              </w:rPr>
            </w:pPr>
            <w:r>
              <w:rPr>
                <w:rFonts w:cs="Arial"/>
              </w:rPr>
              <w:t xml:space="preserve">2021 год – </w:t>
            </w:r>
            <w:r w:rsidR="00DE5378">
              <w:rPr>
                <w:rFonts w:cs="Arial"/>
              </w:rPr>
              <w:t>7903,40</w:t>
            </w:r>
            <w:r w:rsidR="00C2124A">
              <w:rPr>
                <w:rFonts w:cs="Arial"/>
              </w:rPr>
              <w:t xml:space="preserve"> тыс. рублей;</w:t>
            </w:r>
          </w:p>
          <w:p w:rsidR="00C2124A" w:rsidRDefault="00DE5378">
            <w:pPr>
              <w:autoSpaceDE w:val="0"/>
              <w:autoSpaceDN w:val="0"/>
              <w:adjustRightInd w:val="0"/>
              <w:ind w:firstLine="0"/>
              <w:rPr>
                <w:rFonts w:cs="Arial"/>
              </w:rPr>
            </w:pPr>
            <w:r>
              <w:rPr>
                <w:rFonts w:cs="Arial"/>
              </w:rPr>
              <w:t>2022 год – 8026,90</w:t>
            </w:r>
            <w:r w:rsidR="00C2124A">
              <w:rPr>
                <w:rFonts w:cs="Arial"/>
              </w:rPr>
              <w:t xml:space="preserve"> тыс. рублей;</w:t>
            </w:r>
          </w:p>
          <w:p w:rsidR="00C2124A" w:rsidRDefault="00DE5378">
            <w:pPr>
              <w:autoSpaceDE w:val="0"/>
              <w:autoSpaceDN w:val="0"/>
              <w:adjustRightInd w:val="0"/>
              <w:ind w:firstLine="0"/>
              <w:rPr>
                <w:rFonts w:cs="Arial"/>
              </w:rPr>
            </w:pPr>
            <w:r>
              <w:rPr>
                <w:rFonts w:cs="Arial"/>
              </w:rPr>
              <w:t>2023год – 10061,00</w:t>
            </w:r>
            <w:r w:rsidR="00C2124A">
              <w:rPr>
                <w:rFonts w:cs="Arial"/>
              </w:rPr>
              <w:t xml:space="preserve"> тыс. рублей;</w:t>
            </w:r>
          </w:p>
          <w:p w:rsidR="00C2124A" w:rsidRDefault="001F0AC8">
            <w:pPr>
              <w:autoSpaceDE w:val="0"/>
              <w:autoSpaceDN w:val="0"/>
              <w:adjustRightInd w:val="0"/>
              <w:ind w:firstLine="0"/>
              <w:rPr>
                <w:rFonts w:cs="Arial"/>
              </w:rPr>
            </w:pPr>
            <w:r>
              <w:rPr>
                <w:rFonts w:cs="Arial"/>
              </w:rPr>
              <w:t>2024 год – 6645,2</w:t>
            </w:r>
            <w:r w:rsidR="00C2124A">
              <w:rPr>
                <w:rFonts w:cs="Arial"/>
              </w:rPr>
              <w:t xml:space="preserve"> тыс. рублей;</w:t>
            </w:r>
          </w:p>
          <w:p w:rsidR="00C2124A" w:rsidRDefault="00DE5378">
            <w:pPr>
              <w:autoSpaceDE w:val="0"/>
              <w:autoSpaceDN w:val="0"/>
              <w:adjustRightInd w:val="0"/>
              <w:ind w:firstLine="0"/>
              <w:rPr>
                <w:rFonts w:cs="Arial"/>
              </w:rPr>
            </w:pPr>
            <w:r>
              <w:rPr>
                <w:rFonts w:cs="Arial"/>
              </w:rPr>
              <w:t>2025 год – 6895,39</w:t>
            </w:r>
            <w:r w:rsidR="00C2124A">
              <w:rPr>
                <w:rFonts w:cs="Arial"/>
              </w:rPr>
              <w:t xml:space="preserve"> тыс. рублей;</w:t>
            </w:r>
          </w:p>
          <w:p w:rsidR="00DE5378" w:rsidRDefault="00DE5378">
            <w:pPr>
              <w:autoSpaceDE w:val="0"/>
              <w:autoSpaceDN w:val="0"/>
              <w:adjustRightInd w:val="0"/>
              <w:ind w:firstLine="0"/>
              <w:rPr>
                <w:rFonts w:cs="Arial"/>
              </w:rPr>
            </w:pPr>
            <w:r>
              <w:rPr>
                <w:rFonts w:cs="Arial"/>
              </w:rPr>
              <w:t>2026 год – 9878,00</w:t>
            </w:r>
            <w:r w:rsidR="00C2124A">
              <w:rPr>
                <w:rFonts w:cs="Arial"/>
              </w:rPr>
              <w:t xml:space="preserve"> тыс. рублей;</w:t>
            </w:r>
          </w:p>
          <w:p w:rsidR="00DE5378" w:rsidRDefault="00DE5378" w:rsidP="00DE5378">
            <w:pPr>
              <w:autoSpaceDE w:val="0"/>
              <w:autoSpaceDN w:val="0"/>
              <w:adjustRightInd w:val="0"/>
              <w:ind w:firstLine="0"/>
              <w:rPr>
                <w:rFonts w:cs="Arial"/>
              </w:rPr>
            </w:pPr>
            <w:r>
              <w:rPr>
                <w:rFonts w:cs="Arial"/>
              </w:rPr>
              <w:t xml:space="preserve">2027 год – 10295,00 тыс. рублей; </w:t>
            </w:r>
          </w:p>
          <w:p w:rsidR="00C2124A" w:rsidRDefault="00DE5378" w:rsidP="00DE5378">
            <w:pPr>
              <w:autoSpaceDE w:val="0"/>
              <w:autoSpaceDN w:val="0"/>
              <w:adjustRightInd w:val="0"/>
              <w:ind w:firstLine="0"/>
              <w:rPr>
                <w:rFonts w:cs="Arial"/>
              </w:rPr>
            </w:pPr>
            <w:r>
              <w:rPr>
                <w:rFonts w:cs="Arial"/>
              </w:rPr>
              <w:t xml:space="preserve">2028 год – 10706,00 тыс. рублей; </w:t>
            </w:r>
          </w:p>
        </w:tc>
      </w:tr>
      <w:tr w:rsidR="00C2124A" w:rsidTr="00C2124A">
        <w:tc>
          <w:tcPr>
            <w:tcW w:w="212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ind w:firstLine="0"/>
              <w:rPr>
                <w:rFonts w:cs="Arial"/>
              </w:rPr>
            </w:pPr>
            <w:r>
              <w:rPr>
                <w:rFonts w:cs="Arial"/>
              </w:rPr>
              <w:t>Ожидаемые конечные результаты реализации государственной подпрограммы</w:t>
            </w:r>
          </w:p>
        </w:tc>
        <w:tc>
          <w:tcPr>
            <w:tcW w:w="748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Сократится число детей-сирот и детей, оставшихся без попечения родителей, воспитывающихся в интернатных учреждениях; </w:t>
            </w:r>
          </w:p>
          <w:p w:rsidR="00C2124A" w:rsidRDefault="00C2124A">
            <w:pPr>
              <w:ind w:firstLine="0"/>
              <w:rPr>
                <w:rFonts w:cs="Arial"/>
              </w:rPr>
            </w:pPr>
            <w:r>
              <w:rPr>
                <w:rFonts w:cs="Arial"/>
              </w:rPr>
              <w:t xml:space="preserve">сократится число отказов от детей среди усыновителей, опекунов, приемных родителей; </w:t>
            </w:r>
          </w:p>
          <w:p w:rsidR="00C2124A" w:rsidRDefault="00C2124A">
            <w:pPr>
              <w:ind w:firstLine="0"/>
              <w:rPr>
                <w:rFonts w:cs="Arial"/>
              </w:rPr>
            </w:pPr>
            <w:r>
              <w:rPr>
                <w:rFonts w:cs="Arial"/>
              </w:rPr>
              <w:t>сократится число случаев лишения родительских прав;</w:t>
            </w:r>
          </w:p>
          <w:p w:rsidR="00C2124A" w:rsidRDefault="00C2124A">
            <w:pPr>
              <w:autoSpaceDE w:val="0"/>
              <w:autoSpaceDN w:val="0"/>
              <w:adjustRightInd w:val="0"/>
              <w:ind w:firstLine="0"/>
              <w:rPr>
                <w:rFonts w:cs="Arial"/>
              </w:rPr>
            </w:pPr>
            <w:r>
              <w:rPr>
                <w:rFonts w:cs="Arial"/>
              </w:rPr>
              <w:t xml:space="preserve">снизится численность семей, находящихся в социально опасном положении; </w:t>
            </w:r>
          </w:p>
          <w:p w:rsidR="00C2124A" w:rsidRDefault="00C2124A">
            <w:pPr>
              <w:ind w:firstLine="0"/>
              <w:rPr>
                <w:rFonts w:cs="Arial"/>
              </w:rPr>
            </w:pPr>
            <w:r>
              <w:rPr>
                <w:rFonts w:cs="Arial"/>
              </w:rPr>
              <w:t>увеличится доля детей-сирот и детей, оставшихся без попечения родителей, воспитывающихся в семьях граждан;</w:t>
            </w:r>
          </w:p>
          <w:p w:rsidR="00C2124A" w:rsidRDefault="00C2124A">
            <w:pPr>
              <w:ind w:firstLine="0"/>
              <w:rPr>
                <w:rFonts w:cs="Arial"/>
              </w:rPr>
            </w:pPr>
            <w:r>
              <w:rPr>
                <w:rFonts w:cs="Arial"/>
              </w:rPr>
              <w:t xml:space="preserve"> будет усовершенствована система профессионального сопровождения детей, воспитывающихся в замещающих семьях;</w:t>
            </w:r>
          </w:p>
          <w:p w:rsidR="00C2124A" w:rsidRDefault="00C2124A">
            <w:pPr>
              <w:widowControl w:val="0"/>
              <w:autoSpaceDE w:val="0"/>
              <w:autoSpaceDN w:val="0"/>
              <w:adjustRightInd w:val="0"/>
              <w:ind w:firstLine="0"/>
              <w:rPr>
                <w:rFonts w:cs="Arial"/>
              </w:rPr>
            </w:pPr>
            <w:r>
              <w:rPr>
                <w:rFonts w:cs="Arial"/>
              </w:rPr>
              <w:t>будет усовершенствована система деятельности службы  по устройству детей в семью и сопровождению замещающих семей;</w:t>
            </w:r>
          </w:p>
        </w:tc>
      </w:tr>
    </w:tbl>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bCs/>
        </w:rPr>
      </w:pPr>
      <w:r>
        <w:rPr>
          <w:rFonts w:cs="Arial"/>
        </w:rPr>
        <w:t>1. Характеристика сферы реализации подпрограммы</w:t>
      </w:r>
      <w:r>
        <w:rPr>
          <w:rFonts w:cs="Arial"/>
          <w:bCs/>
        </w:rPr>
        <w:t xml:space="preserve">, описание </w:t>
      </w:r>
      <w:r>
        <w:rPr>
          <w:rFonts w:cs="Arial"/>
        </w:rPr>
        <w:t>основных проблем в указанной сфере и прогноз ее развития</w:t>
      </w:r>
    </w:p>
    <w:p w:rsidR="00C2124A" w:rsidRDefault="00C2124A" w:rsidP="00C2124A">
      <w:pPr>
        <w:widowControl w:val="0"/>
        <w:autoSpaceDE w:val="0"/>
        <w:autoSpaceDN w:val="0"/>
        <w:adjustRightInd w:val="0"/>
        <w:ind w:firstLine="709"/>
        <w:rPr>
          <w:rFonts w:cs="Arial"/>
        </w:rPr>
      </w:pPr>
    </w:p>
    <w:p w:rsidR="00C2124A" w:rsidRDefault="00C2124A" w:rsidP="00C2124A">
      <w:pPr>
        <w:ind w:firstLine="709"/>
        <w:rPr>
          <w:rFonts w:cs="Arial"/>
        </w:rPr>
      </w:pPr>
      <w:r>
        <w:rPr>
          <w:rFonts w:cs="Arial"/>
        </w:rPr>
        <w:t>Проблема сиротства в настоящее время в регионе является актуальной. Дети-сироты и дети, оставшиеся без попечения родителей, относятся к числу наиболее уязвимых категорий детей. Эти дети нуждаются в первую очередь в социальной реабилитации и адаптации, интеграции в общество.</w:t>
      </w:r>
    </w:p>
    <w:p w:rsidR="00C2124A" w:rsidRDefault="00C2124A" w:rsidP="00C2124A">
      <w:pPr>
        <w:widowControl w:val="0"/>
        <w:autoSpaceDE w:val="0"/>
        <w:autoSpaceDN w:val="0"/>
        <w:adjustRightInd w:val="0"/>
        <w:ind w:firstLine="709"/>
        <w:rPr>
          <w:rFonts w:cs="Arial"/>
        </w:rPr>
      </w:pPr>
      <w:r>
        <w:rPr>
          <w:rFonts w:cs="Arial"/>
        </w:rPr>
        <w:t>Приоритеты муниципальной подпрограммы «Социализация детей – сирот и детей, нуждающихся в особой защите органов местного самоуправления» на период до 202</w:t>
      </w:r>
      <w:r w:rsidR="00DE5378">
        <w:rPr>
          <w:rFonts w:cs="Arial"/>
        </w:rPr>
        <w:t>8</w:t>
      </w:r>
      <w:r>
        <w:rPr>
          <w:rFonts w:cs="Arial"/>
        </w:rPr>
        <w:t xml:space="preserve"> года определены с учетом целей и задач, поставленных в следующих стратегических документах федерального, регионального и местного уровней:</w:t>
      </w:r>
    </w:p>
    <w:p w:rsidR="00C2124A" w:rsidRDefault="00C2124A" w:rsidP="00C2124A">
      <w:pPr>
        <w:ind w:firstLine="709"/>
        <w:rPr>
          <w:rFonts w:cs="Arial"/>
        </w:rPr>
      </w:pPr>
      <w:r>
        <w:rPr>
          <w:rFonts w:cs="Arial"/>
        </w:rPr>
        <w:t xml:space="preserve">В регионе приняты дополнительные меры, стимулирующие практику устройства детей, оставшихся без попечения родителей, в замещающие семьи. Установлены дифференцированные единовременные выплаты для граждан, принявших осиротевших детей в свои семьи, ежемесячные денежные выплаты усыновителям, увеличено денежное содержание приемных детей, проживающих в сельской местности. </w:t>
      </w:r>
    </w:p>
    <w:p w:rsidR="00C2124A" w:rsidRDefault="00C2124A" w:rsidP="00C2124A">
      <w:pPr>
        <w:ind w:firstLine="709"/>
        <w:rPr>
          <w:rFonts w:cs="Arial"/>
        </w:rPr>
      </w:pPr>
      <w:r>
        <w:rPr>
          <w:rFonts w:cs="Arial"/>
        </w:rPr>
        <w:t xml:space="preserve">В целях улучшения положения приемных семей ведется работа по распространению на эти семьи мер социальной поддержки, установленных в регионе для многодетных семей. </w:t>
      </w:r>
    </w:p>
    <w:p w:rsidR="00C2124A" w:rsidRDefault="00C2124A" w:rsidP="00C2124A">
      <w:pPr>
        <w:ind w:firstLine="709"/>
        <w:rPr>
          <w:rFonts w:cs="Arial"/>
        </w:rPr>
      </w:pPr>
      <w:r>
        <w:rPr>
          <w:rFonts w:cs="Arial"/>
        </w:rPr>
        <w:t xml:space="preserve">В службе по опеке и попечительству по состоянию на 01.01.2024 года состоят на учете 55 детей-сирот и детей, оставшихся без попечения родителей. Приоритетным направлением деятельности отдела по образованию и делам молодежи администрации Терновского муниципального района Воронежской области по обеспечению прав детей, лишенных родительского попечения, является развитие форм семейного устройства детей указанной категории. С 2021 по 2023 г.г. 7 кандидатов опекуны (попечители), приемные родители, усыновители прошли специальную подготовку в Школе приемных родителей на базе КОУ КШИ ВО «Борисоглебский кадетский корпус г. Борисоглебска», из них 7 приняли в свои семьи на воспитание – 7 детей, оставшихся без попечения. </w:t>
      </w:r>
    </w:p>
    <w:p w:rsidR="00C2124A" w:rsidRDefault="00C2124A" w:rsidP="00C2124A">
      <w:pPr>
        <w:ind w:firstLine="709"/>
        <w:rPr>
          <w:rFonts w:cs="Arial"/>
        </w:rPr>
      </w:pPr>
      <w:r>
        <w:rPr>
          <w:rFonts w:cs="Arial"/>
        </w:rPr>
        <w:t>В 2023 году -3 детей поставлено на учет, устроено - 2 детей. Помимо традиционных форм устройства ребенка в семью (передача под опеку (попечительство), на усыновление) развивается форма приемной семьи.</w:t>
      </w:r>
    </w:p>
    <w:p w:rsidR="00C2124A" w:rsidRDefault="00C2124A" w:rsidP="00C2124A">
      <w:pPr>
        <w:ind w:firstLine="709"/>
        <w:rPr>
          <w:rFonts w:cs="Arial"/>
        </w:rPr>
      </w:pPr>
      <w:r>
        <w:rPr>
          <w:rFonts w:cs="Arial"/>
        </w:rPr>
        <w:t xml:space="preserve">В районе первая приемная семья, воспитывающая 7 малолетних детей, появилась в 2009 году. В настоящее время в районе 8 приемных семей, в них проживает - 28 приемных детей. </w:t>
      </w:r>
    </w:p>
    <w:p w:rsidR="00C2124A" w:rsidRDefault="001F0AC8" w:rsidP="00C2124A">
      <w:pPr>
        <w:ind w:firstLine="709"/>
        <w:rPr>
          <w:rFonts w:cs="Arial"/>
        </w:rPr>
      </w:pPr>
      <w:r>
        <w:rPr>
          <w:rFonts w:cs="Arial"/>
        </w:rPr>
        <w:t>В первом полугодии 2024</w:t>
      </w:r>
      <w:r w:rsidR="00C2124A">
        <w:rPr>
          <w:rFonts w:cs="Arial"/>
        </w:rPr>
        <w:t xml:space="preserve"> года доля детей-сирот и детей, оставшихся без попечения родителей, устроенных в семью, от количества общей численности детского населения составила - 100 %. </w:t>
      </w:r>
    </w:p>
    <w:p w:rsidR="00C2124A" w:rsidRDefault="00C2124A" w:rsidP="00C2124A">
      <w:pPr>
        <w:overflowPunct w:val="0"/>
        <w:autoSpaceDE w:val="0"/>
        <w:ind w:firstLine="709"/>
        <w:textAlignment w:val="baseline"/>
        <w:rPr>
          <w:rFonts w:cs="Arial"/>
        </w:rPr>
      </w:pPr>
      <w:r>
        <w:rPr>
          <w:rFonts w:cs="Arial"/>
        </w:rPr>
        <w:t xml:space="preserve">Реализация комплекса мер по развитию семейных форм устройства привела к ряду позитивных изменений: </w:t>
      </w:r>
    </w:p>
    <w:p w:rsidR="00C2124A" w:rsidRDefault="00C2124A" w:rsidP="00C2124A">
      <w:pPr>
        <w:overflowPunct w:val="0"/>
        <w:autoSpaceDE w:val="0"/>
        <w:ind w:firstLine="709"/>
        <w:textAlignment w:val="baseline"/>
        <w:rPr>
          <w:rFonts w:cs="Arial"/>
        </w:rPr>
      </w:pPr>
      <w:r>
        <w:rPr>
          <w:rFonts w:cs="Arial"/>
        </w:rPr>
        <w:t xml:space="preserve">- наметилась тенденция к сокращению числа безнадзорных детей; </w:t>
      </w:r>
    </w:p>
    <w:p w:rsidR="00C2124A" w:rsidRDefault="00C2124A" w:rsidP="00C2124A">
      <w:pPr>
        <w:overflowPunct w:val="0"/>
        <w:autoSpaceDE w:val="0"/>
        <w:ind w:firstLine="709"/>
        <w:textAlignment w:val="baseline"/>
        <w:rPr>
          <w:rFonts w:cs="Arial"/>
        </w:rPr>
      </w:pPr>
      <w:r>
        <w:rPr>
          <w:rFonts w:cs="Arial"/>
        </w:rPr>
        <w:t xml:space="preserve">- осуществляется профилактика семейного неблагополучия; </w:t>
      </w:r>
    </w:p>
    <w:p w:rsidR="00C2124A" w:rsidRDefault="00C2124A" w:rsidP="00C2124A">
      <w:pPr>
        <w:overflowPunct w:val="0"/>
        <w:autoSpaceDE w:val="0"/>
        <w:ind w:firstLine="709"/>
        <w:textAlignment w:val="baseline"/>
        <w:rPr>
          <w:rFonts w:cs="Arial"/>
        </w:rPr>
      </w:pPr>
      <w:r>
        <w:rPr>
          <w:rFonts w:cs="Arial"/>
        </w:rPr>
        <w:t>- повышается качество и доступность социальных услуг для детей, находящихся в трудной жизненной ситуации.</w:t>
      </w:r>
    </w:p>
    <w:p w:rsidR="00C2124A" w:rsidRDefault="00C2124A" w:rsidP="00C2124A">
      <w:pPr>
        <w:autoSpaceDE w:val="0"/>
        <w:autoSpaceDN w:val="0"/>
        <w:adjustRightInd w:val="0"/>
        <w:ind w:firstLine="709"/>
        <w:rPr>
          <w:rFonts w:eastAsia="Calibri" w:cs="Arial"/>
          <w:lang w:eastAsia="en-US"/>
        </w:rPr>
      </w:pPr>
      <w:r>
        <w:rPr>
          <w:rFonts w:eastAsia="Calibri" w:cs="Arial"/>
          <w:lang w:eastAsia="en-US"/>
        </w:rPr>
        <w:t xml:space="preserve">Основное назначение подпрограммы - совершенствование системы и механизмов поддержки семей с детьми, детей, находящихся в трудной жизненной ситуации, детей-сирот и детей, оставшихся без попечения родителей. </w:t>
      </w:r>
    </w:p>
    <w:p w:rsidR="00C2124A" w:rsidRDefault="00C2124A" w:rsidP="00C2124A">
      <w:pPr>
        <w:ind w:firstLine="709"/>
        <w:rPr>
          <w:rFonts w:cs="Arial"/>
        </w:rPr>
      </w:pPr>
      <w:r>
        <w:rPr>
          <w:rFonts w:cs="Arial"/>
        </w:rPr>
        <w:t>Несмотря на достигнутые позитивные результаты, существует ряд проблем: социализация детей-сирот, детей, оставшихся без попечения родителей.</w:t>
      </w:r>
    </w:p>
    <w:p w:rsidR="00C2124A" w:rsidRDefault="00C2124A" w:rsidP="00C2124A">
      <w:pPr>
        <w:widowControl w:val="0"/>
        <w:autoSpaceDE w:val="0"/>
        <w:autoSpaceDN w:val="0"/>
        <w:adjustRightInd w:val="0"/>
        <w:ind w:firstLine="709"/>
        <w:rPr>
          <w:rFonts w:cs="Arial"/>
          <w:bCs/>
        </w:rPr>
      </w:pPr>
      <w:r>
        <w:rPr>
          <w:rFonts w:cs="Arial"/>
        </w:rPr>
        <w:t>Поставленные задачи обуславливают необходимость выделения комплекса мероприятий в рамках подпрограммы «Социализация детей – сирот и детей, нуждающихся в особой защите органов местного самоуправления».</w:t>
      </w:r>
    </w:p>
    <w:p w:rsidR="00C2124A" w:rsidRDefault="00C2124A" w:rsidP="00C2124A">
      <w:pPr>
        <w:autoSpaceDE w:val="0"/>
        <w:autoSpaceDN w:val="0"/>
        <w:adjustRightInd w:val="0"/>
        <w:ind w:firstLine="709"/>
        <w:rPr>
          <w:rFonts w:eastAsia="Calibri" w:cs="Arial"/>
          <w:lang w:eastAsia="en-US"/>
        </w:rPr>
      </w:pPr>
      <w:r>
        <w:rPr>
          <w:rFonts w:eastAsia="Calibri" w:cs="Arial"/>
          <w:lang w:eastAsia="en-US"/>
        </w:rPr>
        <w:t xml:space="preserve">Реализация мероприятий подпрограммы позволит всесторонне укрепить институт семьи, обеспечить преимущественно семейное воспитание детей, </w:t>
      </w:r>
      <w:r>
        <w:rPr>
          <w:rFonts w:eastAsia="Calibri" w:cs="Arial"/>
          <w:lang w:eastAsia="en-US"/>
        </w:rPr>
        <w:lastRenderedPageBreak/>
        <w:t xml:space="preserve">наиболее полно защитить права детей-сирот и детей, оставшихся без попечения родителей, создать необходимые условия эффективной социализации их в общество. </w:t>
      </w:r>
    </w:p>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2.1 Приоритеты государственной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Основными приоритетами государственной политики в сфере реализации подпрограммы в интересах детей-сирот и детей, нуждающихся в особой защите, являются:</w:t>
      </w:r>
    </w:p>
    <w:p w:rsidR="00C2124A" w:rsidRDefault="00C2124A" w:rsidP="00C2124A">
      <w:pPr>
        <w:widowControl w:val="0"/>
        <w:autoSpaceDE w:val="0"/>
        <w:autoSpaceDN w:val="0"/>
        <w:adjustRightInd w:val="0"/>
        <w:ind w:firstLine="709"/>
        <w:rPr>
          <w:rFonts w:cs="Arial"/>
        </w:rPr>
      </w:pPr>
      <w:r>
        <w:rPr>
          <w:rFonts w:cs="Arial"/>
        </w:rPr>
        <w:t>- повышение эффективности государственной системы поддержки детей-сирот и детей, оставшихся без попечения родителей, и детей, находящихся в трудной жизненной ситуации;</w:t>
      </w:r>
    </w:p>
    <w:p w:rsidR="00C2124A" w:rsidRDefault="00C2124A" w:rsidP="00C2124A">
      <w:pPr>
        <w:ind w:firstLine="709"/>
        <w:rPr>
          <w:rFonts w:cs="Arial"/>
        </w:rPr>
      </w:pPr>
      <w:r>
        <w:rPr>
          <w:rFonts w:cs="Arial"/>
        </w:rPr>
        <w:t>- обеспечение качественного образования и воспитания детей с ограниченными возможностями здоровья;</w:t>
      </w:r>
    </w:p>
    <w:p w:rsidR="00C2124A" w:rsidRDefault="00C2124A" w:rsidP="00C2124A">
      <w:pPr>
        <w:ind w:firstLine="709"/>
        <w:rPr>
          <w:rFonts w:cs="Arial"/>
        </w:rPr>
      </w:pPr>
      <w:r>
        <w:rPr>
          <w:rFonts w:cs="Arial"/>
        </w:rPr>
        <w:t>- обеспечение права ребенка жить и воспитываться в семье;</w:t>
      </w:r>
    </w:p>
    <w:p w:rsidR="00C2124A" w:rsidRDefault="00C2124A" w:rsidP="00C2124A">
      <w:pPr>
        <w:ind w:firstLine="709"/>
        <w:rPr>
          <w:rFonts w:cs="Arial"/>
        </w:rPr>
      </w:pPr>
      <w:r>
        <w:rPr>
          <w:rFonts w:cs="Arial"/>
        </w:rPr>
        <w:t>- создание благоприятных условий семейного воспитания детей, оставшихся без попечения родителей;</w:t>
      </w:r>
    </w:p>
    <w:p w:rsidR="00C2124A" w:rsidRDefault="00C2124A" w:rsidP="00C2124A">
      <w:pPr>
        <w:ind w:firstLine="709"/>
        <w:rPr>
          <w:rFonts w:cs="Arial"/>
        </w:rPr>
      </w:pPr>
      <w:r>
        <w:rPr>
          <w:rFonts w:cs="Arial"/>
        </w:rPr>
        <w:t>- профилактика всех форм неблагополучия ребенка, защита их прав и законных интересов;</w:t>
      </w:r>
    </w:p>
    <w:p w:rsidR="00C2124A" w:rsidRDefault="00C2124A" w:rsidP="00C2124A">
      <w:pPr>
        <w:widowControl w:val="0"/>
        <w:autoSpaceDE w:val="0"/>
        <w:autoSpaceDN w:val="0"/>
        <w:adjustRightInd w:val="0"/>
        <w:ind w:firstLine="709"/>
        <w:rPr>
          <w:rFonts w:cs="Arial"/>
        </w:rPr>
      </w:pPr>
      <w:r>
        <w:rPr>
          <w:rFonts w:cs="Arial"/>
        </w:rPr>
        <w:t xml:space="preserve">Цели и задачи подпрограммы </w:t>
      </w:r>
    </w:p>
    <w:p w:rsidR="00C2124A" w:rsidRDefault="00C2124A" w:rsidP="00C2124A">
      <w:pPr>
        <w:ind w:firstLine="709"/>
        <w:rPr>
          <w:rFonts w:cs="Arial"/>
        </w:rPr>
      </w:pPr>
      <w:r>
        <w:rPr>
          <w:rFonts w:cs="Arial"/>
        </w:rPr>
        <w:t>В соответствии с приоритетами определена цель подпрограммы –</w:t>
      </w:r>
    </w:p>
    <w:p w:rsidR="00C2124A" w:rsidRDefault="00C2124A" w:rsidP="00C2124A">
      <w:pPr>
        <w:ind w:firstLine="709"/>
        <w:rPr>
          <w:rFonts w:cs="Arial"/>
        </w:rPr>
      </w:pPr>
      <w:r>
        <w:rPr>
          <w:rFonts w:cs="Arial"/>
        </w:rPr>
        <w:t xml:space="preserve">создание благоприятных условий для развития и интеграции в общество детей с ограниченными возможностями здоровья; </w:t>
      </w:r>
    </w:p>
    <w:p w:rsidR="00C2124A" w:rsidRDefault="00C2124A" w:rsidP="00C2124A">
      <w:pPr>
        <w:ind w:firstLine="709"/>
        <w:rPr>
          <w:rFonts w:cs="Arial"/>
        </w:rPr>
      </w:pPr>
      <w:r>
        <w:rPr>
          <w:rFonts w:cs="Arial"/>
        </w:rPr>
        <w:t>развитие семейных форм устройства детей-сирот и детей, оставшихся без попечения родителей.</w:t>
      </w:r>
    </w:p>
    <w:p w:rsidR="00C2124A" w:rsidRDefault="00C2124A" w:rsidP="00C2124A">
      <w:pPr>
        <w:ind w:firstLine="709"/>
        <w:rPr>
          <w:rFonts w:cs="Arial"/>
        </w:rPr>
      </w:pPr>
      <w:r>
        <w:rPr>
          <w:rFonts w:cs="Arial"/>
        </w:rPr>
        <w:t>Задачи подпрограммы:</w:t>
      </w:r>
    </w:p>
    <w:p w:rsidR="00C2124A" w:rsidRDefault="00C2124A" w:rsidP="00C2124A">
      <w:pPr>
        <w:widowControl w:val="0"/>
        <w:autoSpaceDE w:val="0"/>
        <w:autoSpaceDN w:val="0"/>
        <w:adjustRightInd w:val="0"/>
        <w:ind w:firstLine="709"/>
        <w:rPr>
          <w:rFonts w:cs="Arial"/>
        </w:rPr>
      </w:pPr>
      <w:r>
        <w:rPr>
          <w:rFonts w:cs="Arial"/>
        </w:rPr>
        <w:t>- социализация детей–сирот и детей, нуждающихся в особой защите органов местного самоуправления;</w:t>
      </w:r>
    </w:p>
    <w:p w:rsidR="00C2124A" w:rsidRDefault="00C2124A" w:rsidP="00C2124A">
      <w:pPr>
        <w:widowControl w:val="0"/>
        <w:autoSpaceDE w:val="0"/>
        <w:autoSpaceDN w:val="0"/>
        <w:adjustRightInd w:val="0"/>
        <w:ind w:firstLine="709"/>
        <w:rPr>
          <w:rFonts w:cs="Arial"/>
        </w:rPr>
      </w:pPr>
      <w:r>
        <w:rPr>
          <w:rFonts w:cs="Arial"/>
        </w:rPr>
        <w:t>- профилактика социального сиротства органами местного самоуправления.</w:t>
      </w:r>
    </w:p>
    <w:p w:rsidR="00C2124A" w:rsidRDefault="00C2124A" w:rsidP="00C2124A">
      <w:pPr>
        <w:ind w:firstLine="709"/>
        <w:rPr>
          <w:rFonts w:cs="Arial"/>
        </w:rPr>
      </w:pPr>
      <w:r>
        <w:rPr>
          <w:rFonts w:cs="Arial"/>
        </w:rPr>
        <w:t>- обеспечение гарантий государственной защиты прав и законных интересов несовершеннолетних;</w:t>
      </w:r>
      <w:r>
        <w:rPr>
          <w:rFonts w:cs="Arial"/>
        </w:rPr>
        <w:br/>
        <w:t>- обеспечение полноценной жизнедеятельности детей-сирот и детей, оставшихся без попечения родителей;</w:t>
      </w:r>
      <w:r>
        <w:rPr>
          <w:rFonts w:cs="Arial"/>
        </w:rPr>
        <w:br/>
        <w:t>- совершенствование системы семейного воспитания детей-сирот и детей, оставшихся без попечения родителей.</w:t>
      </w:r>
    </w:p>
    <w:p w:rsidR="00C2124A" w:rsidRDefault="00C2124A" w:rsidP="00C2124A">
      <w:pPr>
        <w:ind w:firstLine="709"/>
        <w:rPr>
          <w:rFonts w:cs="Arial"/>
        </w:rPr>
      </w:pPr>
      <w:r>
        <w:rPr>
          <w:rFonts w:cs="Arial"/>
        </w:rPr>
        <w:t>Целевые показатели (индикаторы) подпрограммы:</w:t>
      </w:r>
    </w:p>
    <w:p w:rsidR="00C2124A" w:rsidRDefault="00C2124A" w:rsidP="00C2124A">
      <w:pPr>
        <w:ind w:firstLine="709"/>
        <w:rPr>
          <w:rFonts w:cs="Arial"/>
        </w:rPr>
      </w:pPr>
      <w:r>
        <w:rPr>
          <w:rFonts w:cs="Arial"/>
        </w:rPr>
        <w:t xml:space="preserve">Состав целевых показателей и индикаторов подпрограммы определен таким образом, чтобы обеспечить: </w:t>
      </w:r>
    </w:p>
    <w:p w:rsidR="00C2124A" w:rsidRDefault="00C2124A" w:rsidP="00C2124A">
      <w:pPr>
        <w:ind w:firstLine="709"/>
        <w:rPr>
          <w:rFonts w:cs="Arial"/>
        </w:rPr>
      </w:pPr>
      <w:r>
        <w:rPr>
          <w:rFonts w:cs="Arial"/>
        </w:rPr>
        <w:t xml:space="preserve"> - наблюдаемость значений показателей (индикаторов) в течение срока реализации подпрограммы;</w:t>
      </w:r>
    </w:p>
    <w:p w:rsidR="00C2124A" w:rsidRDefault="00C2124A" w:rsidP="00C2124A">
      <w:pPr>
        <w:ind w:firstLine="709"/>
        <w:rPr>
          <w:rFonts w:cs="Arial"/>
        </w:rPr>
      </w:pPr>
      <w:r>
        <w:rPr>
          <w:rFonts w:cs="Arial"/>
        </w:rPr>
        <w:t>- охват всех наиболее значимых результатов реализации мероприятий;</w:t>
      </w:r>
      <w:r>
        <w:rPr>
          <w:rFonts w:cs="Arial"/>
        </w:rPr>
        <w:br/>
        <w:t xml:space="preserve"> - минимизацию количества показателей (индикаторов);</w:t>
      </w:r>
    </w:p>
    <w:p w:rsidR="00C2124A" w:rsidRDefault="00C2124A" w:rsidP="00C2124A">
      <w:pPr>
        <w:ind w:firstLine="709"/>
        <w:rPr>
          <w:rFonts w:cs="Arial"/>
        </w:rPr>
      </w:pPr>
      <w:r>
        <w:rPr>
          <w:rFonts w:cs="Arial"/>
        </w:rPr>
        <w:t>В состав показателей (индикаторов) подпрограммы включены показатели (индикаторы), отражающие формирование к 202</w:t>
      </w:r>
      <w:r w:rsidR="00DE5378">
        <w:rPr>
          <w:rFonts w:cs="Arial"/>
        </w:rPr>
        <w:t>8</w:t>
      </w:r>
      <w:r>
        <w:rPr>
          <w:rFonts w:cs="Arial"/>
        </w:rPr>
        <w:t xml:space="preserve"> году условий для социализации детей-сирот и детей, нуждающихся в особой защите органов местного самоуправления, а также обеспечение гарантий государственной защиты прав и законных интересов несовершеннолетних, совершенствование системы семейного воспитания детей-сирот и детей, оставшихся без попечения родителей.</w:t>
      </w:r>
    </w:p>
    <w:p w:rsidR="00C2124A" w:rsidRDefault="00C2124A" w:rsidP="00C2124A">
      <w:pPr>
        <w:ind w:firstLine="709"/>
        <w:rPr>
          <w:rFonts w:cs="Arial"/>
        </w:rPr>
      </w:pPr>
      <w:r>
        <w:rPr>
          <w:rFonts w:cs="Arial"/>
        </w:rPr>
        <w:t>Показатель «Доля детей, оставшихся без попечения родителей, устроенных в семьи граждан не родственников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
    <w:p w:rsidR="00C2124A" w:rsidRDefault="00C2124A" w:rsidP="00C2124A">
      <w:pPr>
        <w:widowControl w:val="0"/>
        <w:autoSpaceDE w:val="0"/>
        <w:autoSpaceDN w:val="0"/>
        <w:adjustRightInd w:val="0"/>
        <w:ind w:firstLine="709"/>
        <w:rPr>
          <w:rFonts w:cs="Arial"/>
        </w:rPr>
      </w:pPr>
      <w:r>
        <w:rPr>
          <w:rFonts w:cs="Arial"/>
        </w:rPr>
        <w:lastRenderedPageBreak/>
        <w:t>До-Дд+Ду-Ди</w:t>
      </w:r>
    </w:p>
    <w:p w:rsidR="00C2124A" w:rsidRDefault="00C2124A" w:rsidP="00C2124A">
      <w:pPr>
        <w:widowControl w:val="0"/>
        <w:autoSpaceDE w:val="0"/>
        <w:autoSpaceDN w:val="0"/>
        <w:adjustRightInd w:val="0"/>
        <w:ind w:firstLine="709"/>
        <w:rPr>
          <w:rFonts w:cs="Arial"/>
        </w:rPr>
      </w:pPr>
      <w:r>
        <w:rPr>
          <w:rFonts w:cs="Arial"/>
        </w:rPr>
        <w:t>Ду = ----------------------x 100%</w:t>
      </w:r>
    </w:p>
    <w:p w:rsidR="00C2124A" w:rsidRDefault="00C2124A" w:rsidP="00C2124A">
      <w:pPr>
        <w:widowControl w:val="0"/>
        <w:autoSpaceDE w:val="0"/>
        <w:autoSpaceDN w:val="0"/>
        <w:adjustRightInd w:val="0"/>
        <w:ind w:firstLine="709"/>
        <w:rPr>
          <w:rFonts w:cs="Arial"/>
        </w:rPr>
      </w:pPr>
      <w:r>
        <w:rPr>
          <w:rFonts w:cs="Arial"/>
        </w:rPr>
        <w:t xml:space="preserve"> Д</w:t>
      </w:r>
    </w:p>
    <w:p w:rsidR="00C2124A" w:rsidRDefault="00C2124A" w:rsidP="00C2124A">
      <w:pPr>
        <w:ind w:firstLine="709"/>
        <w:rPr>
          <w:rFonts w:cs="Arial"/>
        </w:rPr>
      </w:pPr>
      <w:r>
        <w:rPr>
          <w:rFonts w:cs="Arial"/>
        </w:rPr>
        <w:t xml:space="preserve">Значение Д - (численность детей, оставшихся без попечения родителей, выявленных и учтенных на конец отчетного периода.) составило 81. </w:t>
      </w:r>
    </w:p>
    <w:p w:rsidR="00C2124A" w:rsidRDefault="00C2124A" w:rsidP="00C2124A">
      <w:pPr>
        <w:ind w:firstLine="709"/>
        <w:rPr>
          <w:rFonts w:cs="Arial"/>
        </w:rPr>
      </w:pPr>
      <w:r>
        <w:rPr>
          <w:rFonts w:cs="Arial"/>
        </w:rPr>
        <w:t xml:space="preserve">Значение Ду - (численность детей, оставшихся без попечения родителей, устроенных на усыновление (кроме отчима и мачехи)) составило – 17. </w:t>
      </w:r>
    </w:p>
    <w:p w:rsidR="00C2124A" w:rsidRDefault="00C2124A" w:rsidP="00C2124A">
      <w:pPr>
        <w:ind w:firstLine="709"/>
        <w:rPr>
          <w:rFonts w:cs="Arial"/>
        </w:rPr>
      </w:pPr>
      <w:r>
        <w:rPr>
          <w:rFonts w:cs="Arial"/>
        </w:rPr>
        <w:t xml:space="preserve">Значение Дд - (численность детей, добровольно переданных родителями по заявлению о назначении их ребенку опекуна (попечителя) – 5. </w:t>
      </w:r>
    </w:p>
    <w:p w:rsidR="00C2124A" w:rsidRDefault="00C2124A" w:rsidP="00C2124A">
      <w:pPr>
        <w:ind w:firstLine="709"/>
        <w:rPr>
          <w:rFonts w:cs="Arial"/>
        </w:rPr>
      </w:pPr>
      <w:r>
        <w:rPr>
          <w:rFonts w:cs="Arial"/>
        </w:rPr>
        <w:t xml:space="preserve">Значение До - (численность детей, оставшихся без попечения родителей, устроенных под опеку (попечительство) составил – 69. </w:t>
      </w:r>
    </w:p>
    <w:p w:rsidR="00C2124A" w:rsidRDefault="00C2124A" w:rsidP="00C2124A">
      <w:pPr>
        <w:ind w:firstLine="709"/>
        <w:rPr>
          <w:rFonts w:cs="Arial"/>
        </w:rPr>
      </w:pPr>
      <w:r>
        <w:rPr>
          <w:rFonts w:cs="Arial"/>
        </w:rPr>
        <w:t>Значение Ди - (численность детей, оставшихся без попечения родителей, устроенных на усыновление иностранными гражданами (кроме отчима и мачехи) – 0.</w:t>
      </w:r>
    </w:p>
    <w:p w:rsidR="00C2124A" w:rsidRDefault="00C2124A" w:rsidP="00C2124A">
      <w:pPr>
        <w:ind w:firstLine="709"/>
        <w:rPr>
          <w:rFonts w:cs="Arial"/>
        </w:rPr>
      </w:pPr>
      <w:r>
        <w:rPr>
          <w:rFonts w:cs="Arial"/>
        </w:rPr>
        <w:t xml:space="preserve">На 01.10.2021г. показатель Ду – доля детей, оставшихся без попечения родителей, устроенных в семьи граждан – составил 100 %, в связи с увеличением численности детей, оставшихся без попечения родителей, устроенных на усыновление (кроме отчима и мачехи) (до 17 чел.), а также уменьшения показателя Дд (численность детей, добровольно переданных родителями по заявлению о назначении их ребенку опекуна) (до 4 чел.). </w:t>
      </w:r>
    </w:p>
    <w:p w:rsidR="00C2124A" w:rsidRDefault="00C2124A" w:rsidP="00C2124A">
      <w:pPr>
        <w:ind w:firstLine="709"/>
        <w:rPr>
          <w:rFonts w:cs="Arial"/>
        </w:rPr>
      </w:pPr>
      <w:r>
        <w:rPr>
          <w:rFonts w:cs="Arial"/>
        </w:rPr>
        <w:t>Основными внешними факторами, влияющими на достижение показателей подпрограммы, являются:</w:t>
      </w:r>
    </w:p>
    <w:p w:rsidR="00C2124A" w:rsidRDefault="00C2124A" w:rsidP="00C2124A">
      <w:pPr>
        <w:ind w:firstLine="709"/>
        <w:rPr>
          <w:rFonts w:cs="Arial"/>
        </w:rPr>
      </w:pPr>
      <w:r>
        <w:rPr>
          <w:rFonts w:cs="Arial"/>
        </w:rPr>
        <w:t>1. Общее состояние социально-экономического развития Терновского муниципального района, тенденции его изменения.</w:t>
      </w:r>
    </w:p>
    <w:p w:rsidR="00C2124A" w:rsidRDefault="00C2124A" w:rsidP="00C2124A">
      <w:pPr>
        <w:ind w:firstLine="709"/>
        <w:rPr>
          <w:rFonts w:cs="Arial"/>
        </w:rPr>
      </w:pPr>
      <w:r>
        <w:rPr>
          <w:rFonts w:cs="Arial"/>
        </w:rPr>
        <w:t>2. Внутриполитические факторы и тенденции в сфере государственного регулирования обеспечения сферы социализации детей-сирот и детей, нуждающихся в особой заботе государства:</w:t>
      </w:r>
    </w:p>
    <w:p w:rsidR="00C2124A" w:rsidRDefault="00C2124A" w:rsidP="00C2124A">
      <w:pPr>
        <w:ind w:firstLine="709"/>
        <w:rPr>
          <w:rFonts w:cs="Arial"/>
        </w:rPr>
      </w:pPr>
      <w:r>
        <w:rPr>
          <w:rFonts w:cs="Arial"/>
        </w:rPr>
        <w:t>- принятие и реализация федеральных законов и иных нормативных актов Российской Федерации, законов и иных нормативных правовых актов Воронежской области;</w:t>
      </w:r>
    </w:p>
    <w:p w:rsidR="00C2124A" w:rsidRDefault="00C2124A" w:rsidP="00C2124A">
      <w:pPr>
        <w:ind w:firstLine="709"/>
        <w:rPr>
          <w:rFonts w:cs="Arial"/>
        </w:rPr>
      </w:pPr>
      <w:r>
        <w:rPr>
          <w:rFonts w:cs="Arial"/>
        </w:rPr>
        <w:t>- направления, методы и объем реализации мер государственного регулирования процессами реализации мер, направленных на защиту детей-сирот и детей, нуждающихся в особой заботе государства.</w:t>
      </w:r>
    </w:p>
    <w:p w:rsidR="00C2124A" w:rsidRDefault="00C2124A" w:rsidP="00C2124A">
      <w:pPr>
        <w:widowControl w:val="0"/>
        <w:autoSpaceDE w:val="0"/>
        <w:autoSpaceDN w:val="0"/>
        <w:adjustRightInd w:val="0"/>
        <w:ind w:firstLine="709"/>
        <w:rPr>
          <w:rFonts w:cs="Arial"/>
        </w:rPr>
      </w:pPr>
      <w:r>
        <w:rPr>
          <w:rFonts w:cs="Arial"/>
        </w:rPr>
        <w:t>В рамках подпрограммы будут обеспечены следующие результаты:</w:t>
      </w:r>
    </w:p>
    <w:p w:rsidR="00C2124A" w:rsidRDefault="00C2124A" w:rsidP="00C2124A">
      <w:pPr>
        <w:ind w:firstLine="709"/>
        <w:rPr>
          <w:rFonts w:cs="Arial"/>
        </w:rPr>
      </w:pPr>
      <w:r>
        <w:rPr>
          <w:rFonts w:cs="Arial"/>
        </w:rPr>
        <w:t>- осуществление качественной комплексной психологической диагностики кандидатов в замещающие родители и детей-сирот, передаваемых в семьи, на предмет их психологической совместимости;</w:t>
      </w:r>
    </w:p>
    <w:p w:rsidR="00C2124A" w:rsidRDefault="00C2124A" w:rsidP="00C2124A">
      <w:pPr>
        <w:ind w:firstLine="709"/>
        <w:rPr>
          <w:rFonts w:cs="Arial"/>
        </w:rPr>
      </w:pPr>
      <w:r>
        <w:rPr>
          <w:rFonts w:cs="Arial"/>
        </w:rPr>
        <w:t>- обеспечение квалифицированной социально-медико-психолого-педагогической помощи замещающим родителям;</w:t>
      </w:r>
    </w:p>
    <w:p w:rsidR="00C2124A" w:rsidRDefault="00C2124A" w:rsidP="00C2124A">
      <w:pPr>
        <w:ind w:firstLine="709"/>
        <w:rPr>
          <w:rFonts w:cs="Arial"/>
        </w:rPr>
      </w:pPr>
      <w:r>
        <w:rPr>
          <w:rFonts w:cs="Arial"/>
        </w:rPr>
        <w:t>- реализация на муниципальном уровне программ подготовки кандидатов в замещающие родители через организацию работы Школы приемного родителя;</w:t>
      </w:r>
    </w:p>
    <w:p w:rsidR="00C2124A" w:rsidRDefault="00C2124A" w:rsidP="00C2124A">
      <w:pPr>
        <w:ind w:firstLine="709"/>
        <w:rPr>
          <w:rFonts w:cs="Arial"/>
        </w:rPr>
      </w:pPr>
      <w:r>
        <w:rPr>
          <w:rFonts w:cs="Arial"/>
        </w:rPr>
        <w:t>- профилактика возвратов детей из замещающих семей;</w:t>
      </w:r>
    </w:p>
    <w:p w:rsidR="00C2124A" w:rsidRDefault="00C2124A" w:rsidP="00C2124A">
      <w:pPr>
        <w:ind w:firstLine="709"/>
        <w:rPr>
          <w:rFonts w:cs="Arial"/>
        </w:rPr>
      </w:pPr>
      <w:r>
        <w:rPr>
          <w:rFonts w:cs="Arial"/>
        </w:rPr>
        <w:t>- повышение квалификации специалистов, работающих с замещающими семьями;</w:t>
      </w:r>
    </w:p>
    <w:p w:rsidR="00C2124A" w:rsidRDefault="00C2124A" w:rsidP="00C2124A">
      <w:pPr>
        <w:ind w:firstLine="709"/>
        <w:rPr>
          <w:rFonts w:cs="Arial"/>
        </w:rPr>
      </w:pPr>
      <w:r>
        <w:rPr>
          <w:rFonts w:cs="Arial"/>
        </w:rPr>
        <w:t>- укрепление материально-технической базы районной Школы приемных родителей по подготовке и сопровождению замещающих семей.</w:t>
      </w:r>
    </w:p>
    <w:p w:rsidR="00C2124A" w:rsidRDefault="00C2124A" w:rsidP="00C2124A">
      <w:pPr>
        <w:widowControl w:val="0"/>
        <w:autoSpaceDE w:val="0"/>
        <w:autoSpaceDN w:val="0"/>
        <w:adjustRightInd w:val="0"/>
        <w:ind w:firstLine="709"/>
        <w:rPr>
          <w:rFonts w:cs="Arial"/>
        </w:rPr>
      </w:pPr>
      <w:r>
        <w:rPr>
          <w:rFonts w:cs="Arial"/>
        </w:rPr>
        <w:t xml:space="preserve">Сроки реализации и этапы реализации подпрограммы </w:t>
      </w:r>
    </w:p>
    <w:p w:rsidR="00C2124A" w:rsidRDefault="00C2124A" w:rsidP="00C2124A">
      <w:pPr>
        <w:ind w:firstLine="709"/>
        <w:rPr>
          <w:rFonts w:cs="Arial"/>
        </w:rPr>
      </w:pPr>
      <w:r>
        <w:rPr>
          <w:rFonts w:cs="Arial"/>
        </w:rPr>
        <w:t>Реализация подпрограммы будет осуществляться в 3 этапа:</w:t>
      </w:r>
    </w:p>
    <w:p w:rsidR="00C2124A" w:rsidRDefault="00C2124A" w:rsidP="00C2124A">
      <w:pPr>
        <w:ind w:firstLine="709"/>
        <w:rPr>
          <w:rFonts w:cs="Arial"/>
        </w:rPr>
      </w:pPr>
      <w:r>
        <w:rPr>
          <w:rFonts w:cs="Arial"/>
        </w:rPr>
        <w:t>1 этап - 2021 - 2022 годы;</w:t>
      </w:r>
    </w:p>
    <w:p w:rsidR="00C2124A" w:rsidRDefault="00C2124A" w:rsidP="00C2124A">
      <w:pPr>
        <w:ind w:firstLine="709"/>
        <w:rPr>
          <w:rFonts w:cs="Arial"/>
        </w:rPr>
      </w:pPr>
      <w:r>
        <w:rPr>
          <w:rFonts w:cs="Arial"/>
        </w:rPr>
        <w:t>2 этап - 2023 - 2024 годы;</w:t>
      </w:r>
    </w:p>
    <w:p w:rsidR="00C2124A" w:rsidRDefault="00C2124A" w:rsidP="00C2124A">
      <w:pPr>
        <w:ind w:firstLine="709"/>
        <w:rPr>
          <w:rFonts w:cs="Arial"/>
        </w:rPr>
      </w:pPr>
      <w:r>
        <w:rPr>
          <w:rFonts w:cs="Arial"/>
        </w:rPr>
        <w:t>3 этап - 2025 – 202</w:t>
      </w:r>
      <w:r w:rsidR="00DE5378">
        <w:rPr>
          <w:rFonts w:cs="Arial"/>
        </w:rPr>
        <w:t>6 год;</w:t>
      </w:r>
    </w:p>
    <w:p w:rsidR="00DE5378" w:rsidRDefault="00DE5378" w:rsidP="00C2124A">
      <w:pPr>
        <w:ind w:firstLine="709"/>
        <w:rPr>
          <w:rFonts w:cs="Arial"/>
        </w:rPr>
      </w:pPr>
      <w:r>
        <w:rPr>
          <w:rFonts w:cs="Arial"/>
        </w:rPr>
        <w:t>4 этап - 2027 - 2028 годы.</w:t>
      </w:r>
    </w:p>
    <w:p w:rsidR="00C2124A" w:rsidRDefault="00C2124A" w:rsidP="00C2124A">
      <w:pPr>
        <w:ind w:firstLine="709"/>
        <w:rPr>
          <w:rFonts w:cs="Arial"/>
        </w:rPr>
      </w:pPr>
      <w:r>
        <w:rPr>
          <w:rFonts w:cs="Arial"/>
        </w:rPr>
        <w:t xml:space="preserve">На первом этапе будет усовершенствована работа по семейному жизнеустройству детей-сирот, детей, оставшихся без попечения родителей, профилактике отказов от детей среди усыновителей, опекунов, приемных родителей. </w:t>
      </w:r>
    </w:p>
    <w:p w:rsidR="00C2124A" w:rsidRDefault="00C2124A" w:rsidP="00C2124A">
      <w:pPr>
        <w:ind w:firstLine="709"/>
        <w:rPr>
          <w:rFonts w:cs="Arial"/>
        </w:rPr>
      </w:pPr>
      <w:r>
        <w:rPr>
          <w:rFonts w:cs="Arial"/>
        </w:rPr>
        <w:t>По итогам этого этапа:</w:t>
      </w:r>
    </w:p>
    <w:p w:rsidR="00C2124A" w:rsidRDefault="00C2124A" w:rsidP="00C2124A">
      <w:pPr>
        <w:ind w:firstLine="709"/>
        <w:rPr>
          <w:rFonts w:cs="Arial"/>
        </w:rPr>
      </w:pPr>
      <w:r>
        <w:rPr>
          <w:rFonts w:cs="Arial"/>
        </w:rPr>
        <w:lastRenderedPageBreak/>
        <w:t>- увеличится число граждан, прошедших обучение в Школе приемных родителей;</w:t>
      </w:r>
    </w:p>
    <w:p w:rsidR="00C2124A" w:rsidRDefault="00C2124A" w:rsidP="00C2124A">
      <w:pPr>
        <w:ind w:firstLine="709"/>
        <w:rPr>
          <w:rFonts w:cs="Arial"/>
        </w:rPr>
      </w:pPr>
      <w:r>
        <w:rPr>
          <w:rFonts w:cs="Arial"/>
        </w:rPr>
        <w:t>- 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 (на усыновление (удочерение) и под опеку (попечительство)), в том числе по договору о приемной семье либо в случаях, предусмотренных законами субъектов Российской Федерации, по договору о патронатной (патронате, патронатном воспитании) возрастет до 98,56 процентов к 2021 году.</w:t>
      </w:r>
    </w:p>
    <w:p w:rsidR="00C2124A" w:rsidRDefault="00C2124A" w:rsidP="00C2124A">
      <w:pPr>
        <w:ind w:firstLine="709"/>
        <w:rPr>
          <w:rFonts w:cs="Arial"/>
        </w:rPr>
      </w:pPr>
      <w:r>
        <w:rPr>
          <w:rFonts w:cs="Arial"/>
        </w:rPr>
        <w:t xml:space="preserve">На втором этапе (2022 - 2023 годы) произойдет распространение передовых технологий по совершенствованию института семьи. </w:t>
      </w:r>
    </w:p>
    <w:p w:rsidR="00C2124A" w:rsidRDefault="00C2124A" w:rsidP="00C2124A">
      <w:pPr>
        <w:ind w:firstLine="709"/>
        <w:rPr>
          <w:rFonts w:cs="Arial"/>
        </w:rPr>
      </w:pPr>
      <w:r>
        <w:rPr>
          <w:rFonts w:cs="Arial"/>
        </w:rPr>
        <w:t>По итогам второго этапа:</w:t>
      </w:r>
    </w:p>
    <w:p w:rsidR="00C2124A" w:rsidRDefault="00C2124A" w:rsidP="00C2124A">
      <w:pPr>
        <w:ind w:firstLine="709"/>
        <w:rPr>
          <w:rFonts w:cs="Arial"/>
        </w:rPr>
      </w:pPr>
      <w:r>
        <w:rPr>
          <w:rFonts w:cs="Arial"/>
        </w:rPr>
        <w:t>- 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 (на усыновление (удочерение) и под опеку (попечительство)), в том числе по договору о приемной семье либо в случаях, предусмотренных законами субъектов Российской Федерации, по договору о патронатной (патронате, патронатном воспитании) сохранится в 2021 году 100 % и так же в последующие годы;</w:t>
      </w:r>
    </w:p>
    <w:p w:rsidR="00C2124A" w:rsidRDefault="00C2124A" w:rsidP="00C2124A">
      <w:pPr>
        <w:ind w:firstLine="709"/>
        <w:rPr>
          <w:rFonts w:cs="Arial"/>
        </w:rPr>
      </w:pPr>
      <w:r>
        <w:rPr>
          <w:rFonts w:cs="Arial"/>
        </w:rPr>
        <w:t>- количество граждан, прошедших обучение в Школе приемных родителей возрастет с 4 чел. в 2021 году до 1</w:t>
      </w:r>
      <w:r w:rsidR="00DE5378">
        <w:rPr>
          <w:rFonts w:cs="Arial"/>
        </w:rPr>
        <w:t>2</w:t>
      </w:r>
      <w:r>
        <w:rPr>
          <w:rFonts w:cs="Arial"/>
        </w:rPr>
        <w:t xml:space="preserve"> чел. к 202</w:t>
      </w:r>
      <w:r w:rsidR="00DE5378">
        <w:rPr>
          <w:rFonts w:cs="Arial"/>
        </w:rPr>
        <w:t>8</w:t>
      </w:r>
      <w:r>
        <w:rPr>
          <w:rFonts w:cs="Arial"/>
        </w:rPr>
        <w:t xml:space="preserve"> году;</w:t>
      </w:r>
    </w:p>
    <w:p w:rsidR="00C2124A" w:rsidRDefault="00C2124A" w:rsidP="00C2124A">
      <w:pPr>
        <w:ind w:firstLine="709"/>
        <w:rPr>
          <w:rFonts w:cs="Arial"/>
        </w:rPr>
      </w:pPr>
      <w:r>
        <w:rPr>
          <w:rFonts w:cs="Arial"/>
        </w:rPr>
        <w:t>На третьем этапе (2025 - 202</w:t>
      </w:r>
      <w:r w:rsidR="00DE5378">
        <w:rPr>
          <w:rFonts w:cs="Arial"/>
        </w:rPr>
        <w:t>6</w:t>
      </w:r>
      <w:r>
        <w:rPr>
          <w:rFonts w:cs="Arial"/>
        </w:rPr>
        <w:t xml:space="preserve"> годы) особое внимание будет уделено семейным формам жизнеустройства детей, оставшихся без попечения родителей.</w:t>
      </w:r>
    </w:p>
    <w:p w:rsidR="00C2124A" w:rsidRDefault="00C2124A" w:rsidP="00C2124A">
      <w:pPr>
        <w:ind w:firstLine="709"/>
        <w:rPr>
          <w:rFonts w:cs="Arial"/>
        </w:rPr>
      </w:pPr>
      <w:r>
        <w:rPr>
          <w:rFonts w:cs="Arial"/>
        </w:rPr>
        <w:t>По итогам этого этапа:</w:t>
      </w:r>
    </w:p>
    <w:p w:rsidR="00C2124A" w:rsidRDefault="00C2124A" w:rsidP="00C2124A">
      <w:pPr>
        <w:tabs>
          <w:tab w:val="left" w:pos="708"/>
        </w:tabs>
        <w:ind w:firstLine="709"/>
        <w:rPr>
          <w:rFonts w:eastAsia="Calibri" w:cs="Arial"/>
        </w:rPr>
      </w:pPr>
      <w:r>
        <w:rPr>
          <w:rFonts w:eastAsia="Calibri" w:cs="Arial"/>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 (на усыновление (удочерение) и под опеку (попечительство)), в том числе по договору о приемной семье либо в случаях, предусмотренных законами субъектов Российской Федерации, по договору о патронатной (патронате, патронатном воспитании), сохранится 100 %:</w:t>
      </w:r>
    </w:p>
    <w:p w:rsidR="00C2124A" w:rsidRDefault="00C2124A" w:rsidP="00C2124A">
      <w:pPr>
        <w:tabs>
          <w:tab w:val="left" w:pos="708"/>
        </w:tabs>
        <w:ind w:firstLine="709"/>
        <w:rPr>
          <w:rFonts w:eastAsia="Calibri" w:cs="Arial"/>
        </w:rPr>
      </w:pPr>
      <w:r>
        <w:rPr>
          <w:rFonts w:eastAsia="Calibri" w:cs="Arial"/>
        </w:rPr>
        <w:t>- число граждан, прошедших обучение в Школе приемных родителей -15 чел.</w:t>
      </w:r>
    </w:p>
    <w:p w:rsidR="00C2124A" w:rsidRDefault="00C2124A" w:rsidP="00C2124A">
      <w:pPr>
        <w:ind w:firstLine="709"/>
        <w:rPr>
          <w:rFonts w:cs="Arial"/>
        </w:rPr>
      </w:pPr>
      <w:r>
        <w:rPr>
          <w:rFonts w:cs="Arial"/>
        </w:rPr>
        <w:t>2.2. Характеристика основных мероприятий подпрограммы</w:t>
      </w:r>
    </w:p>
    <w:p w:rsidR="00C2124A" w:rsidRDefault="00C2124A" w:rsidP="00C2124A">
      <w:pPr>
        <w:ind w:firstLine="709"/>
        <w:rPr>
          <w:rFonts w:cs="Arial"/>
        </w:rPr>
      </w:pPr>
    </w:p>
    <w:p w:rsidR="00C2124A" w:rsidRDefault="00C2124A" w:rsidP="00C2124A">
      <w:pPr>
        <w:ind w:firstLine="709"/>
        <w:rPr>
          <w:rFonts w:cs="Arial"/>
        </w:rPr>
      </w:pPr>
      <w:r>
        <w:rPr>
          <w:rFonts w:cs="Arial"/>
        </w:rPr>
        <w:t>Основные мероприятия подпрограммы направлены на реализацию поставленных целей и задач подпрограммы и государственной программы в целом. Основные мероприятия подпрограммы подразделяются на отдельные мероприятия, реализация которых обеспечит достижение показателей эффективности подпрограммы.</w:t>
      </w:r>
    </w:p>
    <w:p w:rsidR="00C2124A" w:rsidRDefault="00C2124A" w:rsidP="00C2124A">
      <w:pPr>
        <w:ind w:firstLine="709"/>
        <w:rPr>
          <w:rFonts w:cs="Arial"/>
        </w:rPr>
      </w:pPr>
      <w:r>
        <w:rPr>
          <w:rFonts w:cs="Arial"/>
        </w:rPr>
        <w:t>Подпрограмма 2 «Социализация детей – сирот и детей, нуждающихся в особой защите органов местного самоуправления» содержит 13 основных мероприятий, направленных на социализацию детей-сирот и детей, нуждающихся в особой защите органов местного самоуправления и обеспечение общедоступного образования детям с ограниченными возможностями здоровья в соответствии с Федеральным Законом «Об образовании в Российской Федерации».</w:t>
      </w:r>
    </w:p>
    <w:p w:rsidR="00C2124A" w:rsidRDefault="00C2124A" w:rsidP="00C2124A">
      <w:pPr>
        <w:widowControl w:val="0"/>
        <w:autoSpaceDE w:val="0"/>
        <w:autoSpaceDN w:val="0"/>
        <w:adjustRightInd w:val="0"/>
        <w:ind w:firstLine="709"/>
        <w:rPr>
          <w:rFonts w:cs="Arial"/>
        </w:rPr>
      </w:pPr>
      <w:r>
        <w:rPr>
          <w:rFonts w:cs="Arial"/>
        </w:rPr>
        <w:t>Основное мероприятие 2.1. Финансирование пособий и выплат;</w:t>
      </w:r>
    </w:p>
    <w:p w:rsidR="00C2124A" w:rsidRDefault="00C2124A" w:rsidP="00C2124A">
      <w:pPr>
        <w:widowControl w:val="0"/>
        <w:autoSpaceDE w:val="0"/>
        <w:autoSpaceDN w:val="0"/>
        <w:adjustRightInd w:val="0"/>
        <w:ind w:firstLine="709"/>
        <w:rPr>
          <w:rFonts w:cs="Arial"/>
        </w:rPr>
      </w:pPr>
      <w:r>
        <w:rPr>
          <w:rFonts w:cs="Arial"/>
        </w:rPr>
        <w:t>Мероприятие 2.2. Финансовое обеспечение служб, осуществляющих подготовку лиц, желающих принять на воспитание в свою семью ребенка, оставшегося без попечения родителей;</w:t>
      </w:r>
    </w:p>
    <w:p w:rsidR="00C2124A" w:rsidRDefault="00C2124A" w:rsidP="00C2124A">
      <w:pPr>
        <w:widowControl w:val="0"/>
        <w:autoSpaceDE w:val="0"/>
        <w:autoSpaceDN w:val="0"/>
        <w:adjustRightInd w:val="0"/>
        <w:ind w:firstLine="709"/>
        <w:rPr>
          <w:rFonts w:cs="Arial"/>
        </w:rPr>
      </w:pPr>
      <w:r>
        <w:rPr>
          <w:rFonts w:cs="Arial"/>
        </w:rPr>
        <w:t>Мероприятие 2.3. Выплата единовременного пособия при всех формах устройства детей, лишенных родительского попечения, в семью;</w:t>
      </w:r>
    </w:p>
    <w:p w:rsidR="00C2124A" w:rsidRDefault="00C2124A" w:rsidP="00C2124A">
      <w:pPr>
        <w:widowControl w:val="0"/>
        <w:autoSpaceDE w:val="0"/>
        <w:autoSpaceDN w:val="0"/>
        <w:adjustRightInd w:val="0"/>
        <w:ind w:firstLine="709"/>
        <w:rPr>
          <w:rFonts w:eastAsia="Calibri" w:cs="Arial"/>
          <w:lang w:eastAsia="en-US"/>
        </w:rPr>
      </w:pPr>
      <w:r>
        <w:rPr>
          <w:rFonts w:eastAsia="Calibri" w:cs="Arial"/>
          <w:lang w:eastAsia="en-US"/>
        </w:rPr>
        <w:t>Мероприятие 2.4. Обеспечение выплат патронатной семье на содержание подопечных детей;</w:t>
      </w:r>
    </w:p>
    <w:p w:rsidR="00C2124A" w:rsidRDefault="00C2124A" w:rsidP="00C2124A">
      <w:pPr>
        <w:widowControl w:val="0"/>
        <w:autoSpaceDE w:val="0"/>
        <w:autoSpaceDN w:val="0"/>
        <w:adjustRightInd w:val="0"/>
        <w:ind w:firstLine="709"/>
        <w:rPr>
          <w:rFonts w:cs="Arial"/>
        </w:rPr>
      </w:pPr>
      <w:r>
        <w:rPr>
          <w:rFonts w:cs="Arial"/>
        </w:rPr>
        <w:t>Мероприятие 2.5. Обеспечение выплат приемной семье на содержание подопечных детей;</w:t>
      </w:r>
    </w:p>
    <w:p w:rsidR="00C2124A" w:rsidRDefault="00C2124A" w:rsidP="00C2124A">
      <w:pPr>
        <w:widowControl w:val="0"/>
        <w:autoSpaceDE w:val="0"/>
        <w:autoSpaceDN w:val="0"/>
        <w:adjustRightInd w:val="0"/>
        <w:ind w:firstLine="709"/>
        <w:rPr>
          <w:rFonts w:cs="Arial"/>
        </w:rPr>
      </w:pPr>
      <w:r>
        <w:rPr>
          <w:rFonts w:cs="Arial"/>
        </w:rPr>
        <w:t>Мероприятие 2.6. Обеспечение выплат семьям опекунов на содержание подопечных детей;</w:t>
      </w:r>
    </w:p>
    <w:p w:rsidR="00C2124A" w:rsidRDefault="00C2124A" w:rsidP="00C2124A">
      <w:pPr>
        <w:widowControl w:val="0"/>
        <w:autoSpaceDE w:val="0"/>
        <w:autoSpaceDN w:val="0"/>
        <w:adjustRightInd w:val="0"/>
        <w:ind w:firstLine="709"/>
        <w:rPr>
          <w:rFonts w:cs="Arial"/>
        </w:rPr>
      </w:pPr>
      <w:r>
        <w:rPr>
          <w:rFonts w:cs="Arial"/>
        </w:rPr>
        <w:lastRenderedPageBreak/>
        <w:t>Мероприятие 2.7. Обеспечение выплаты вознаграждения патронатному воспитателю;</w:t>
      </w:r>
    </w:p>
    <w:p w:rsidR="00C2124A" w:rsidRDefault="00C2124A" w:rsidP="00C2124A">
      <w:pPr>
        <w:widowControl w:val="0"/>
        <w:autoSpaceDE w:val="0"/>
        <w:autoSpaceDN w:val="0"/>
        <w:adjustRightInd w:val="0"/>
        <w:ind w:firstLine="709"/>
        <w:rPr>
          <w:rFonts w:cs="Arial"/>
        </w:rPr>
      </w:pPr>
      <w:r>
        <w:rPr>
          <w:rFonts w:cs="Arial"/>
        </w:rPr>
        <w:t>Мероприятие 2.8. Обеспечение выплаты вознаграждения, причитающегося приемному родителю;</w:t>
      </w:r>
    </w:p>
    <w:p w:rsidR="00C2124A" w:rsidRDefault="00C2124A" w:rsidP="00C2124A">
      <w:pPr>
        <w:widowControl w:val="0"/>
        <w:autoSpaceDE w:val="0"/>
        <w:autoSpaceDN w:val="0"/>
        <w:adjustRightInd w:val="0"/>
        <w:ind w:firstLine="709"/>
        <w:rPr>
          <w:rFonts w:cs="Arial"/>
        </w:rPr>
      </w:pPr>
      <w:r>
        <w:rPr>
          <w:rFonts w:cs="Arial"/>
        </w:rPr>
        <w:t>Мероприятие 2.9. Выплата единовременного пособия при передаче ребенка на воспитание в семью;</w:t>
      </w:r>
    </w:p>
    <w:p w:rsidR="00C2124A" w:rsidRDefault="00C2124A" w:rsidP="00C2124A">
      <w:pPr>
        <w:widowControl w:val="0"/>
        <w:autoSpaceDE w:val="0"/>
        <w:autoSpaceDN w:val="0"/>
        <w:adjustRightInd w:val="0"/>
        <w:ind w:firstLine="709"/>
        <w:rPr>
          <w:rFonts w:cs="Arial"/>
        </w:rPr>
      </w:pPr>
      <w:r>
        <w:rPr>
          <w:rFonts w:cs="Arial"/>
        </w:rPr>
        <w:t>Мероприятие 2.10. Обеспечение единовременной выплаты при устройстве в семью ребенка-инвалида или ребенка, достигшего возраста 10 лет, а также при передаче на воспитание в семью братьев (сестер);</w:t>
      </w:r>
    </w:p>
    <w:p w:rsidR="00C2124A" w:rsidRDefault="00C2124A" w:rsidP="00C2124A">
      <w:pPr>
        <w:widowControl w:val="0"/>
        <w:autoSpaceDE w:val="0"/>
        <w:autoSpaceDN w:val="0"/>
        <w:adjustRightInd w:val="0"/>
        <w:ind w:firstLine="709"/>
        <w:rPr>
          <w:rFonts w:cs="Arial"/>
        </w:rPr>
      </w:pPr>
      <w:r>
        <w:rPr>
          <w:rFonts w:cs="Arial"/>
        </w:rPr>
        <w:t>Мероприятие 2.11. Выплаты усыновителям на содержание каждого усыновленного ребенка до достижения им возраста 18 лет;</w:t>
      </w:r>
    </w:p>
    <w:p w:rsidR="00C2124A" w:rsidRDefault="00C2124A" w:rsidP="00C2124A">
      <w:pPr>
        <w:widowControl w:val="0"/>
        <w:autoSpaceDE w:val="0"/>
        <w:autoSpaceDN w:val="0"/>
        <w:adjustRightInd w:val="0"/>
        <w:ind w:firstLine="709"/>
        <w:rPr>
          <w:rFonts w:cs="Arial"/>
        </w:rPr>
      </w:pPr>
      <w:r>
        <w:rPr>
          <w:rFonts w:cs="Arial"/>
        </w:rPr>
        <w:t>Мероприятие 2.12. Обеспечение единовременной денежной выплаты при усыновлении (удочерении) детей-сирот и детей, оставшихся без попечения родителей;</w:t>
      </w:r>
    </w:p>
    <w:p w:rsidR="00C2124A" w:rsidRDefault="00C2124A" w:rsidP="00C2124A">
      <w:pPr>
        <w:widowControl w:val="0"/>
        <w:autoSpaceDE w:val="0"/>
        <w:autoSpaceDN w:val="0"/>
        <w:adjustRightInd w:val="0"/>
        <w:ind w:firstLine="709"/>
        <w:rPr>
          <w:rFonts w:cs="Arial"/>
          <w:spacing w:val="-4"/>
        </w:rPr>
      </w:pPr>
      <w:r>
        <w:rPr>
          <w:rFonts w:cs="Arial"/>
        </w:rPr>
        <w:t xml:space="preserve">Мероприятие 2.13. Развитие современной системы социальных услуг детям и семьям с детьми, направленной на </w:t>
      </w:r>
      <w:r>
        <w:rPr>
          <w:rFonts w:cs="Arial"/>
          <w:spacing w:val="-5"/>
        </w:rPr>
        <w:t xml:space="preserve">создание необходимых условий для семейного жизнеустройства детей, </w:t>
      </w:r>
      <w:r>
        <w:rPr>
          <w:rFonts w:cs="Arial"/>
          <w:spacing w:val="-4"/>
        </w:rPr>
        <w:t>оставшихся без попечения родителей.</w:t>
      </w:r>
    </w:p>
    <w:p w:rsidR="00C2124A" w:rsidRDefault="00C2124A" w:rsidP="00C2124A">
      <w:pPr>
        <w:autoSpaceDE w:val="0"/>
        <w:autoSpaceDN w:val="0"/>
        <w:adjustRightInd w:val="0"/>
        <w:ind w:firstLine="709"/>
        <w:rPr>
          <w:rFonts w:cs="Arial"/>
          <w:bCs/>
        </w:rPr>
      </w:pPr>
    </w:p>
    <w:p w:rsidR="00C2124A" w:rsidRDefault="00C2124A" w:rsidP="00C2124A">
      <w:pPr>
        <w:autoSpaceDE w:val="0"/>
        <w:autoSpaceDN w:val="0"/>
        <w:adjustRightInd w:val="0"/>
        <w:ind w:firstLine="709"/>
        <w:rPr>
          <w:rFonts w:cs="Arial"/>
          <w:bCs/>
        </w:rPr>
      </w:pPr>
      <w:r>
        <w:rPr>
          <w:rFonts w:cs="Arial"/>
          <w:bCs/>
        </w:rPr>
        <w:t>Характеристика основных мероприятий</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843"/>
        <w:gridCol w:w="3154"/>
      </w:tblGrid>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tabs>
                <w:tab w:val="left" w:pos="720"/>
              </w:tabs>
              <w:ind w:firstLine="0"/>
              <w:rPr>
                <w:rFonts w:cs="Arial"/>
              </w:rPr>
            </w:pP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Содержание мероприятий</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Сроки проведения</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Районные семинары опекунов (попечителей), приемных родителей </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 раза в год</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Районный День опекуна</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декабрь</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3.</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Участие в областном конкурсе творческих работ «Семья, рожденная из сердца»</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май</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4.</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Участие в областном фестивале «Галерея успеха»</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июль</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5.</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работы Школы приемных родителей для кандидатов в опекуны</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Еженедельно (пятница)</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6.</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Районная акция для детей и подростков «Твои права и обязанности» </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апрель, ноябрь</w:t>
            </w:r>
          </w:p>
        </w:tc>
      </w:tr>
      <w:tr w:rsidR="00C2124A" w:rsidTr="00C2124A">
        <w:tc>
          <w:tcPr>
            <w:tcW w:w="64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7.</w:t>
            </w:r>
          </w:p>
        </w:tc>
        <w:tc>
          <w:tcPr>
            <w:tcW w:w="583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Проведение Декадников по выявлению детей, находящихся в социально опасном положении</w:t>
            </w:r>
          </w:p>
        </w:tc>
        <w:tc>
          <w:tcPr>
            <w:tcW w:w="3152"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ежемесячно</w:t>
            </w:r>
          </w:p>
        </w:tc>
      </w:tr>
    </w:tbl>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Реализация вышеуказанных основных мероприятий направлена на достижение:</w:t>
      </w:r>
    </w:p>
    <w:p w:rsidR="00C2124A" w:rsidRDefault="00C2124A" w:rsidP="00C2124A">
      <w:pPr>
        <w:widowControl w:val="0"/>
        <w:autoSpaceDE w:val="0"/>
        <w:autoSpaceDN w:val="0"/>
        <w:adjustRightInd w:val="0"/>
        <w:ind w:firstLine="709"/>
        <w:rPr>
          <w:rFonts w:cs="Arial"/>
        </w:rPr>
      </w:pPr>
      <w:r>
        <w:rPr>
          <w:rFonts w:cs="Arial"/>
        </w:rPr>
        <w:t>а) целевого показателя программы:</w:t>
      </w:r>
    </w:p>
    <w:p w:rsidR="00C2124A" w:rsidRDefault="00C2124A" w:rsidP="00C2124A">
      <w:pPr>
        <w:ind w:firstLine="709"/>
        <w:rPr>
          <w:rFonts w:cs="Arial"/>
        </w:rPr>
      </w:pPr>
      <w:r>
        <w:rPr>
          <w:rFonts w:cs="Arial"/>
        </w:rPr>
        <w:t>- доля детей, оставшихся без попечения родителей –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процентов;</w:t>
      </w:r>
    </w:p>
    <w:p w:rsidR="00C2124A" w:rsidRDefault="00C2124A" w:rsidP="00C2124A">
      <w:pPr>
        <w:widowControl w:val="0"/>
        <w:autoSpaceDE w:val="0"/>
        <w:autoSpaceDN w:val="0"/>
        <w:adjustRightInd w:val="0"/>
        <w:ind w:firstLine="709"/>
        <w:rPr>
          <w:rFonts w:cs="Arial"/>
        </w:rPr>
      </w:pPr>
      <w:r>
        <w:rPr>
          <w:rFonts w:cs="Arial"/>
        </w:rPr>
        <w:t>б) показателя подпрограммы:</w:t>
      </w:r>
    </w:p>
    <w:p w:rsidR="00C2124A" w:rsidRDefault="00C2124A" w:rsidP="00C2124A">
      <w:pPr>
        <w:ind w:firstLine="709"/>
        <w:rPr>
          <w:rFonts w:cs="Arial"/>
        </w:rPr>
      </w:pPr>
      <w:r>
        <w:rPr>
          <w:rFonts w:cs="Arial"/>
        </w:rPr>
        <w:t>- доля детей-сирот и детей, оставшихся без попечения родителей, переданных на воспитание в семьи граждан, от общего количества детей-сирот и детей, оставшихся без попечения родителей;</w:t>
      </w:r>
    </w:p>
    <w:p w:rsidR="00C2124A" w:rsidRPr="00831A81" w:rsidRDefault="00C2124A" w:rsidP="00C2124A">
      <w:pPr>
        <w:widowControl w:val="0"/>
        <w:autoSpaceDE w:val="0"/>
        <w:autoSpaceDN w:val="0"/>
        <w:adjustRightInd w:val="0"/>
        <w:ind w:firstLine="709"/>
        <w:rPr>
          <w:rFonts w:cs="Arial"/>
        </w:rPr>
      </w:pPr>
      <w:r w:rsidRPr="00831A81">
        <w:rPr>
          <w:rFonts w:cs="Arial"/>
        </w:rPr>
        <w:t xml:space="preserve">Сроки реализации основных мероприятий </w:t>
      </w:r>
      <w:r w:rsidR="002F10A3" w:rsidRPr="00831A81">
        <w:rPr>
          <w:rFonts w:cs="Arial"/>
        </w:rPr>
        <w:t>2</w:t>
      </w:r>
      <w:r w:rsidRPr="00831A81">
        <w:rPr>
          <w:rFonts w:cs="Arial"/>
        </w:rPr>
        <w:t>.1-</w:t>
      </w:r>
      <w:r w:rsidR="002F10A3" w:rsidRPr="00831A81">
        <w:rPr>
          <w:rFonts w:cs="Arial"/>
        </w:rPr>
        <w:t>2</w:t>
      </w:r>
      <w:r w:rsidRPr="00831A81">
        <w:rPr>
          <w:rFonts w:cs="Arial"/>
        </w:rPr>
        <w:t>.1</w:t>
      </w:r>
      <w:r w:rsidR="00831A81" w:rsidRPr="00831A81">
        <w:rPr>
          <w:rFonts w:cs="Arial"/>
        </w:rPr>
        <w:t>3</w:t>
      </w:r>
      <w:r w:rsidRPr="00831A81">
        <w:rPr>
          <w:rFonts w:cs="Arial"/>
        </w:rPr>
        <w:t>.:</w:t>
      </w:r>
    </w:p>
    <w:p w:rsidR="00C2124A" w:rsidRDefault="00C2124A" w:rsidP="00C2124A">
      <w:pPr>
        <w:widowControl w:val="0"/>
        <w:autoSpaceDE w:val="0"/>
        <w:autoSpaceDN w:val="0"/>
        <w:adjustRightInd w:val="0"/>
        <w:ind w:firstLine="709"/>
        <w:rPr>
          <w:rFonts w:cs="Arial"/>
        </w:rPr>
      </w:pPr>
      <w:r>
        <w:rPr>
          <w:rFonts w:cs="Arial"/>
        </w:rPr>
        <w:t>2021 - 202</w:t>
      </w:r>
      <w:r w:rsidR="00DE5378">
        <w:rPr>
          <w:rFonts w:cs="Arial"/>
        </w:rPr>
        <w:t>8</w:t>
      </w:r>
      <w:r>
        <w:rPr>
          <w:rFonts w:cs="Arial"/>
        </w:rPr>
        <w:t xml:space="preserve"> годы.</w:t>
      </w:r>
    </w:p>
    <w:p w:rsidR="00C2124A" w:rsidRDefault="00C2124A" w:rsidP="00C2124A">
      <w:pPr>
        <w:widowControl w:val="0"/>
        <w:autoSpaceDE w:val="0"/>
        <w:autoSpaceDN w:val="0"/>
        <w:adjustRightInd w:val="0"/>
        <w:ind w:firstLine="709"/>
        <w:rPr>
          <w:rFonts w:cs="Arial"/>
        </w:rPr>
      </w:pPr>
      <w:r>
        <w:rPr>
          <w:rFonts w:cs="Arial"/>
        </w:rPr>
        <w:t xml:space="preserve">Исполнителем основных мероприятий является отдел по образованию и делам молодежи администрации Терновского муниципального района Воронежской области. </w:t>
      </w:r>
    </w:p>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2.2.1.Основные мероприятия, входящие в состав подпрограммы муниципальной программы:</w:t>
      </w:r>
    </w:p>
    <w:p w:rsidR="00C2124A" w:rsidRDefault="00C2124A" w:rsidP="00C2124A">
      <w:pPr>
        <w:widowControl w:val="0"/>
        <w:autoSpaceDE w:val="0"/>
        <w:autoSpaceDN w:val="0"/>
        <w:adjustRightInd w:val="0"/>
        <w:ind w:firstLine="709"/>
        <w:rPr>
          <w:rFonts w:cs="Arial"/>
        </w:rPr>
      </w:pPr>
    </w:p>
    <w:p w:rsidR="00C2124A" w:rsidRDefault="00C2124A" w:rsidP="00C2124A">
      <w:pPr>
        <w:widowControl w:val="0"/>
        <w:autoSpaceDE w:val="0"/>
        <w:autoSpaceDN w:val="0"/>
        <w:adjustRightInd w:val="0"/>
        <w:ind w:firstLine="709"/>
        <w:rPr>
          <w:rFonts w:cs="Arial"/>
        </w:rPr>
      </w:pPr>
      <w:r>
        <w:rPr>
          <w:rFonts w:cs="Arial"/>
        </w:rPr>
        <w:t xml:space="preserve">Субвенции бюджетам муниципальных образований на выполнение </w:t>
      </w:r>
      <w:r>
        <w:rPr>
          <w:rFonts w:cs="Arial"/>
        </w:rPr>
        <w:lastRenderedPageBreak/>
        <w:t>переданных полномочий по организации и осуществлению деятельности по опеке и попечительству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2021 - 2026 г.г. (расходы на выплаты персоналу в целях обеспечения и выполнения функций государственными (муниципальными), казенными учреждениями, органами управления государственными внебюджетными фондами).</w:t>
      </w:r>
    </w:p>
    <w:p w:rsidR="00C2124A" w:rsidRDefault="00C2124A" w:rsidP="00C2124A">
      <w:pPr>
        <w:widowControl w:val="0"/>
        <w:autoSpaceDE w:val="0"/>
        <w:autoSpaceDN w:val="0"/>
        <w:adjustRightInd w:val="0"/>
        <w:ind w:firstLine="709"/>
        <w:rPr>
          <w:rFonts w:cs="Arial"/>
        </w:rPr>
      </w:pPr>
      <w:r>
        <w:rPr>
          <w:rFonts w:cs="Arial"/>
        </w:rPr>
        <w:t>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2021 - 2026 г.г. (закупка товаров, работ и услуг для государственных (муниципальных) нужд.</w:t>
      </w:r>
    </w:p>
    <w:p w:rsidR="00C2124A" w:rsidRDefault="00C2124A" w:rsidP="00C2124A">
      <w:pPr>
        <w:widowControl w:val="0"/>
        <w:autoSpaceDE w:val="0"/>
        <w:autoSpaceDN w:val="0"/>
        <w:adjustRightInd w:val="0"/>
        <w:ind w:firstLine="709"/>
        <w:rPr>
          <w:rFonts w:cs="Arial"/>
        </w:rPr>
      </w:pPr>
      <w:r>
        <w:rPr>
          <w:rFonts w:cs="Arial"/>
        </w:rPr>
        <w:t>Субвенции бюджетам муниципальных образований на выполнение переданных полномочий по организации и осуществлению деятельности по опеке и попечительству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2021 - 2026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 xml:space="preserve"> Выплата единовременного пособия при всех формах устройства детей, лишенных родительского попечения, в семью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на обеспечение выплат патронатной семье на содержание подопечных детей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на обеспечение выплаты вознаграждения патронатному воспитателю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на обеспечение выплат приемной семье на содержание подопечных детей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2020 - 202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на обеспечение выплаты вознаграждения, причитающегося приемному родителю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на обеспечение выплат семьям опекунов на содержание подопечных детей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на обеспечение единовременной выплаты при передаче ребенка на воспитание в семью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 xml:space="preserve">Субвенции на обеспечение единовременной выплаты при устройстве в семью ребенка – инвалида или ребенка, достигшего возраста 10 лет, а также при передаче </w:t>
      </w:r>
      <w:r>
        <w:rPr>
          <w:rFonts w:cs="Arial"/>
        </w:rPr>
        <w:lastRenderedPageBreak/>
        <w:t>на воспитание в семью братьев (сестер) в рамках подпрограммы «Социализация детей – сирот и детей, нуждающихся в особой защите органов местного самоуправления» муниципальнойпрограммы «Развитие образования» на 2021 - 202</w:t>
      </w:r>
      <w:r w:rsidR="00DE5378">
        <w:rPr>
          <w:rFonts w:cs="Arial"/>
        </w:rPr>
        <w:t>8</w:t>
      </w:r>
      <w:r>
        <w:rPr>
          <w:rFonts w:cs="Arial"/>
        </w:rPr>
        <w:t xml:space="preserve"> г.г. (социальное обеспечение и иные выплаты населению).</w:t>
      </w:r>
    </w:p>
    <w:p w:rsidR="00C2124A" w:rsidRDefault="00C2124A" w:rsidP="00C2124A">
      <w:pPr>
        <w:widowControl w:val="0"/>
        <w:autoSpaceDE w:val="0"/>
        <w:autoSpaceDN w:val="0"/>
        <w:adjustRightInd w:val="0"/>
        <w:ind w:firstLine="709"/>
        <w:rPr>
          <w:rFonts w:cs="Arial"/>
        </w:rPr>
      </w:pPr>
      <w:r>
        <w:rPr>
          <w:rFonts w:cs="Arial"/>
        </w:rPr>
        <w:t>Субвенции бюджетам на выплаты усыновителям на содержание каждого усыновленного ребенка до достижения им возраста 18 лет.</w:t>
      </w:r>
    </w:p>
    <w:p w:rsidR="00C2124A" w:rsidRDefault="00C2124A" w:rsidP="00C2124A">
      <w:pPr>
        <w:widowControl w:val="0"/>
        <w:autoSpaceDE w:val="0"/>
        <w:autoSpaceDN w:val="0"/>
        <w:adjustRightInd w:val="0"/>
        <w:ind w:firstLine="709"/>
        <w:rPr>
          <w:rFonts w:cs="Arial"/>
        </w:rPr>
      </w:pPr>
      <w:r>
        <w:rPr>
          <w:rFonts w:cs="Arial"/>
        </w:rPr>
        <w:t>Единовременная денежная выплата при усыновлении (удочерении) детей-сирот и детей, оставшихся без попечения родителей.</w:t>
      </w:r>
    </w:p>
    <w:p w:rsidR="00C2124A" w:rsidRDefault="00C2124A" w:rsidP="00C2124A">
      <w:pPr>
        <w:widowControl w:val="0"/>
        <w:autoSpaceDE w:val="0"/>
        <w:autoSpaceDN w:val="0"/>
        <w:adjustRightInd w:val="0"/>
        <w:ind w:firstLine="709"/>
        <w:rPr>
          <w:rFonts w:cs="Arial"/>
        </w:rPr>
      </w:pPr>
      <w:r>
        <w:rPr>
          <w:rFonts w:cs="Arial"/>
        </w:rPr>
        <w:t>Финансовое обеспечение служб, осуществляющих подготовку лиц, желающих принять на воспитание в свою семью ребенка, оставшегося без попечения родителей</w:t>
      </w:r>
    </w:p>
    <w:p w:rsidR="00C2124A" w:rsidRDefault="00C2124A" w:rsidP="00C2124A">
      <w:pPr>
        <w:widowControl w:val="0"/>
        <w:autoSpaceDE w:val="0"/>
        <w:autoSpaceDN w:val="0"/>
        <w:adjustRightInd w:val="0"/>
        <w:ind w:firstLine="709"/>
        <w:rPr>
          <w:rFonts w:cs="Arial"/>
        </w:rPr>
      </w:pPr>
    </w:p>
    <w:p w:rsidR="00C2124A" w:rsidRDefault="00C2124A" w:rsidP="00C2124A">
      <w:pPr>
        <w:ind w:left="709" w:firstLine="0"/>
        <w:rPr>
          <w:rFonts w:cs="Arial"/>
        </w:rPr>
      </w:pPr>
      <w:r>
        <w:rPr>
          <w:rFonts w:cs="Arial"/>
        </w:rPr>
        <w:t>Характеристика мер государственного регулирования</w:t>
      </w:r>
    </w:p>
    <w:p w:rsidR="00C2124A" w:rsidRDefault="00C2124A" w:rsidP="00C2124A">
      <w:pPr>
        <w:ind w:firstLine="709"/>
        <w:rPr>
          <w:rFonts w:cs="Arial"/>
        </w:rPr>
      </w:pPr>
    </w:p>
    <w:p w:rsidR="00C2124A" w:rsidRDefault="00C2124A" w:rsidP="00C2124A">
      <w:pPr>
        <w:ind w:firstLine="709"/>
        <w:rPr>
          <w:rFonts w:cs="Arial"/>
        </w:rPr>
      </w:pPr>
      <w:r>
        <w:rPr>
          <w:rFonts w:cs="Arial"/>
        </w:rPr>
        <w:t>Выполнение мероприятий Подпрограммы будет осуществляться в соответствии с Федеральный закон от 24.04.2008г. №48-ФЗ «Об опеке и попечительстве» Федеральный закон от 21.12.1996г. №159-ФЗ «О дополнительных гарантиях по социальной поддержке детей-сирот и детей, оставшихся без попечения родителей». Постановление Правительства РФ от 29.03.2000г.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 лицами без гражданства», Постановление Правительства РФ от 18.05.2009г. №423 «Об отдельных вопросах осуществления опеки и попечительства в отношении несовершеннолетних граждан», Постановление Правительства РФ от 18.05.2009г. №423 «О внесении изменений в Положение о Федеральной службе по надзору в сфере образования и науки», Приказ Министерства образования и науки РФ от 18.06.2009 года №212 «О реализации постановления Правительства РФ от 19.05.2009г. №423», законами Воронежской области «Об организации и осуществлении деятельности по опеке и попечительству в Воронежской области» от 05. 12. 2007 г. № 151-ОЗ; «О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организации и осуществлению деятельности по опеке и попечительству» от 20. 11. 2007 года № 121-ОЗ.</w:t>
      </w:r>
    </w:p>
    <w:p w:rsidR="00C2124A" w:rsidRDefault="00C2124A" w:rsidP="00C2124A">
      <w:pPr>
        <w:ind w:firstLine="709"/>
        <w:rPr>
          <w:rFonts w:cs="Arial"/>
        </w:rPr>
      </w:pPr>
      <w:r>
        <w:rPr>
          <w:rFonts w:cs="Arial"/>
        </w:rPr>
        <w:t>Финансирование основных мероприятий осуществляется из средств областного бюджета, в том числе с выделением из областного бюджета субвенций:</w:t>
      </w:r>
    </w:p>
    <w:p w:rsidR="00C2124A" w:rsidRDefault="00C2124A" w:rsidP="00C2124A">
      <w:pPr>
        <w:widowControl w:val="0"/>
        <w:autoSpaceDE w:val="0"/>
        <w:autoSpaceDN w:val="0"/>
        <w:adjustRightInd w:val="0"/>
        <w:ind w:firstLine="709"/>
        <w:rPr>
          <w:rFonts w:cs="Arial"/>
        </w:rPr>
      </w:pPr>
      <w:r>
        <w:rPr>
          <w:rFonts w:cs="Arial"/>
        </w:rPr>
        <w:t xml:space="preserve"> - на содержание специалистов по опеке и попечительству;</w:t>
      </w:r>
    </w:p>
    <w:p w:rsidR="00C2124A" w:rsidRDefault="00C2124A" w:rsidP="00C2124A">
      <w:pPr>
        <w:widowControl w:val="0"/>
        <w:autoSpaceDE w:val="0"/>
        <w:autoSpaceDN w:val="0"/>
        <w:adjustRightInd w:val="0"/>
        <w:ind w:firstLine="709"/>
        <w:rPr>
          <w:rFonts w:cs="Arial"/>
        </w:rPr>
      </w:pPr>
      <w:r>
        <w:rPr>
          <w:rFonts w:cs="Arial"/>
        </w:rPr>
        <w:t xml:space="preserve"> - на содержание детей, переданных в приемные семьи;</w:t>
      </w:r>
    </w:p>
    <w:p w:rsidR="00C2124A" w:rsidRDefault="00C2124A" w:rsidP="00C2124A">
      <w:pPr>
        <w:widowControl w:val="0"/>
        <w:autoSpaceDE w:val="0"/>
        <w:autoSpaceDN w:val="0"/>
        <w:adjustRightInd w:val="0"/>
        <w:ind w:firstLine="709"/>
        <w:rPr>
          <w:rFonts w:cs="Arial"/>
        </w:rPr>
      </w:pPr>
      <w:r>
        <w:rPr>
          <w:rFonts w:cs="Arial"/>
        </w:rPr>
        <w:t xml:space="preserve"> - на выплату вознаграждения, причитающегося приемному родителю;</w:t>
      </w:r>
    </w:p>
    <w:p w:rsidR="00C2124A" w:rsidRDefault="00C2124A" w:rsidP="00C2124A">
      <w:pPr>
        <w:widowControl w:val="0"/>
        <w:autoSpaceDE w:val="0"/>
        <w:autoSpaceDN w:val="0"/>
        <w:adjustRightInd w:val="0"/>
        <w:ind w:firstLine="709"/>
        <w:rPr>
          <w:rFonts w:cs="Arial"/>
        </w:rPr>
      </w:pPr>
      <w:r>
        <w:rPr>
          <w:rFonts w:cs="Arial"/>
        </w:rPr>
        <w:t xml:space="preserve"> - на содержание подопечных детей в семьях опекунов (попечителей);</w:t>
      </w:r>
    </w:p>
    <w:p w:rsidR="00C2124A" w:rsidRDefault="00C2124A" w:rsidP="00C2124A">
      <w:pPr>
        <w:widowControl w:val="0"/>
        <w:autoSpaceDE w:val="0"/>
        <w:autoSpaceDN w:val="0"/>
        <w:adjustRightInd w:val="0"/>
        <w:ind w:firstLine="709"/>
        <w:rPr>
          <w:rFonts w:cs="Arial"/>
        </w:rPr>
      </w:pPr>
      <w:r>
        <w:rPr>
          <w:rFonts w:cs="Arial"/>
        </w:rPr>
        <w:t xml:space="preserve"> - на содержание детей, переданных на патронатное воспитание;</w:t>
      </w:r>
    </w:p>
    <w:p w:rsidR="00C2124A" w:rsidRDefault="00C2124A" w:rsidP="00C2124A">
      <w:pPr>
        <w:widowControl w:val="0"/>
        <w:autoSpaceDE w:val="0"/>
        <w:autoSpaceDN w:val="0"/>
        <w:adjustRightInd w:val="0"/>
        <w:ind w:firstLine="709"/>
        <w:rPr>
          <w:rFonts w:cs="Arial"/>
        </w:rPr>
      </w:pPr>
      <w:r>
        <w:rPr>
          <w:rFonts w:cs="Arial"/>
        </w:rPr>
        <w:t xml:space="preserve"> - на выплату вознаграждения, выплачиваемое патронатному воспитателю;</w:t>
      </w:r>
    </w:p>
    <w:p w:rsidR="00C2124A" w:rsidRDefault="00C2124A" w:rsidP="00C2124A">
      <w:pPr>
        <w:widowControl w:val="0"/>
        <w:autoSpaceDE w:val="0"/>
        <w:autoSpaceDN w:val="0"/>
        <w:adjustRightInd w:val="0"/>
        <w:ind w:firstLine="709"/>
        <w:rPr>
          <w:rFonts w:cs="Arial"/>
        </w:rPr>
      </w:pPr>
      <w:r>
        <w:rPr>
          <w:rFonts w:cs="Arial"/>
        </w:rPr>
        <w:t xml:space="preserve"> - на выплату усыновителям на содержание каждого усыновленного ребенка до достижения им возраста 18 лет;</w:t>
      </w:r>
    </w:p>
    <w:p w:rsidR="00C2124A" w:rsidRDefault="00C2124A" w:rsidP="00C2124A">
      <w:pPr>
        <w:widowControl w:val="0"/>
        <w:autoSpaceDE w:val="0"/>
        <w:autoSpaceDN w:val="0"/>
        <w:adjustRightInd w:val="0"/>
        <w:ind w:firstLine="709"/>
        <w:rPr>
          <w:rFonts w:cs="Arial"/>
        </w:rPr>
      </w:pPr>
      <w:r>
        <w:rPr>
          <w:rFonts w:cs="Arial"/>
        </w:rPr>
        <w:t xml:space="preserve"> - на выплату единовременного пособия при передаче ребенка на воспитание в семью;</w:t>
      </w:r>
    </w:p>
    <w:p w:rsidR="00C2124A" w:rsidRDefault="00C2124A" w:rsidP="00C2124A">
      <w:pPr>
        <w:widowControl w:val="0"/>
        <w:autoSpaceDE w:val="0"/>
        <w:autoSpaceDN w:val="0"/>
        <w:adjustRightInd w:val="0"/>
        <w:ind w:firstLine="709"/>
        <w:rPr>
          <w:rFonts w:cs="Arial"/>
        </w:rPr>
      </w:pPr>
      <w:r>
        <w:rPr>
          <w:rFonts w:cs="Arial"/>
        </w:rPr>
        <w:t xml:space="preserve"> - на выплату единовременного пособия при устройстве в семью ребенка-инвалида или ребенка, достигшего возраста 10 лет, а также при одновременной передаче на воспитание в семью ребенка вместе с его братьями (сестрами);</w:t>
      </w:r>
    </w:p>
    <w:p w:rsidR="00C2124A" w:rsidRDefault="00C2124A" w:rsidP="00C2124A">
      <w:pPr>
        <w:widowControl w:val="0"/>
        <w:autoSpaceDE w:val="0"/>
        <w:autoSpaceDN w:val="0"/>
        <w:adjustRightInd w:val="0"/>
        <w:ind w:firstLine="709"/>
        <w:rPr>
          <w:rFonts w:cs="Arial"/>
        </w:rPr>
      </w:pPr>
      <w:r>
        <w:rPr>
          <w:rFonts w:cs="Arial"/>
        </w:rPr>
        <w:t>- на выплату единовременного пособия при усыновлении (удочерении) детей-сирот и детей, оставшихся без попечения родителей.</w:t>
      </w:r>
    </w:p>
    <w:p w:rsidR="00C2124A" w:rsidRDefault="00C2124A" w:rsidP="00C2124A">
      <w:pPr>
        <w:widowControl w:val="0"/>
        <w:autoSpaceDE w:val="0"/>
        <w:autoSpaceDN w:val="0"/>
        <w:adjustRightInd w:val="0"/>
        <w:ind w:firstLine="709"/>
        <w:rPr>
          <w:rFonts w:cs="Arial"/>
        </w:rPr>
      </w:pPr>
      <w:r>
        <w:rPr>
          <w:rFonts w:cs="Arial"/>
        </w:rPr>
        <w:t>Предоставление субсидий осуществляется в пределах лимитов бюджетных обязательств, предусмотренных бюджету Терновского муниципального района Воронежской области на очередной финансовый год.</w:t>
      </w:r>
    </w:p>
    <w:p w:rsidR="00C2124A" w:rsidRDefault="00C2124A" w:rsidP="00C2124A">
      <w:pPr>
        <w:ind w:firstLine="709"/>
        <w:rPr>
          <w:rFonts w:cs="Arial"/>
        </w:rPr>
      </w:pPr>
      <w:r>
        <w:rPr>
          <w:rFonts w:cs="Arial"/>
        </w:rPr>
        <w:lastRenderedPageBreak/>
        <w:t>Финансирование основных мероприятий осуществляется из средств областного бюджета.</w:t>
      </w:r>
    </w:p>
    <w:p w:rsidR="00C2124A" w:rsidRDefault="00C2124A" w:rsidP="00C2124A">
      <w:pPr>
        <w:ind w:firstLine="709"/>
        <w:rPr>
          <w:rFonts w:cs="Arial"/>
        </w:rPr>
      </w:pPr>
      <w:r>
        <w:rPr>
          <w:rFonts w:cs="Arial"/>
        </w:rPr>
        <w:t>Предоставление субсидий осуществляется в пределах лимитов бюджетных обязательств, предусмотренных бюджету Терновского муниципального района Воронежской области на очередной финансовый год.</w:t>
      </w:r>
    </w:p>
    <w:p w:rsidR="00C2124A" w:rsidRDefault="00C2124A" w:rsidP="00C2124A">
      <w:pPr>
        <w:ind w:firstLine="709"/>
        <w:rPr>
          <w:rFonts w:cs="Arial"/>
        </w:rPr>
      </w:pPr>
    </w:p>
    <w:p w:rsidR="00C2124A" w:rsidRDefault="00C2124A" w:rsidP="00C2124A">
      <w:pPr>
        <w:autoSpaceDE w:val="0"/>
        <w:autoSpaceDN w:val="0"/>
        <w:adjustRightInd w:val="0"/>
        <w:ind w:firstLine="709"/>
        <w:rPr>
          <w:rFonts w:cs="Arial"/>
          <w:bCs/>
        </w:rPr>
      </w:pPr>
      <w:r>
        <w:rPr>
          <w:rFonts w:cs="Arial"/>
        </w:rPr>
        <w:t>2</w:t>
      </w:r>
      <w:r>
        <w:rPr>
          <w:rFonts w:cs="Arial"/>
          <w:bCs/>
        </w:rPr>
        <w:t>.4. Характеристика основных мероприятий, реализуемых муниципальными образованиями Воронежской области</w:t>
      </w:r>
    </w:p>
    <w:p w:rsidR="00C2124A" w:rsidRDefault="00C2124A" w:rsidP="00C2124A">
      <w:pPr>
        <w:autoSpaceDE w:val="0"/>
        <w:autoSpaceDN w:val="0"/>
        <w:adjustRightInd w:val="0"/>
        <w:ind w:firstLine="709"/>
        <w:rPr>
          <w:rFonts w:cs="Arial"/>
          <w:bCs/>
        </w:rPr>
      </w:pPr>
    </w:p>
    <w:p w:rsidR="00C2124A" w:rsidRDefault="00C2124A" w:rsidP="00C2124A">
      <w:pPr>
        <w:ind w:firstLine="709"/>
        <w:rPr>
          <w:rFonts w:cs="Arial"/>
        </w:rPr>
      </w:pPr>
      <w:r>
        <w:rPr>
          <w:rFonts w:cs="Arial"/>
        </w:rPr>
        <w:t>Реализация мероприятий органами местного самоуправления Воронежской области на муниципальном уровне не предусматривается.</w:t>
      </w:r>
    </w:p>
    <w:p w:rsidR="00C2124A" w:rsidRDefault="00C2124A" w:rsidP="00C2124A">
      <w:pPr>
        <w:ind w:firstLine="709"/>
        <w:rPr>
          <w:rFonts w:cs="Arial"/>
        </w:rPr>
      </w:pPr>
    </w:p>
    <w:p w:rsidR="00C2124A" w:rsidRDefault="00C2124A" w:rsidP="00C2124A">
      <w:pPr>
        <w:ind w:firstLine="709"/>
        <w:rPr>
          <w:rFonts w:cs="Arial"/>
        </w:rPr>
      </w:pPr>
      <w:r>
        <w:rPr>
          <w:rFonts w:cs="Arial"/>
        </w:rPr>
        <w:t>2.5. Информация об участии акционерных обществ с государственным участием, общественных, научных и иных организаций, а также государственных внебюджетных фондов и физических лиц в реализации подпрограммы</w:t>
      </w:r>
    </w:p>
    <w:p w:rsidR="00C2124A" w:rsidRDefault="00C2124A" w:rsidP="00C2124A">
      <w:pPr>
        <w:ind w:firstLine="709"/>
        <w:rPr>
          <w:rFonts w:cs="Arial"/>
        </w:rPr>
      </w:pPr>
    </w:p>
    <w:p w:rsidR="00C2124A" w:rsidRDefault="00C2124A" w:rsidP="00C2124A">
      <w:pPr>
        <w:widowControl w:val="0"/>
        <w:autoSpaceDE w:val="0"/>
        <w:autoSpaceDN w:val="0"/>
        <w:adjustRightInd w:val="0"/>
        <w:ind w:firstLine="709"/>
        <w:rPr>
          <w:rFonts w:cs="Arial"/>
        </w:rPr>
      </w:pPr>
      <w:r>
        <w:rPr>
          <w:rFonts w:cs="Arial"/>
        </w:rPr>
        <w:t xml:space="preserve">Участие акционерных обществ с государственным участием, общественных, научных и иных организаций, а также государственных внебюджетных фондов и физических лиц в реализации подпрограммы планируется на добровольной основе. </w:t>
      </w:r>
    </w:p>
    <w:p w:rsidR="00C2124A" w:rsidRDefault="00C2124A" w:rsidP="00C2124A">
      <w:pPr>
        <w:ind w:firstLine="709"/>
        <w:rPr>
          <w:rFonts w:cs="Arial"/>
        </w:rPr>
      </w:pPr>
    </w:p>
    <w:p w:rsidR="00C2124A" w:rsidRDefault="00C2124A" w:rsidP="00C2124A">
      <w:pPr>
        <w:ind w:firstLine="709"/>
        <w:rPr>
          <w:rFonts w:cs="Arial"/>
        </w:rPr>
      </w:pPr>
      <w:r>
        <w:rPr>
          <w:rFonts w:cs="Arial"/>
        </w:rPr>
        <w:t>2.6. Обоснование объема финансовых ресурсов, необходимых для реализации подпрограммы</w:t>
      </w:r>
    </w:p>
    <w:p w:rsidR="00C2124A" w:rsidRDefault="00C2124A" w:rsidP="00C2124A">
      <w:pPr>
        <w:framePr w:hSpace="180" w:wrap="around" w:vAnchor="text" w:hAnchor="margin" w:xAlign="center" w:y="98"/>
        <w:ind w:firstLine="709"/>
        <w:rPr>
          <w:rFonts w:cs="Arial"/>
        </w:rPr>
      </w:pPr>
      <w:r>
        <w:rPr>
          <w:rFonts w:cs="Arial"/>
        </w:rPr>
        <w:t>Общий объем финансирования мероп</w:t>
      </w:r>
      <w:r w:rsidR="00FF6C9F">
        <w:rPr>
          <w:rFonts w:cs="Arial"/>
        </w:rPr>
        <w:t>риятий Подпрограммы в 2021- 2028</w:t>
      </w:r>
      <w:r>
        <w:rPr>
          <w:rFonts w:cs="Arial"/>
        </w:rPr>
        <w:t xml:space="preserve"> годах составит по годам реализации: </w:t>
      </w:r>
    </w:p>
    <w:p w:rsidR="00C2124A" w:rsidRDefault="00C2124A" w:rsidP="00C2124A">
      <w:pPr>
        <w:framePr w:hSpace="180" w:wrap="around" w:vAnchor="text" w:hAnchor="margin" w:xAlign="center" w:y="98"/>
        <w:ind w:firstLine="709"/>
        <w:rPr>
          <w:rFonts w:cs="Arial"/>
        </w:rPr>
      </w:pPr>
      <w:r>
        <w:rPr>
          <w:rFonts w:cs="Arial"/>
        </w:rPr>
        <w:t>областной бюджет :</w:t>
      </w:r>
    </w:p>
    <w:p w:rsidR="00C2124A" w:rsidRDefault="00C2124A" w:rsidP="00C2124A">
      <w:pPr>
        <w:framePr w:hSpace="180" w:wrap="around" w:vAnchor="text" w:hAnchor="margin" w:xAlign="center" w:y="98"/>
        <w:ind w:firstLine="709"/>
        <w:rPr>
          <w:rFonts w:cs="Arial"/>
        </w:rPr>
      </w:pPr>
      <w:r>
        <w:rPr>
          <w:rFonts w:cs="Arial"/>
        </w:rPr>
        <w:t xml:space="preserve">2021г.- 7922,3 тыс. руб. </w:t>
      </w:r>
    </w:p>
    <w:p w:rsidR="00C2124A" w:rsidRDefault="00C2124A" w:rsidP="00C2124A">
      <w:pPr>
        <w:framePr w:hSpace="180" w:wrap="around" w:vAnchor="text" w:hAnchor="margin" w:xAlign="center" w:y="98"/>
        <w:ind w:firstLine="709"/>
        <w:rPr>
          <w:rFonts w:cs="Arial"/>
        </w:rPr>
      </w:pPr>
      <w:r>
        <w:rPr>
          <w:rFonts w:cs="Arial"/>
        </w:rPr>
        <w:t>2022г.-</w:t>
      </w:r>
      <w:r w:rsidR="00FF6C9F">
        <w:rPr>
          <w:rFonts w:cs="Arial"/>
        </w:rPr>
        <w:t xml:space="preserve"> 8026,86 тыс. руб.</w:t>
      </w:r>
    </w:p>
    <w:p w:rsidR="00C2124A" w:rsidRDefault="00FF6C9F" w:rsidP="00C2124A">
      <w:pPr>
        <w:framePr w:hSpace="180" w:wrap="around" w:vAnchor="text" w:hAnchor="margin" w:xAlign="center" w:y="98"/>
        <w:ind w:firstLine="709"/>
        <w:rPr>
          <w:rFonts w:cs="Arial"/>
        </w:rPr>
      </w:pPr>
      <w:r>
        <w:rPr>
          <w:rFonts w:cs="Arial"/>
        </w:rPr>
        <w:t>2023г. - 10061,00 тыс. руб.</w:t>
      </w:r>
    </w:p>
    <w:p w:rsidR="00C2124A" w:rsidRDefault="00FF6C9F" w:rsidP="00C2124A">
      <w:pPr>
        <w:framePr w:hSpace="180" w:wrap="around" w:vAnchor="text" w:hAnchor="margin" w:xAlign="center" w:y="98"/>
        <w:ind w:firstLine="709"/>
        <w:rPr>
          <w:rFonts w:cs="Arial"/>
        </w:rPr>
      </w:pPr>
      <w:r>
        <w:rPr>
          <w:rFonts w:cs="Arial"/>
        </w:rPr>
        <w:t>2024г.- 6645,00 тыс. руб.</w:t>
      </w:r>
    </w:p>
    <w:p w:rsidR="00C2124A" w:rsidRDefault="00FF6C9F" w:rsidP="00C2124A">
      <w:pPr>
        <w:framePr w:hSpace="180" w:wrap="around" w:vAnchor="text" w:hAnchor="margin" w:xAlign="center" w:y="98"/>
        <w:ind w:firstLine="709"/>
        <w:rPr>
          <w:rFonts w:cs="Arial"/>
        </w:rPr>
      </w:pPr>
      <w:r>
        <w:rPr>
          <w:rFonts w:cs="Arial"/>
        </w:rPr>
        <w:t>2025г.- 6895,39 тыс. руб.</w:t>
      </w:r>
    </w:p>
    <w:p w:rsidR="00FF6C9F" w:rsidRDefault="00FF6C9F" w:rsidP="00C2124A">
      <w:pPr>
        <w:framePr w:hSpace="180" w:wrap="around" w:vAnchor="text" w:hAnchor="margin" w:xAlign="center" w:y="98"/>
        <w:ind w:firstLine="709"/>
        <w:rPr>
          <w:rFonts w:cs="Arial"/>
        </w:rPr>
      </w:pPr>
      <w:r>
        <w:rPr>
          <w:rFonts w:cs="Arial"/>
        </w:rPr>
        <w:t>2026г.- 9878,00</w:t>
      </w:r>
      <w:r w:rsidR="00C2124A">
        <w:rPr>
          <w:rFonts w:cs="Arial"/>
        </w:rPr>
        <w:t xml:space="preserve"> тыс. руб.</w:t>
      </w:r>
    </w:p>
    <w:p w:rsidR="00FF6C9F" w:rsidRDefault="00FF6C9F" w:rsidP="00C2124A">
      <w:pPr>
        <w:framePr w:hSpace="180" w:wrap="around" w:vAnchor="text" w:hAnchor="margin" w:xAlign="center" w:y="98"/>
        <w:ind w:firstLine="709"/>
        <w:rPr>
          <w:rFonts w:cs="Arial"/>
        </w:rPr>
      </w:pPr>
      <w:r>
        <w:rPr>
          <w:rFonts w:cs="Arial"/>
        </w:rPr>
        <w:t>2027г. - 10295,00 тыс. руб.</w:t>
      </w:r>
    </w:p>
    <w:p w:rsidR="00C2124A" w:rsidRDefault="00FF6C9F" w:rsidP="00C2124A">
      <w:pPr>
        <w:framePr w:hSpace="180" w:wrap="around" w:vAnchor="text" w:hAnchor="margin" w:xAlign="center" w:y="98"/>
        <w:ind w:firstLine="709"/>
        <w:rPr>
          <w:rFonts w:cs="Arial"/>
        </w:rPr>
      </w:pPr>
      <w:r>
        <w:rPr>
          <w:rFonts w:cs="Arial"/>
        </w:rPr>
        <w:t>2028г. - 10706,00</w:t>
      </w:r>
      <w:r w:rsidR="00C2124A">
        <w:rPr>
          <w:rFonts w:cs="Arial"/>
        </w:rPr>
        <w:t xml:space="preserve"> </w:t>
      </w:r>
      <w:r>
        <w:rPr>
          <w:rFonts w:cs="Arial"/>
        </w:rPr>
        <w:t>тыс. руб.</w:t>
      </w:r>
    </w:p>
    <w:p w:rsidR="00C2124A" w:rsidRDefault="00C2124A" w:rsidP="00C2124A">
      <w:pPr>
        <w:widowControl w:val="0"/>
        <w:autoSpaceDE w:val="0"/>
        <w:autoSpaceDN w:val="0"/>
        <w:adjustRightInd w:val="0"/>
        <w:ind w:firstLine="709"/>
        <w:rPr>
          <w:rFonts w:cs="Arial"/>
        </w:rPr>
      </w:pPr>
      <w:r>
        <w:rPr>
          <w:rFonts w:cs="Arial"/>
        </w:rPr>
        <w:t xml:space="preserve">Основным источником финансирования для реализации основных мероприятий подпрограммы являются средства областного бюджета. </w:t>
      </w:r>
    </w:p>
    <w:p w:rsidR="00C2124A" w:rsidRDefault="00C2124A" w:rsidP="00C2124A">
      <w:pPr>
        <w:widowControl w:val="0"/>
        <w:autoSpaceDE w:val="0"/>
        <w:autoSpaceDN w:val="0"/>
        <w:adjustRightInd w:val="0"/>
        <w:ind w:firstLine="709"/>
        <w:rPr>
          <w:rFonts w:cs="Arial"/>
        </w:rPr>
      </w:pPr>
      <w:r>
        <w:rPr>
          <w:rFonts w:cs="Arial"/>
        </w:rPr>
        <w:t>Реализация подпрограммы предусматривает целевое использование денежных средств в соответствии с поставленными задачами, определенными основными мероприятиями.</w:t>
      </w:r>
    </w:p>
    <w:p w:rsidR="00C2124A" w:rsidRDefault="00C2124A" w:rsidP="00C2124A">
      <w:pPr>
        <w:widowControl w:val="0"/>
        <w:autoSpaceDE w:val="0"/>
        <w:autoSpaceDN w:val="0"/>
        <w:adjustRightInd w:val="0"/>
        <w:ind w:firstLine="709"/>
        <w:rPr>
          <w:rFonts w:cs="Arial"/>
        </w:rPr>
      </w:pPr>
      <w:r>
        <w:rPr>
          <w:rFonts w:cs="Arial"/>
        </w:rPr>
        <w:t>Финансирование подпрограммы в заявленных объемах позволит достичь поставленной цели.</w:t>
      </w:r>
    </w:p>
    <w:p w:rsidR="00C2124A" w:rsidRDefault="00C2124A" w:rsidP="00C2124A">
      <w:pPr>
        <w:widowControl w:val="0"/>
        <w:autoSpaceDE w:val="0"/>
        <w:autoSpaceDN w:val="0"/>
        <w:adjustRightInd w:val="0"/>
        <w:ind w:firstLine="709"/>
        <w:rPr>
          <w:rFonts w:cs="Arial"/>
          <w:spacing w:val="-5"/>
        </w:rPr>
      </w:pPr>
      <w:r>
        <w:rPr>
          <w:rFonts w:cs="Arial"/>
        </w:rPr>
        <w:t>Объемы бюджетных ассигнований будут уточняться ежегодно при формировании областного бюджета на очередной финансовый год и плановый период.</w:t>
      </w:r>
      <w:r>
        <w:rPr>
          <w:rFonts w:cs="Arial"/>
          <w:spacing w:val="-5"/>
        </w:rPr>
        <w:t xml:space="preserve"> Не предусмотрено участие муниципальных объединений и акционерных обществ.</w:t>
      </w:r>
    </w:p>
    <w:p w:rsidR="00C2124A" w:rsidRDefault="00C2124A" w:rsidP="00C2124A">
      <w:pPr>
        <w:widowControl w:val="0"/>
        <w:autoSpaceDE w:val="0"/>
        <w:autoSpaceDN w:val="0"/>
        <w:adjustRightInd w:val="0"/>
        <w:ind w:firstLine="709"/>
        <w:rPr>
          <w:rFonts w:cs="Arial"/>
        </w:rPr>
      </w:pPr>
    </w:p>
    <w:p w:rsidR="00C2124A" w:rsidRDefault="00C2124A" w:rsidP="00C2124A">
      <w:pPr>
        <w:ind w:firstLine="709"/>
        <w:rPr>
          <w:rFonts w:cs="Arial"/>
        </w:rPr>
      </w:pPr>
      <w:r>
        <w:rPr>
          <w:rFonts w:cs="Arial"/>
        </w:rPr>
        <w:t>2.7. Анализ рисков реализации подпрограммы и описание мер управления рисками реализации подпрограммы</w:t>
      </w:r>
    </w:p>
    <w:p w:rsidR="00C2124A" w:rsidRDefault="00C2124A" w:rsidP="00C2124A">
      <w:pPr>
        <w:ind w:firstLine="709"/>
        <w:rPr>
          <w:rFonts w:cs="Arial"/>
        </w:rPr>
      </w:pPr>
    </w:p>
    <w:p w:rsidR="00C2124A" w:rsidRDefault="00C2124A" w:rsidP="00C2124A">
      <w:pPr>
        <w:ind w:firstLine="709"/>
        <w:rPr>
          <w:rFonts w:cs="Arial"/>
        </w:rPr>
      </w:pPr>
      <w:r>
        <w:rPr>
          <w:rFonts w:cs="Arial"/>
        </w:rPr>
        <w:t>К рискам, которые могут оказать влияние на достижение запланированных целей подпрограммы, относятся:</w:t>
      </w:r>
    </w:p>
    <w:p w:rsidR="00C2124A" w:rsidRDefault="00C2124A" w:rsidP="00C2124A">
      <w:pPr>
        <w:ind w:firstLine="709"/>
        <w:rPr>
          <w:rFonts w:cs="Arial"/>
        </w:rPr>
      </w:pPr>
      <w:r>
        <w:rPr>
          <w:rFonts w:cs="Arial"/>
        </w:rPr>
        <w:t>-экономические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C2124A" w:rsidRDefault="00C2124A" w:rsidP="00C2124A">
      <w:pPr>
        <w:ind w:firstLine="709"/>
        <w:rPr>
          <w:rFonts w:cs="Arial"/>
        </w:rPr>
      </w:pPr>
      <w:r>
        <w:rPr>
          <w:rFonts w:cs="Arial"/>
        </w:rPr>
        <w:t>-законодательные риски, обусловленные изменениями в законодательстве Российской Федерации и Воронежской области, ограничивающими возможность реализации предусмотренных подпрограммой мероприятий;</w:t>
      </w:r>
    </w:p>
    <w:p w:rsidR="00C2124A" w:rsidRDefault="00C2124A" w:rsidP="00C2124A">
      <w:pPr>
        <w:ind w:firstLine="709"/>
        <w:rPr>
          <w:rFonts w:cs="Arial"/>
        </w:rPr>
      </w:pPr>
      <w:r>
        <w:rPr>
          <w:rFonts w:cs="Arial"/>
        </w:rPr>
        <w:lastRenderedPageBreak/>
        <w:t>-социальные риски, обусловленные изменениями социальных установок сообщества и населения, ведущие к снижению необходимого уровня общественной поддержки предусмотренных подпрограммой мероприятий.</w:t>
      </w:r>
    </w:p>
    <w:p w:rsidR="00C2124A" w:rsidRDefault="00C2124A" w:rsidP="00C2124A">
      <w:pPr>
        <w:ind w:firstLine="709"/>
        <w:rPr>
          <w:rFonts w:cs="Arial"/>
        </w:rPr>
      </w:pPr>
      <w:r>
        <w:rPr>
          <w:rFonts w:cs="Arial"/>
        </w:rPr>
        <w:t>Управление рисками будет осуществляться на основе:</w:t>
      </w:r>
    </w:p>
    <w:p w:rsidR="00C2124A" w:rsidRDefault="00C2124A" w:rsidP="00C2124A">
      <w:pPr>
        <w:ind w:firstLine="709"/>
        <w:rPr>
          <w:rFonts w:cs="Arial"/>
        </w:rPr>
      </w:pPr>
      <w:r>
        <w:rPr>
          <w:rFonts w:cs="Arial"/>
        </w:rPr>
        <w:t>-проведения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C2124A" w:rsidRDefault="00C2124A" w:rsidP="00C2124A">
      <w:pPr>
        <w:ind w:firstLine="709"/>
        <w:rPr>
          <w:rFonts w:cs="Arial"/>
        </w:rPr>
      </w:pPr>
      <w:r>
        <w:rPr>
          <w:rFonts w:cs="Arial"/>
        </w:rPr>
        <w:t>-проведения регулярного мониторинга планируемых изменений в федеральном и областном законодательстве;</w:t>
      </w:r>
    </w:p>
    <w:p w:rsidR="00C2124A" w:rsidRDefault="00C2124A" w:rsidP="00C2124A">
      <w:pPr>
        <w:ind w:firstLine="709"/>
        <w:rPr>
          <w:rFonts w:cs="Arial"/>
        </w:rPr>
      </w:pPr>
      <w:r>
        <w:rPr>
          <w:rFonts w:cs="Arial"/>
        </w:rPr>
        <w:t>-мониторинга результативности реализации подпрограммы.</w:t>
      </w:r>
    </w:p>
    <w:p w:rsidR="00C2124A" w:rsidRDefault="00C2124A" w:rsidP="00C2124A">
      <w:pPr>
        <w:ind w:firstLine="709"/>
        <w:rPr>
          <w:rFonts w:cs="Arial"/>
        </w:rPr>
      </w:pPr>
    </w:p>
    <w:p w:rsidR="00C2124A" w:rsidRDefault="00C2124A" w:rsidP="00C2124A">
      <w:pPr>
        <w:ind w:firstLine="709"/>
        <w:rPr>
          <w:rFonts w:cs="Arial"/>
        </w:rPr>
      </w:pPr>
      <w:r>
        <w:rPr>
          <w:rFonts w:cs="Arial"/>
        </w:rPr>
        <w:t>2.8. Оценка эффективности реализации подпрограммы</w:t>
      </w:r>
    </w:p>
    <w:p w:rsidR="00C2124A" w:rsidRDefault="00C2124A" w:rsidP="00C2124A">
      <w:pPr>
        <w:ind w:firstLine="709"/>
        <w:rPr>
          <w:rFonts w:cs="Arial"/>
        </w:rPr>
      </w:pPr>
    </w:p>
    <w:p w:rsidR="00C2124A" w:rsidRDefault="00C2124A" w:rsidP="00C2124A">
      <w:pPr>
        <w:ind w:firstLine="709"/>
        <w:rPr>
          <w:rFonts w:cs="Arial"/>
        </w:rPr>
      </w:pPr>
      <w:r>
        <w:rPr>
          <w:rFonts w:cs="Arial"/>
        </w:rPr>
        <w:t>Эффективность реализации подпрограммы рассматривается с точки зрения как количественных, так и качественных (социальных) показателей.</w:t>
      </w:r>
    </w:p>
    <w:p w:rsidR="00C2124A" w:rsidRDefault="00C2124A" w:rsidP="00C2124A">
      <w:pPr>
        <w:ind w:firstLine="709"/>
        <w:rPr>
          <w:rFonts w:cs="Arial"/>
        </w:rPr>
      </w:pPr>
      <w:r>
        <w:rPr>
          <w:rFonts w:cs="Arial"/>
        </w:rPr>
        <w:t xml:space="preserve">По итогам реализации подпрограммы сохранение стабильности показателя и достигнутых значений показателя: «Доля детей, оставшихся без попечения родителей, устроенных в семьи граждан не родственников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- 100 %; </w:t>
      </w:r>
    </w:p>
    <w:p w:rsidR="00C2124A" w:rsidRDefault="00C2124A" w:rsidP="00C2124A">
      <w:pPr>
        <w:widowControl w:val="0"/>
        <w:autoSpaceDE w:val="0"/>
        <w:autoSpaceDN w:val="0"/>
        <w:adjustRightInd w:val="0"/>
        <w:ind w:firstLine="709"/>
        <w:rPr>
          <w:rFonts w:cs="Arial"/>
        </w:rPr>
      </w:pPr>
      <w:r>
        <w:rPr>
          <w:rFonts w:cs="Arial"/>
        </w:rPr>
        <w:t>Объем финансирования подпрограммы позволит обеспечить достижение указанных значений показателей и ожидаемых результатов.</w:t>
      </w:r>
    </w:p>
    <w:p w:rsidR="00C2124A" w:rsidRDefault="00C2124A" w:rsidP="00C2124A">
      <w:pPr>
        <w:ind w:firstLine="709"/>
        <w:rPr>
          <w:rFonts w:cs="Arial"/>
          <w:highlight w:val="yellow"/>
        </w:rPr>
      </w:pPr>
    </w:p>
    <w:p w:rsidR="00C2124A" w:rsidRDefault="00C2124A" w:rsidP="00C2124A">
      <w:pPr>
        <w:shd w:val="clear" w:color="auto" w:fill="FFFFFF"/>
        <w:ind w:firstLine="709"/>
        <w:rPr>
          <w:rFonts w:cs="Arial"/>
          <w:spacing w:val="4"/>
        </w:rPr>
      </w:pPr>
    </w:p>
    <w:p w:rsidR="00C2124A" w:rsidRDefault="00C2124A" w:rsidP="00C2124A">
      <w:pPr>
        <w:shd w:val="clear" w:color="auto" w:fill="FFFFFF"/>
        <w:ind w:firstLine="709"/>
        <w:jc w:val="center"/>
        <w:rPr>
          <w:rFonts w:cs="Arial"/>
          <w:spacing w:val="4"/>
        </w:rPr>
      </w:pPr>
      <w:r>
        <w:rPr>
          <w:rFonts w:cs="Arial"/>
          <w:spacing w:val="4"/>
        </w:rPr>
        <w:br w:type="page"/>
      </w:r>
      <w:r>
        <w:rPr>
          <w:rFonts w:cs="Arial"/>
          <w:spacing w:val="4"/>
        </w:rPr>
        <w:lastRenderedPageBreak/>
        <w:t>Подпрограмма 3</w:t>
      </w:r>
    </w:p>
    <w:p w:rsidR="00C2124A" w:rsidRDefault="00C2124A" w:rsidP="00C2124A">
      <w:pPr>
        <w:shd w:val="clear" w:color="auto" w:fill="FFFFFF"/>
        <w:ind w:firstLine="709"/>
        <w:jc w:val="center"/>
        <w:rPr>
          <w:rFonts w:cs="Arial"/>
          <w:spacing w:val="4"/>
        </w:rPr>
      </w:pPr>
      <w:r>
        <w:rPr>
          <w:rFonts w:cs="Arial"/>
          <w:spacing w:val="4"/>
        </w:rPr>
        <w:t>«Развитие дополнительного образования»</w:t>
      </w:r>
    </w:p>
    <w:p w:rsidR="00C2124A" w:rsidRDefault="00C2124A" w:rsidP="00C2124A">
      <w:pPr>
        <w:shd w:val="clear" w:color="auto" w:fill="FFFFFF"/>
        <w:ind w:firstLine="709"/>
        <w:jc w:val="center"/>
        <w:rPr>
          <w:rFonts w:cs="Arial"/>
          <w:spacing w:val="-2"/>
        </w:rPr>
      </w:pPr>
    </w:p>
    <w:p w:rsidR="00C2124A" w:rsidRDefault="00C2124A" w:rsidP="00C2124A">
      <w:pPr>
        <w:shd w:val="clear" w:color="auto" w:fill="FFFFFF"/>
        <w:ind w:firstLine="709"/>
        <w:jc w:val="center"/>
        <w:rPr>
          <w:rFonts w:cs="Arial"/>
        </w:rPr>
      </w:pPr>
      <w:r>
        <w:rPr>
          <w:rFonts w:cs="Arial"/>
          <w:spacing w:val="-2"/>
        </w:rPr>
        <w:t>ПАСПОРТ</w:t>
      </w:r>
    </w:p>
    <w:p w:rsidR="00C2124A" w:rsidRDefault="00C2124A" w:rsidP="00C2124A">
      <w:pPr>
        <w:shd w:val="clear" w:color="auto" w:fill="FFFFFF"/>
        <w:ind w:firstLine="709"/>
        <w:jc w:val="center"/>
        <w:rPr>
          <w:rFonts w:cs="Arial"/>
          <w:spacing w:val="4"/>
        </w:rPr>
      </w:pPr>
      <w:r>
        <w:rPr>
          <w:rFonts w:cs="Arial"/>
          <w:spacing w:val="4"/>
        </w:rPr>
        <w:t>Подпрограммы «Развитие дополнительного образования»</w:t>
      </w:r>
    </w:p>
    <w:p w:rsidR="00C2124A" w:rsidRDefault="00C2124A" w:rsidP="00C2124A">
      <w:pPr>
        <w:shd w:val="clear" w:color="auto" w:fill="FFFFFF"/>
        <w:ind w:firstLine="709"/>
        <w:jc w:val="center"/>
        <w:rPr>
          <w:rFonts w:cs="Arial"/>
        </w:rPr>
      </w:pPr>
      <w:r>
        <w:rPr>
          <w:rFonts w:cs="Arial"/>
          <w:spacing w:val="3"/>
        </w:rPr>
        <w:t xml:space="preserve">муниципальной целевой программы </w:t>
      </w:r>
      <w:r>
        <w:rPr>
          <w:rFonts w:cs="Arial"/>
        </w:rPr>
        <w:t>«Развитие образования в Терновском муниципальном районе»</w:t>
      </w:r>
    </w:p>
    <w:p w:rsidR="00C2124A" w:rsidRDefault="00C2124A" w:rsidP="00C2124A">
      <w:pPr>
        <w:shd w:val="clear" w:color="auto" w:fill="FFFFFF"/>
        <w:ind w:firstLine="709"/>
        <w:rPr>
          <w:rFonts w:cs="Arial"/>
        </w:rPr>
      </w:pPr>
    </w:p>
    <w:tbl>
      <w:tblPr>
        <w:tblW w:w="9645" w:type="dxa"/>
        <w:tblInd w:w="40" w:type="dxa"/>
        <w:tblLayout w:type="fixed"/>
        <w:tblCellMar>
          <w:left w:w="40" w:type="dxa"/>
          <w:right w:w="40" w:type="dxa"/>
        </w:tblCellMar>
        <w:tblLook w:val="00A0" w:firstRow="1" w:lastRow="0" w:firstColumn="1" w:lastColumn="0" w:noHBand="0" w:noVBand="0"/>
      </w:tblPr>
      <w:tblGrid>
        <w:gridCol w:w="2412"/>
        <w:gridCol w:w="150"/>
        <w:gridCol w:w="7083"/>
      </w:tblGrid>
      <w:tr w:rsidR="00C2124A" w:rsidTr="00C2124A">
        <w:trPr>
          <w:trHeight w:val="1119"/>
        </w:trPr>
        <w:tc>
          <w:tcPr>
            <w:tcW w:w="2560" w:type="dxa"/>
            <w:gridSpan w:val="2"/>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2"/>
              </w:rPr>
              <w:t xml:space="preserve">Исполнитель </w:t>
            </w:r>
            <w:r>
              <w:rPr>
                <w:rFonts w:cs="Arial"/>
                <w:bCs/>
                <w:spacing w:val="-5"/>
              </w:rPr>
              <w:t>подпрограммы</w:t>
            </w:r>
          </w:p>
        </w:tc>
        <w:tc>
          <w:tcPr>
            <w:tcW w:w="707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 xml:space="preserve">Отдел по образованию, молодежной политике и спорту </w:t>
            </w:r>
            <w:r>
              <w:rPr>
                <w:rFonts w:cs="Arial"/>
                <w:spacing w:val="16"/>
              </w:rPr>
              <w:t xml:space="preserve">администрации Терновского муниципального района </w:t>
            </w:r>
            <w:r>
              <w:rPr>
                <w:rFonts w:cs="Arial"/>
              </w:rPr>
              <w:t>Воронежской области</w:t>
            </w:r>
          </w:p>
        </w:tc>
      </w:tr>
      <w:tr w:rsidR="00C2124A" w:rsidTr="00C2124A">
        <w:trPr>
          <w:trHeight w:val="401"/>
        </w:trPr>
        <w:tc>
          <w:tcPr>
            <w:tcW w:w="2560" w:type="dxa"/>
            <w:gridSpan w:val="2"/>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 xml:space="preserve">Основные мероприятия, входящие в состав подпрограммы </w:t>
            </w:r>
            <w:r>
              <w:rPr>
                <w:rFonts w:cs="Arial"/>
                <w:bCs/>
                <w:spacing w:val="-5"/>
              </w:rPr>
              <w:t xml:space="preserve">муниципальной </w:t>
            </w:r>
            <w:r>
              <w:rPr>
                <w:rFonts w:cs="Arial"/>
                <w:bCs/>
                <w:spacing w:val="-4"/>
              </w:rPr>
              <w:t>программы</w:t>
            </w:r>
          </w:p>
        </w:tc>
        <w:tc>
          <w:tcPr>
            <w:tcW w:w="7079" w:type="dxa"/>
            <w:tcBorders>
              <w:top w:val="single" w:sz="4" w:space="0" w:color="auto"/>
              <w:left w:val="single" w:sz="4" w:space="0" w:color="auto"/>
              <w:bottom w:val="single" w:sz="4" w:space="0" w:color="auto"/>
              <w:right w:val="single" w:sz="4" w:space="0" w:color="auto"/>
            </w:tcBorders>
            <w:shd w:val="clear" w:color="auto" w:fill="FFFFFF"/>
          </w:tcPr>
          <w:p w:rsidR="00C2124A" w:rsidRDefault="00C2124A">
            <w:pPr>
              <w:widowControl w:val="0"/>
              <w:shd w:val="clear" w:color="auto" w:fill="FFFFFF"/>
              <w:autoSpaceDE w:val="0"/>
              <w:autoSpaceDN w:val="0"/>
              <w:adjustRightInd w:val="0"/>
              <w:ind w:firstLine="0"/>
              <w:rPr>
                <w:rFonts w:cs="Arial"/>
              </w:rPr>
            </w:pPr>
            <w:r>
              <w:rPr>
                <w:rFonts w:cs="Arial"/>
              </w:rPr>
              <w:t>Основное мероприятие 3. «Развитие инфраструктуры и обновление содержания дополнительного образования»</w:t>
            </w:r>
          </w:p>
          <w:p w:rsidR="00C2124A" w:rsidRDefault="00C2124A">
            <w:pPr>
              <w:widowControl w:val="0"/>
              <w:shd w:val="clear" w:color="auto" w:fill="FFFFFF"/>
              <w:autoSpaceDE w:val="0"/>
              <w:autoSpaceDN w:val="0"/>
              <w:adjustRightInd w:val="0"/>
              <w:ind w:firstLine="0"/>
              <w:rPr>
                <w:rFonts w:cs="Arial"/>
              </w:rPr>
            </w:pPr>
          </w:p>
          <w:p w:rsidR="00C2124A" w:rsidRDefault="00C2124A">
            <w:pPr>
              <w:widowControl w:val="0"/>
              <w:shd w:val="clear" w:color="auto" w:fill="FFFFFF"/>
              <w:autoSpaceDE w:val="0"/>
              <w:autoSpaceDN w:val="0"/>
              <w:adjustRightInd w:val="0"/>
              <w:ind w:firstLine="0"/>
              <w:rPr>
                <w:rFonts w:cs="Arial"/>
              </w:rPr>
            </w:pPr>
            <w:r>
              <w:rPr>
                <w:rFonts w:cs="Arial"/>
              </w:rPr>
              <w:t>Мероприятие 3.1. Создание условий для реализации обеспечения деятельности учреждений дополнительного образования.</w:t>
            </w:r>
          </w:p>
          <w:p w:rsidR="00C2124A" w:rsidRDefault="00C2124A">
            <w:pPr>
              <w:widowControl w:val="0"/>
              <w:shd w:val="clear" w:color="auto" w:fill="FFFFFF"/>
              <w:autoSpaceDE w:val="0"/>
              <w:autoSpaceDN w:val="0"/>
              <w:adjustRightInd w:val="0"/>
              <w:ind w:firstLine="0"/>
              <w:rPr>
                <w:rFonts w:cs="Arial"/>
              </w:rPr>
            </w:pPr>
          </w:p>
          <w:p w:rsidR="00C2124A" w:rsidRDefault="00C2124A">
            <w:pPr>
              <w:widowControl w:val="0"/>
              <w:shd w:val="clear" w:color="auto" w:fill="FFFFFF"/>
              <w:autoSpaceDE w:val="0"/>
              <w:autoSpaceDN w:val="0"/>
              <w:adjustRightInd w:val="0"/>
              <w:ind w:firstLine="0"/>
              <w:rPr>
                <w:rFonts w:cs="Arial"/>
              </w:rPr>
            </w:pPr>
            <w:r>
              <w:rPr>
                <w:rFonts w:cs="Arial"/>
              </w:rPr>
              <w:t>Мероприятие 3.2. Финансовое обеспечение непредвиденных расходов (за счет резервного фонда муниципального бюджета).</w:t>
            </w:r>
          </w:p>
          <w:p w:rsidR="00C2124A" w:rsidRDefault="00C2124A">
            <w:pPr>
              <w:widowControl w:val="0"/>
              <w:shd w:val="clear" w:color="auto" w:fill="FFFFFF"/>
              <w:autoSpaceDE w:val="0"/>
              <w:autoSpaceDN w:val="0"/>
              <w:adjustRightInd w:val="0"/>
              <w:ind w:firstLine="0"/>
              <w:rPr>
                <w:rFonts w:cs="Arial"/>
              </w:rPr>
            </w:pPr>
          </w:p>
          <w:p w:rsidR="00C2124A" w:rsidRDefault="00C2124A">
            <w:pPr>
              <w:widowControl w:val="0"/>
              <w:shd w:val="clear" w:color="auto" w:fill="FFFFFF"/>
              <w:autoSpaceDE w:val="0"/>
              <w:autoSpaceDN w:val="0"/>
              <w:adjustRightInd w:val="0"/>
              <w:ind w:firstLine="0"/>
              <w:rPr>
                <w:rFonts w:cs="Arial"/>
              </w:rPr>
            </w:pPr>
            <w:r>
              <w:rPr>
                <w:rFonts w:cs="Arial"/>
              </w:rPr>
              <w:t>Мероприятие 3.3. Проведение социально значимых мероприятий в области дополнительного образования.</w:t>
            </w:r>
          </w:p>
          <w:p w:rsidR="00C2124A" w:rsidRDefault="00C2124A">
            <w:pPr>
              <w:widowControl w:val="0"/>
              <w:shd w:val="clear" w:color="auto" w:fill="FFFFFF"/>
              <w:autoSpaceDE w:val="0"/>
              <w:autoSpaceDN w:val="0"/>
              <w:adjustRightInd w:val="0"/>
              <w:ind w:firstLine="0"/>
              <w:rPr>
                <w:rFonts w:cs="Arial"/>
              </w:rPr>
            </w:pPr>
            <w:r>
              <w:rPr>
                <w:rFonts w:cs="Arial"/>
              </w:rPr>
              <w:t>Мероприятие 3.4. Переход на персонифицированную оплату труда работников дополнительного образования.</w:t>
            </w:r>
          </w:p>
          <w:p w:rsidR="00C2124A" w:rsidRDefault="00C2124A">
            <w:pPr>
              <w:widowControl w:val="0"/>
              <w:shd w:val="clear" w:color="auto" w:fill="FFFFFF"/>
              <w:autoSpaceDE w:val="0"/>
              <w:autoSpaceDN w:val="0"/>
              <w:adjustRightInd w:val="0"/>
              <w:ind w:firstLine="0"/>
              <w:rPr>
                <w:rFonts w:cs="Arial"/>
              </w:rPr>
            </w:pPr>
          </w:p>
          <w:p w:rsidR="00C2124A" w:rsidRDefault="00C2124A">
            <w:pPr>
              <w:widowControl w:val="0"/>
              <w:shd w:val="clear" w:color="auto" w:fill="FFFFFF"/>
              <w:autoSpaceDE w:val="0"/>
              <w:autoSpaceDN w:val="0"/>
              <w:adjustRightInd w:val="0"/>
              <w:ind w:firstLine="0"/>
              <w:rPr>
                <w:rFonts w:cs="Arial"/>
              </w:rPr>
            </w:pPr>
            <w:r>
              <w:rPr>
                <w:rFonts w:cs="Arial"/>
              </w:rPr>
              <w:t>Мероприятие 3.5. выявление и поддержка одаренных детей и талантливой молодежи.</w:t>
            </w:r>
          </w:p>
          <w:p w:rsidR="00C2124A" w:rsidRDefault="00C2124A">
            <w:pPr>
              <w:widowControl w:val="0"/>
              <w:shd w:val="clear" w:color="auto" w:fill="FFFFFF"/>
              <w:autoSpaceDE w:val="0"/>
              <w:autoSpaceDN w:val="0"/>
              <w:adjustRightInd w:val="0"/>
              <w:ind w:firstLine="0"/>
              <w:rPr>
                <w:rFonts w:cs="Arial"/>
              </w:rPr>
            </w:pPr>
          </w:p>
          <w:p w:rsidR="00C2124A" w:rsidRDefault="00C2124A">
            <w:pPr>
              <w:widowControl w:val="0"/>
              <w:shd w:val="clear" w:color="auto" w:fill="FFFFFF"/>
              <w:autoSpaceDE w:val="0"/>
              <w:autoSpaceDN w:val="0"/>
              <w:adjustRightInd w:val="0"/>
              <w:ind w:firstLine="0"/>
              <w:rPr>
                <w:rFonts w:cs="Arial"/>
              </w:rPr>
            </w:pPr>
            <w:r>
              <w:rPr>
                <w:rFonts w:cs="Arial"/>
              </w:rPr>
              <w:t>Мероприятие 3.6. Формирование муниципальной системы конкурсных мероприятий в сфере дополнительного образования, воспитания и развития одаренных детей и молодежи.</w:t>
            </w:r>
          </w:p>
        </w:tc>
      </w:tr>
      <w:tr w:rsidR="00C2124A" w:rsidTr="00C2124A">
        <w:trPr>
          <w:trHeight w:val="745"/>
        </w:trPr>
        <w:tc>
          <w:tcPr>
            <w:tcW w:w="2560" w:type="dxa"/>
            <w:gridSpan w:val="2"/>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5"/>
              </w:rPr>
              <w:t>Цели подпрограммы</w:t>
            </w:r>
          </w:p>
        </w:tc>
        <w:tc>
          <w:tcPr>
            <w:tcW w:w="707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ind w:firstLine="0"/>
              <w:rPr>
                <w:rFonts w:cs="Arial"/>
              </w:rPr>
            </w:pPr>
            <w:r>
              <w:rPr>
                <w:rFonts w:cs="Arial"/>
              </w:rPr>
              <w:t>- Обеспечение достижения к 202</w:t>
            </w:r>
            <w:r w:rsidR="0064186B">
              <w:rPr>
                <w:rFonts w:cs="Arial"/>
              </w:rPr>
              <w:t>2</w:t>
            </w:r>
            <w:r>
              <w:rPr>
                <w:rFonts w:cs="Arial"/>
              </w:rPr>
              <w:t xml:space="preserve"> году охвата дополнительным образованием 80 % детей в возрасте от 5 до 18 лет, в том числе 20% – программами технической и естественнонаучной направленности за счет увеличения доступности дополнительного образования для детей.</w:t>
            </w:r>
          </w:p>
          <w:p w:rsidR="00C2124A" w:rsidRDefault="00C2124A">
            <w:pPr>
              <w:widowControl w:val="0"/>
              <w:shd w:val="clear" w:color="auto" w:fill="FFFFFF"/>
              <w:autoSpaceDE w:val="0"/>
              <w:autoSpaceDN w:val="0"/>
              <w:adjustRightInd w:val="0"/>
              <w:ind w:firstLine="0"/>
              <w:rPr>
                <w:rFonts w:cs="Arial"/>
              </w:rPr>
            </w:pPr>
            <w:r>
              <w:rPr>
                <w:rFonts w:cs="Arial"/>
              </w:rPr>
              <w:t>- Обеспечение равного доступа детей Терновского района к высокотехнологичным дополнительным образовательным программам естественнонаучной и технической направленностей посредством реализации новой модели дополнительного образования детей</w:t>
            </w:r>
          </w:p>
        </w:tc>
      </w:tr>
      <w:tr w:rsidR="00C2124A" w:rsidTr="00C2124A">
        <w:trPr>
          <w:trHeight w:val="2806"/>
        </w:trPr>
        <w:tc>
          <w:tcPr>
            <w:tcW w:w="2560" w:type="dxa"/>
            <w:gridSpan w:val="2"/>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4"/>
              </w:rPr>
              <w:t xml:space="preserve">Задачи </w:t>
            </w:r>
            <w:r>
              <w:rPr>
                <w:rFonts w:cs="Arial"/>
                <w:bCs/>
                <w:spacing w:val="-5"/>
              </w:rPr>
              <w:t>подпрограммы</w:t>
            </w:r>
          </w:p>
        </w:tc>
        <w:tc>
          <w:tcPr>
            <w:tcW w:w="707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shd w:val="clear" w:color="auto" w:fill="FFFFFF"/>
              <w:ind w:firstLine="0"/>
              <w:rPr>
                <w:rFonts w:cs="Arial"/>
              </w:rPr>
            </w:pPr>
            <w:r>
              <w:rPr>
                <w:rFonts w:cs="Arial"/>
              </w:rPr>
              <w:t>- привлечение детей и подростков к занятиям дополнительного образования;</w:t>
            </w:r>
          </w:p>
          <w:p w:rsidR="00C2124A" w:rsidRDefault="00C2124A">
            <w:pPr>
              <w:shd w:val="clear" w:color="auto" w:fill="FFFFFF"/>
              <w:ind w:firstLine="0"/>
              <w:rPr>
                <w:rFonts w:cs="Arial"/>
              </w:rPr>
            </w:pPr>
            <w:r>
              <w:rPr>
                <w:rFonts w:cs="Arial"/>
                <w:spacing w:val="1"/>
              </w:rPr>
              <w:t xml:space="preserve">- обеспечение полноценного качественного дополнительного </w:t>
            </w:r>
            <w:r>
              <w:rPr>
                <w:rFonts w:cs="Arial"/>
              </w:rPr>
              <w:t>образования, соответствующего государственным стандартам;</w:t>
            </w:r>
          </w:p>
          <w:p w:rsidR="00C2124A" w:rsidRDefault="00C2124A">
            <w:pPr>
              <w:shd w:val="clear" w:color="auto" w:fill="FFFFFF"/>
              <w:ind w:firstLine="0"/>
              <w:rPr>
                <w:rFonts w:cs="Arial"/>
              </w:rPr>
            </w:pPr>
            <w:r>
              <w:rPr>
                <w:rFonts w:cs="Arial"/>
              </w:rPr>
              <w:t>- создание необходимых условий для обеспечения подготовки талантливых детей и спортивного резерва;</w:t>
            </w:r>
          </w:p>
          <w:p w:rsidR="00C2124A" w:rsidRDefault="00C2124A">
            <w:pPr>
              <w:widowControl w:val="0"/>
              <w:shd w:val="clear" w:color="auto" w:fill="FFFFFF"/>
              <w:autoSpaceDE w:val="0"/>
              <w:autoSpaceDN w:val="0"/>
              <w:adjustRightInd w:val="0"/>
              <w:ind w:firstLine="0"/>
              <w:rPr>
                <w:rFonts w:cs="Arial"/>
              </w:rPr>
            </w:pPr>
            <w:r>
              <w:rPr>
                <w:rFonts w:cs="Arial"/>
                <w:spacing w:val="11"/>
              </w:rPr>
              <w:t xml:space="preserve">- повышение уровня мастерства воспитанников </w:t>
            </w:r>
            <w:r>
              <w:rPr>
                <w:rFonts w:cs="Arial"/>
                <w:spacing w:val="3"/>
              </w:rPr>
              <w:t xml:space="preserve">учреждений дополнительного образования детей и достижение </w:t>
            </w:r>
            <w:r>
              <w:rPr>
                <w:rFonts w:cs="Arial"/>
                <w:spacing w:val="-2"/>
              </w:rPr>
              <w:t xml:space="preserve">ими высоких результатов на конкурсах, олимпиадах, фестивалях и </w:t>
            </w:r>
            <w:r>
              <w:rPr>
                <w:rFonts w:cs="Arial"/>
              </w:rPr>
              <w:t>соревнованиях различного уровня.</w:t>
            </w:r>
          </w:p>
        </w:tc>
      </w:tr>
      <w:tr w:rsidR="00C2124A" w:rsidTr="00C2124A">
        <w:trPr>
          <w:trHeight w:val="3150"/>
        </w:trPr>
        <w:tc>
          <w:tcPr>
            <w:tcW w:w="241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3"/>
              </w:rPr>
              <w:lastRenderedPageBreak/>
              <w:t xml:space="preserve">Целевые индикаторы и </w:t>
            </w:r>
            <w:r>
              <w:rPr>
                <w:rFonts w:cs="Arial"/>
                <w:bCs/>
                <w:spacing w:val="-4"/>
              </w:rPr>
              <w:t xml:space="preserve">показатели </w:t>
            </w:r>
            <w:r>
              <w:rPr>
                <w:rFonts w:cs="Arial"/>
                <w:bCs/>
                <w:spacing w:val="-5"/>
              </w:rPr>
              <w:t>подпрограммы</w:t>
            </w:r>
          </w:p>
        </w:tc>
        <w:tc>
          <w:tcPr>
            <w:tcW w:w="7229" w:type="dxa"/>
            <w:gridSpan w:val="2"/>
            <w:tcBorders>
              <w:top w:val="single" w:sz="4" w:space="0" w:color="auto"/>
              <w:left w:val="single" w:sz="4" w:space="0" w:color="auto"/>
              <w:bottom w:val="single" w:sz="4" w:space="0" w:color="auto"/>
              <w:right w:val="single" w:sz="4" w:space="0" w:color="auto"/>
            </w:tcBorders>
            <w:shd w:val="clear" w:color="auto" w:fill="FFFFFF"/>
          </w:tcPr>
          <w:p w:rsidR="00C2124A" w:rsidRDefault="00C2124A">
            <w:pPr>
              <w:numPr>
                <w:ilvl w:val="0"/>
                <w:numId w:val="14"/>
              </w:numPr>
              <w:ind w:left="0" w:firstLine="0"/>
              <w:rPr>
                <w:rFonts w:cs="Arial"/>
              </w:rPr>
            </w:pPr>
            <w:r>
              <w:rPr>
                <w:rFonts w:cs="Arial"/>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p w:rsidR="00C2124A" w:rsidRDefault="00C2124A">
            <w:pPr>
              <w:numPr>
                <w:ilvl w:val="0"/>
                <w:numId w:val="14"/>
              </w:numPr>
              <w:ind w:left="0" w:firstLine="0"/>
              <w:rPr>
                <w:rFonts w:cs="Arial"/>
              </w:rPr>
            </w:pPr>
            <w:r>
              <w:rPr>
                <w:rFonts w:cs="Arial"/>
              </w:rPr>
              <w:t>Доля детей в возрасте от 5 до 18 лет, охваченных дополнительными общеразвивающими программами технической и естественнонаучной направленностей (%)</w:t>
            </w:r>
          </w:p>
          <w:p w:rsidR="00C2124A" w:rsidRDefault="00C2124A">
            <w:pPr>
              <w:numPr>
                <w:ilvl w:val="0"/>
                <w:numId w:val="14"/>
              </w:numPr>
              <w:ind w:left="0" w:firstLine="0"/>
              <w:rPr>
                <w:rFonts w:cs="Arial"/>
              </w:rPr>
            </w:pPr>
            <w:r>
              <w:rPr>
                <w:rFonts w:cs="Arial"/>
              </w:rPr>
              <w:t>Количество муниципальных учреждений в Терновском муниципальном районе, реализовавших современные системы дополнительного образования детей</w:t>
            </w:r>
          </w:p>
          <w:p w:rsidR="00C2124A" w:rsidRDefault="00C2124A">
            <w:pPr>
              <w:numPr>
                <w:ilvl w:val="0"/>
                <w:numId w:val="14"/>
              </w:numPr>
              <w:ind w:left="0" w:firstLine="0"/>
              <w:rPr>
                <w:rFonts w:cs="Arial"/>
              </w:rPr>
            </w:pPr>
            <w:r>
              <w:rPr>
                <w:rFonts w:cs="Arial"/>
              </w:rPr>
              <w:t>Доля педагогов реализующих программы дополнительного образования, повысивших квалификацию, от общего количества вовлеченных в проект</w:t>
            </w:r>
          </w:p>
          <w:p w:rsidR="00C2124A" w:rsidRDefault="00C2124A">
            <w:pPr>
              <w:numPr>
                <w:ilvl w:val="0"/>
                <w:numId w:val="14"/>
              </w:numPr>
              <w:ind w:left="0" w:firstLine="0"/>
              <w:rPr>
                <w:rFonts w:cs="Arial"/>
              </w:rPr>
            </w:pPr>
            <w:r>
              <w:rPr>
                <w:rFonts w:cs="Arial"/>
              </w:rPr>
              <w:t>Доля детей в возрасте от 5 до 18 лет, охваченных дополнительным образованием в сельской местности (в % от общего количества детей в районе)</w:t>
            </w:r>
          </w:p>
          <w:p w:rsidR="00C2124A" w:rsidRDefault="00C2124A">
            <w:pPr>
              <w:numPr>
                <w:ilvl w:val="0"/>
                <w:numId w:val="14"/>
              </w:numPr>
              <w:ind w:left="0" w:firstLine="0"/>
              <w:rPr>
                <w:rFonts w:cs="Arial"/>
              </w:rPr>
            </w:pPr>
            <w:r>
              <w:rPr>
                <w:rFonts w:cs="Arial"/>
              </w:rPr>
              <w:t>Доля детей в возрасте от 5 до 18 лет, охваченных дополнительными общеразвивающими программами технической и естественнонаучной направленности, в сельской местности (%)</w:t>
            </w:r>
          </w:p>
          <w:p w:rsidR="00C2124A" w:rsidRDefault="00C2124A">
            <w:pPr>
              <w:numPr>
                <w:ilvl w:val="0"/>
                <w:numId w:val="14"/>
              </w:numPr>
              <w:ind w:left="0" w:firstLine="0"/>
              <w:rPr>
                <w:rFonts w:cs="Arial"/>
              </w:rPr>
            </w:pPr>
            <w:r>
              <w:rPr>
                <w:rFonts w:cs="Arial"/>
              </w:rPr>
              <w:t>Доля детей в возрасте от 5 до 18 лет являющихся призерами и победителями региональных, всероссийских и международных конкурсов по программам технической и естественно-научной направленности (%)</w:t>
            </w:r>
          </w:p>
          <w:p w:rsidR="00C2124A" w:rsidRDefault="00C2124A">
            <w:pPr>
              <w:numPr>
                <w:ilvl w:val="0"/>
                <w:numId w:val="14"/>
              </w:numPr>
              <w:ind w:left="0" w:firstLine="0"/>
              <w:rPr>
                <w:rFonts w:cs="Arial"/>
              </w:rPr>
            </w:pPr>
            <w:r>
              <w:rPr>
                <w:rFonts w:cs="Arial"/>
              </w:rPr>
              <w:t>Доля родителей (законных представителей), удовлетворенных качеством реализации дополнительных образовательных программ</w:t>
            </w:r>
          </w:p>
          <w:p w:rsidR="00C2124A" w:rsidRDefault="00C2124A">
            <w:pPr>
              <w:widowControl w:val="0"/>
              <w:shd w:val="clear" w:color="auto" w:fill="FFFFFF"/>
              <w:autoSpaceDE w:val="0"/>
              <w:autoSpaceDN w:val="0"/>
              <w:adjustRightInd w:val="0"/>
              <w:ind w:firstLine="0"/>
              <w:rPr>
                <w:rFonts w:cs="Arial"/>
              </w:rPr>
            </w:pPr>
          </w:p>
        </w:tc>
      </w:tr>
      <w:tr w:rsidR="00C2124A" w:rsidTr="00C2124A">
        <w:trPr>
          <w:trHeight w:val="965"/>
        </w:trPr>
        <w:tc>
          <w:tcPr>
            <w:tcW w:w="241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5"/>
              </w:rPr>
              <w:t xml:space="preserve">Этапы и сроки </w:t>
            </w:r>
            <w:r>
              <w:rPr>
                <w:rFonts w:cs="Arial"/>
                <w:bCs/>
                <w:spacing w:val="-3"/>
              </w:rPr>
              <w:t xml:space="preserve">реализации </w:t>
            </w:r>
            <w:r>
              <w:rPr>
                <w:rFonts w:cs="Arial"/>
                <w:bCs/>
                <w:spacing w:val="-4"/>
              </w:rPr>
              <w:t>подпрограммы</w:t>
            </w:r>
          </w:p>
        </w:tc>
        <w:tc>
          <w:tcPr>
            <w:tcW w:w="72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rsidP="003B322E">
            <w:pPr>
              <w:widowControl w:val="0"/>
              <w:shd w:val="clear" w:color="auto" w:fill="FFFFFF"/>
              <w:autoSpaceDE w:val="0"/>
              <w:autoSpaceDN w:val="0"/>
              <w:adjustRightInd w:val="0"/>
              <w:ind w:firstLine="0"/>
              <w:rPr>
                <w:rFonts w:cs="Arial"/>
              </w:rPr>
            </w:pPr>
            <w:r>
              <w:rPr>
                <w:rFonts w:cs="Arial"/>
                <w:spacing w:val="9"/>
              </w:rPr>
              <w:t>2021-202</w:t>
            </w:r>
            <w:r w:rsidR="003B322E">
              <w:rPr>
                <w:rFonts w:cs="Arial"/>
                <w:spacing w:val="9"/>
              </w:rPr>
              <w:t>8</w:t>
            </w:r>
            <w:r>
              <w:rPr>
                <w:rFonts w:cs="Arial"/>
                <w:spacing w:val="9"/>
              </w:rPr>
              <w:t xml:space="preserve"> годы.</w:t>
            </w:r>
          </w:p>
        </w:tc>
      </w:tr>
      <w:tr w:rsidR="00C2124A" w:rsidTr="00C2124A">
        <w:trPr>
          <w:trHeight w:val="2303"/>
        </w:trPr>
        <w:tc>
          <w:tcPr>
            <w:tcW w:w="241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5"/>
              </w:rPr>
              <w:t xml:space="preserve">Объемы </w:t>
            </w:r>
            <w:r>
              <w:rPr>
                <w:rFonts w:cs="Arial"/>
                <w:bCs/>
                <w:spacing w:val="-4"/>
              </w:rPr>
              <w:t xml:space="preserve">бюджетных ассигнований на </w:t>
            </w:r>
            <w:r>
              <w:rPr>
                <w:rFonts w:cs="Arial"/>
                <w:bCs/>
                <w:spacing w:val="-3"/>
              </w:rPr>
              <w:t>реализацию подпрограммы</w:t>
            </w:r>
          </w:p>
        </w:tc>
        <w:tc>
          <w:tcPr>
            <w:tcW w:w="72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B322E" w:rsidRDefault="003B322E" w:rsidP="003B322E">
            <w:pPr>
              <w:widowControl w:val="0"/>
              <w:autoSpaceDE w:val="0"/>
              <w:autoSpaceDN w:val="0"/>
              <w:adjustRightInd w:val="0"/>
              <w:snapToGrid w:val="0"/>
              <w:ind w:firstLine="0"/>
              <w:rPr>
                <w:rFonts w:cs="Arial"/>
              </w:rPr>
            </w:pPr>
            <w:r>
              <w:rPr>
                <w:rFonts w:cs="Arial"/>
              </w:rPr>
              <w:t>Бюджетные ассигнования района</w:t>
            </w:r>
            <w:r w:rsidR="0064186B">
              <w:rPr>
                <w:rFonts w:cs="Arial"/>
              </w:rPr>
              <w:t xml:space="preserve"> - </w:t>
            </w:r>
            <w:r w:rsidR="00FF6C9F">
              <w:rPr>
                <w:rFonts w:cs="Arial"/>
              </w:rPr>
              <w:t>70429,58</w:t>
            </w:r>
            <w:r>
              <w:rPr>
                <w:rFonts w:cs="Arial"/>
              </w:rPr>
              <w:t xml:space="preserve"> тыс.руб. на реализацию подпрограммы по годам распределяются следующим образом:</w:t>
            </w:r>
          </w:p>
          <w:p w:rsidR="0064186B" w:rsidRDefault="0064186B" w:rsidP="0064186B">
            <w:pPr>
              <w:widowControl w:val="0"/>
              <w:autoSpaceDE w:val="0"/>
              <w:autoSpaceDN w:val="0"/>
              <w:adjustRightInd w:val="0"/>
              <w:snapToGrid w:val="0"/>
              <w:ind w:firstLine="0"/>
              <w:rPr>
                <w:rFonts w:cs="Arial"/>
              </w:rPr>
            </w:pPr>
            <w:r>
              <w:rPr>
                <w:rFonts w:cs="Arial"/>
              </w:rPr>
              <w:t xml:space="preserve">Федеральный бюджет - </w:t>
            </w:r>
            <w:r w:rsidR="00FF6C9F">
              <w:rPr>
                <w:rFonts w:cs="Arial"/>
              </w:rPr>
              <w:t>18,89</w:t>
            </w:r>
            <w:r>
              <w:rPr>
                <w:rFonts w:cs="Arial"/>
              </w:rPr>
              <w:t xml:space="preserve"> тыс. руб. по годам распределяются следующим образом:</w:t>
            </w:r>
          </w:p>
          <w:p w:rsidR="0064186B" w:rsidRDefault="0064186B" w:rsidP="0064186B">
            <w:pPr>
              <w:widowControl w:val="0"/>
              <w:autoSpaceDE w:val="0"/>
              <w:autoSpaceDN w:val="0"/>
              <w:adjustRightInd w:val="0"/>
              <w:snapToGrid w:val="0"/>
              <w:ind w:firstLine="0"/>
              <w:rPr>
                <w:rFonts w:cs="Arial"/>
              </w:rPr>
            </w:pPr>
            <w:r>
              <w:rPr>
                <w:rFonts w:cs="Arial"/>
              </w:rPr>
              <w:t xml:space="preserve">2021 год – </w:t>
            </w:r>
            <w:r w:rsidR="00FF6C9F">
              <w:rPr>
                <w:rFonts w:cs="Arial"/>
              </w:rPr>
              <w:t>18,89</w:t>
            </w:r>
            <w:r>
              <w:rPr>
                <w:rFonts w:cs="Arial"/>
              </w:rPr>
              <w:t xml:space="preserve"> тыс. руб.</w:t>
            </w:r>
          </w:p>
          <w:p w:rsidR="0064186B" w:rsidRDefault="0064186B" w:rsidP="0064186B">
            <w:pPr>
              <w:widowControl w:val="0"/>
              <w:autoSpaceDE w:val="0"/>
              <w:autoSpaceDN w:val="0"/>
              <w:adjustRightInd w:val="0"/>
              <w:ind w:firstLine="0"/>
              <w:rPr>
                <w:rFonts w:cs="Arial"/>
              </w:rPr>
            </w:pPr>
            <w:r>
              <w:rPr>
                <w:rFonts w:cs="Arial"/>
              </w:rPr>
              <w:t>2022 год – 00,00 тыс. руб.</w:t>
            </w:r>
          </w:p>
          <w:p w:rsidR="0064186B" w:rsidRDefault="0064186B" w:rsidP="0064186B">
            <w:pPr>
              <w:widowControl w:val="0"/>
              <w:autoSpaceDE w:val="0"/>
              <w:autoSpaceDN w:val="0"/>
              <w:adjustRightInd w:val="0"/>
              <w:ind w:firstLine="0"/>
              <w:rPr>
                <w:rFonts w:cs="Arial"/>
              </w:rPr>
            </w:pPr>
            <w:r>
              <w:rPr>
                <w:rFonts w:cs="Arial"/>
              </w:rPr>
              <w:t>2023 год – 00,00 тыс. руб.</w:t>
            </w:r>
          </w:p>
          <w:p w:rsidR="0064186B" w:rsidRDefault="0064186B" w:rsidP="0064186B">
            <w:pPr>
              <w:widowControl w:val="0"/>
              <w:autoSpaceDE w:val="0"/>
              <w:autoSpaceDN w:val="0"/>
              <w:adjustRightInd w:val="0"/>
              <w:ind w:firstLine="0"/>
              <w:rPr>
                <w:rFonts w:cs="Arial"/>
              </w:rPr>
            </w:pPr>
            <w:r>
              <w:rPr>
                <w:rFonts w:cs="Arial"/>
              </w:rPr>
              <w:t>2024 год – 00,00 тыс. руб.</w:t>
            </w:r>
          </w:p>
          <w:p w:rsidR="0064186B" w:rsidRDefault="0064186B" w:rsidP="0064186B">
            <w:pPr>
              <w:widowControl w:val="0"/>
              <w:autoSpaceDE w:val="0"/>
              <w:autoSpaceDN w:val="0"/>
              <w:adjustRightInd w:val="0"/>
              <w:ind w:firstLine="0"/>
              <w:rPr>
                <w:rFonts w:cs="Arial"/>
              </w:rPr>
            </w:pPr>
            <w:r>
              <w:rPr>
                <w:rFonts w:cs="Arial"/>
              </w:rPr>
              <w:t>2025 год – 00,00 тыс. руб.</w:t>
            </w:r>
          </w:p>
          <w:p w:rsidR="0064186B" w:rsidRDefault="0064186B" w:rsidP="0064186B">
            <w:pPr>
              <w:widowControl w:val="0"/>
              <w:autoSpaceDE w:val="0"/>
              <w:autoSpaceDN w:val="0"/>
              <w:adjustRightInd w:val="0"/>
              <w:ind w:firstLine="0"/>
              <w:rPr>
                <w:rFonts w:cs="Arial"/>
              </w:rPr>
            </w:pPr>
            <w:r>
              <w:rPr>
                <w:rFonts w:cs="Arial"/>
              </w:rPr>
              <w:t xml:space="preserve">2026 год – </w:t>
            </w:r>
            <w:r w:rsidR="00FF6C9F">
              <w:rPr>
                <w:rFonts w:cs="Arial"/>
              </w:rPr>
              <w:t>00</w:t>
            </w:r>
            <w:r>
              <w:rPr>
                <w:rFonts w:cs="Arial"/>
              </w:rPr>
              <w:t>,00 тыс. руб.</w:t>
            </w:r>
          </w:p>
          <w:p w:rsidR="0064186B" w:rsidRDefault="0064186B" w:rsidP="0064186B">
            <w:pPr>
              <w:widowControl w:val="0"/>
              <w:autoSpaceDE w:val="0"/>
              <w:autoSpaceDN w:val="0"/>
              <w:adjustRightInd w:val="0"/>
              <w:ind w:firstLine="0"/>
              <w:rPr>
                <w:rFonts w:cs="Arial"/>
              </w:rPr>
            </w:pPr>
            <w:r>
              <w:rPr>
                <w:rFonts w:cs="Arial"/>
              </w:rPr>
              <w:t xml:space="preserve">2027 год – </w:t>
            </w:r>
            <w:r w:rsidR="00FF6C9F">
              <w:rPr>
                <w:rFonts w:cs="Arial"/>
              </w:rPr>
              <w:t>00,00</w:t>
            </w:r>
            <w:r>
              <w:rPr>
                <w:rFonts w:cs="Arial"/>
              </w:rPr>
              <w:t xml:space="preserve"> тыс. руб.</w:t>
            </w:r>
          </w:p>
          <w:p w:rsidR="0064186B" w:rsidRDefault="0064186B" w:rsidP="0064186B">
            <w:pPr>
              <w:widowControl w:val="0"/>
              <w:autoSpaceDE w:val="0"/>
              <w:autoSpaceDN w:val="0"/>
              <w:adjustRightInd w:val="0"/>
              <w:ind w:firstLine="0"/>
              <w:rPr>
                <w:rFonts w:cs="Arial"/>
              </w:rPr>
            </w:pPr>
            <w:r>
              <w:rPr>
                <w:rFonts w:cs="Arial"/>
              </w:rPr>
              <w:t xml:space="preserve">2028 год – </w:t>
            </w:r>
            <w:r w:rsidR="00FF6C9F">
              <w:rPr>
                <w:rFonts w:cs="Arial"/>
              </w:rPr>
              <w:t>00,00</w:t>
            </w:r>
            <w:r>
              <w:rPr>
                <w:rFonts w:cs="Arial"/>
              </w:rPr>
              <w:t xml:space="preserve"> тыс. руб.</w:t>
            </w:r>
          </w:p>
          <w:p w:rsidR="003B322E" w:rsidRDefault="003B322E" w:rsidP="003B322E">
            <w:pPr>
              <w:widowControl w:val="0"/>
              <w:autoSpaceDE w:val="0"/>
              <w:autoSpaceDN w:val="0"/>
              <w:adjustRightInd w:val="0"/>
              <w:snapToGrid w:val="0"/>
              <w:ind w:firstLine="0"/>
              <w:rPr>
                <w:rFonts w:cs="Arial"/>
              </w:rPr>
            </w:pPr>
            <w:r>
              <w:rPr>
                <w:rFonts w:cs="Arial"/>
              </w:rPr>
              <w:t xml:space="preserve">Местный бюджет - </w:t>
            </w:r>
            <w:r w:rsidR="00FF6C9F">
              <w:rPr>
                <w:rFonts w:cs="Arial"/>
              </w:rPr>
              <w:t>00,00</w:t>
            </w:r>
            <w:r>
              <w:rPr>
                <w:rFonts w:cs="Arial"/>
              </w:rPr>
              <w:t xml:space="preserve"> тыс. руб. по годам распределяются следующим образом:</w:t>
            </w:r>
          </w:p>
          <w:p w:rsidR="003B322E" w:rsidRDefault="003B322E" w:rsidP="003B322E">
            <w:pPr>
              <w:widowControl w:val="0"/>
              <w:autoSpaceDE w:val="0"/>
              <w:autoSpaceDN w:val="0"/>
              <w:adjustRightInd w:val="0"/>
              <w:snapToGrid w:val="0"/>
              <w:ind w:firstLine="0"/>
              <w:rPr>
                <w:rFonts w:cs="Arial"/>
              </w:rPr>
            </w:pPr>
            <w:r>
              <w:rPr>
                <w:rFonts w:cs="Arial"/>
              </w:rPr>
              <w:t xml:space="preserve">2021 год – </w:t>
            </w:r>
            <w:r w:rsidR="00FF6C9F">
              <w:rPr>
                <w:rFonts w:cs="Arial"/>
              </w:rPr>
              <w:t>00,00</w:t>
            </w:r>
            <w:r>
              <w:rPr>
                <w:rFonts w:cs="Arial"/>
              </w:rPr>
              <w:t xml:space="preserve"> тыс. руб.</w:t>
            </w:r>
          </w:p>
          <w:p w:rsidR="003B322E" w:rsidRDefault="00FF6C9F" w:rsidP="003B322E">
            <w:pPr>
              <w:widowControl w:val="0"/>
              <w:autoSpaceDE w:val="0"/>
              <w:autoSpaceDN w:val="0"/>
              <w:adjustRightInd w:val="0"/>
              <w:ind w:firstLine="0"/>
              <w:rPr>
                <w:rFonts w:cs="Arial"/>
              </w:rPr>
            </w:pPr>
            <w:r>
              <w:rPr>
                <w:rFonts w:cs="Arial"/>
              </w:rPr>
              <w:t>2022 год – 00,00</w:t>
            </w:r>
            <w:r w:rsidR="003B322E">
              <w:rPr>
                <w:rFonts w:cs="Arial"/>
              </w:rPr>
              <w:t xml:space="preserve"> тыс. руб.</w:t>
            </w:r>
          </w:p>
          <w:p w:rsidR="003B322E" w:rsidRDefault="00FF6C9F" w:rsidP="003B322E">
            <w:pPr>
              <w:widowControl w:val="0"/>
              <w:autoSpaceDE w:val="0"/>
              <w:autoSpaceDN w:val="0"/>
              <w:adjustRightInd w:val="0"/>
              <w:ind w:firstLine="0"/>
              <w:rPr>
                <w:rFonts w:cs="Arial"/>
              </w:rPr>
            </w:pPr>
            <w:r>
              <w:rPr>
                <w:rFonts w:cs="Arial"/>
              </w:rPr>
              <w:t xml:space="preserve">2023 год – </w:t>
            </w:r>
            <w:r w:rsidR="0064186B">
              <w:rPr>
                <w:rFonts w:cs="Arial"/>
              </w:rPr>
              <w:t>00,00</w:t>
            </w:r>
            <w:r w:rsidR="003B322E">
              <w:rPr>
                <w:rFonts w:cs="Arial"/>
              </w:rPr>
              <w:t xml:space="preserve"> тыс. руб.</w:t>
            </w:r>
          </w:p>
          <w:p w:rsidR="003B322E" w:rsidRDefault="003B322E" w:rsidP="003B322E">
            <w:pPr>
              <w:widowControl w:val="0"/>
              <w:autoSpaceDE w:val="0"/>
              <w:autoSpaceDN w:val="0"/>
              <w:adjustRightInd w:val="0"/>
              <w:ind w:firstLine="0"/>
              <w:rPr>
                <w:rFonts w:cs="Arial"/>
              </w:rPr>
            </w:pPr>
            <w:r>
              <w:rPr>
                <w:rFonts w:cs="Arial"/>
              </w:rPr>
              <w:t xml:space="preserve">2024 год – </w:t>
            </w:r>
            <w:r w:rsidR="00FF6C9F">
              <w:rPr>
                <w:rFonts w:cs="Arial"/>
              </w:rPr>
              <w:t>00,00</w:t>
            </w:r>
            <w:r>
              <w:rPr>
                <w:rFonts w:cs="Arial"/>
              </w:rPr>
              <w:t xml:space="preserve"> тыс. руб.</w:t>
            </w:r>
          </w:p>
          <w:p w:rsidR="003B322E" w:rsidRDefault="00FF6C9F" w:rsidP="003B322E">
            <w:pPr>
              <w:widowControl w:val="0"/>
              <w:autoSpaceDE w:val="0"/>
              <w:autoSpaceDN w:val="0"/>
              <w:adjustRightInd w:val="0"/>
              <w:ind w:firstLine="0"/>
              <w:rPr>
                <w:rFonts w:cs="Arial"/>
              </w:rPr>
            </w:pPr>
            <w:r>
              <w:rPr>
                <w:rFonts w:cs="Arial"/>
              </w:rPr>
              <w:t>2025 год – 00,00</w:t>
            </w:r>
            <w:r w:rsidR="003B322E">
              <w:rPr>
                <w:rFonts w:cs="Arial"/>
              </w:rPr>
              <w:t xml:space="preserve"> тыс. руб.</w:t>
            </w:r>
          </w:p>
          <w:p w:rsidR="003B322E" w:rsidRDefault="0064186B" w:rsidP="003B322E">
            <w:pPr>
              <w:widowControl w:val="0"/>
              <w:autoSpaceDE w:val="0"/>
              <w:autoSpaceDN w:val="0"/>
              <w:adjustRightInd w:val="0"/>
              <w:ind w:firstLine="0"/>
              <w:rPr>
                <w:rFonts w:cs="Arial"/>
              </w:rPr>
            </w:pPr>
            <w:r>
              <w:rPr>
                <w:rFonts w:cs="Arial"/>
              </w:rPr>
              <w:t xml:space="preserve">2026 год – </w:t>
            </w:r>
            <w:r w:rsidR="00FF6C9F">
              <w:rPr>
                <w:rFonts w:cs="Arial"/>
              </w:rPr>
              <w:t>00,00</w:t>
            </w:r>
            <w:r w:rsidR="003B322E">
              <w:rPr>
                <w:rFonts w:cs="Arial"/>
              </w:rPr>
              <w:t xml:space="preserve"> тыс. руб.</w:t>
            </w:r>
          </w:p>
          <w:p w:rsidR="003B322E" w:rsidRDefault="003B322E" w:rsidP="003B322E">
            <w:pPr>
              <w:widowControl w:val="0"/>
              <w:autoSpaceDE w:val="0"/>
              <w:autoSpaceDN w:val="0"/>
              <w:adjustRightInd w:val="0"/>
              <w:ind w:firstLine="0"/>
              <w:rPr>
                <w:rFonts w:cs="Arial"/>
              </w:rPr>
            </w:pPr>
            <w:r>
              <w:rPr>
                <w:rFonts w:cs="Arial"/>
              </w:rPr>
              <w:t xml:space="preserve">2027 год – </w:t>
            </w:r>
            <w:r w:rsidR="00FF6C9F">
              <w:rPr>
                <w:rFonts w:cs="Arial"/>
              </w:rPr>
              <w:t>00,00</w:t>
            </w:r>
            <w:r>
              <w:rPr>
                <w:rFonts w:cs="Arial"/>
              </w:rPr>
              <w:t xml:space="preserve"> тыс. руб.</w:t>
            </w:r>
          </w:p>
          <w:p w:rsidR="003B322E" w:rsidRDefault="003B322E" w:rsidP="003B322E">
            <w:pPr>
              <w:widowControl w:val="0"/>
              <w:autoSpaceDE w:val="0"/>
              <w:autoSpaceDN w:val="0"/>
              <w:adjustRightInd w:val="0"/>
              <w:ind w:firstLine="0"/>
              <w:rPr>
                <w:rFonts w:cs="Arial"/>
              </w:rPr>
            </w:pPr>
            <w:r>
              <w:rPr>
                <w:rFonts w:cs="Arial"/>
              </w:rPr>
              <w:t>202</w:t>
            </w:r>
            <w:r w:rsidR="0064186B">
              <w:rPr>
                <w:rFonts w:cs="Arial"/>
              </w:rPr>
              <w:t>8</w:t>
            </w:r>
            <w:r>
              <w:rPr>
                <w:rFonts w:cs="Arial"/>
              </w:rPr>
              <w:t xml:space="preserve"> год – </w:t>
            </w:r>
            <w:r w:rsidR="00FF6C9F">
              <w:rPr>
                <w:rFonts w:cs="Arial"/>
              </w:rPr>
              <w:t>00,00</w:t>
            </w:r>
            <w:r>
              <w:rPr>
                <w:rFonts w:cs="Arial"/>
              </w:rPr>
              <w:t xml:space="preserve"> тыс. руб.</w:t>
            </w:r>
          </w:p>
          <w:p w:rsidR="003B322E" w:rsidRDefault="003B322E" w:rsidP="003B322E">
            <w:pPr>
              <w:widowControl w:val="0"/>
              <w:autoSpaceDE w:val="0"/>
              <w:autoSpaceDN w:val="0"/>
              <w:adjustRightInd w:val="0"/>
              <w:snapToGrid w:val="0"/>
              <w:ind w:firstLine="0"/>
              <w:rPr>
                <w:rFonts w:cs="Arial"/>
              </w:rPr>
            </w:pPr>
            <w:r>
              <w:rPr>
                <w:rFonts w:cs="Arial"/>
              </w:rPr>
              <w:t xml:space="preserve">Областного бюджета </w:t>
            </w:r>
            <w:r w:rsidR="00FF6C9F">
              <w:rPr>
                <w:rFonts w:cs="Arial"/>
              </w:rPr>
              <w:t>70410,69</w:t>
            </w:r>
            <w:r>
              <w:rPr>
                <w:rFonts w:cs="Arial"/>
              </w:rPr>
              <w:t xml:space="preserve"> тыс.руб. по годам распределяются следующим образом:</w:t>
            </w:r>
          </w:p>
          <w:p w:rsidR="003B322E" w:rsidRDefault="003B322E" w:rsidP="003B322E">
            <w:pPr>
              <w:widowControl w:val="0"/>
              <w:autoSpaceDE w:val="0"/>
              <w:autoSpaceDN w:val="0"/>
              <w:adjustRightInd w:val="0"/>
              <w:ind w:firstLine="0"/>
              <w:rPr>
                <w:rFonts w:cs="Arial"/>
              </w:rPr>
            </w:pPr>
            <w:r>
              <w:rPr>
                <w:rFonts w:cs="Arial"/>
              </w:rPr>
              <w:lastRenderedPageBreak/>
              <w:t xml:space="preserve">2021 год – </w:t>
            </w:r>
            <w:r w:rsidR="00FF6C9F">
              <w:rPr>
                <w:rFonts w:cs="Arial"/>
              </w:rPr>
              <w:t>7903,40</w:t>
            </w:r>
            <w:r>
              <w:rPr>
                <w:rFonts w:cs="Arial"/>
              </w:rPr>
              <w:t xml:space="preserve"> тыс. руб.</w:t>
            </w:r>
          </w:p>
          <w:p w:rsidR="003B322E" w:rsidRDefault="00FF6C9F" w:rsidP="003B322E">
            <w:pPr>
              <w:widowControl w:val="0"/>
              <w:autoSpaceDE w:val="0"/>
              <w:autoSpaceDN w:val="0"/>
              <w:adjustRightInd w:val="0"/>
              <w:ind w:firstLine="0"/>
              <w:rPr>
                <w:rFonts w:cs="Arial"/>
              </w:rPr>
            </w:pPr>
            <w:r>
              <w:rPr>
                <w:rFonts w:cs="Arial"/>
              </w:rPr>
              <w:t>2022 год – 8026,90</w:t>
            </w:r>
            <w:r w:rsidR="003B322E">
              <w:rPr>
                <w:rFonts w:cs="Arial"/>
              </w:rPr>
              <w:t xml:space="preserve"> тыс. руб. </w:t>
            </w:r>
          </w:p>
          <w:p w:rsidR="003B322E" w:rsidRDefault="003B322E" w:rsidP="003B322E">
            <w:pPr>
              <w:widowControl w:val="0"/>
              <w:autoSpaceDE w:val="0"/>
              <w:autoSpaceDN w:val="0"/>
              <w:adjustRightInd w:val="0"/>
              <w:ind w:firstLine="0"/>
              <w:rPr>
                <w:rFonts w:cs="Arial"/>
              </w:rPr>
            </w:pPr>
            <w:r>
              <w:rPr>
                <w:rFonts w:cs="Arial"/>
              </w:rPr>
              <w:t xml:space="preserve">2023год –  </w:t>
            </w:r>
            <w:r w:rsidR="00FF6C9F">
              <w:rPr>
                <w:rFonts w:cs="Arial"/>
              </w:rPr>
              <w:t>10061,00</w:t>
            </w:r>
            <w:r>
              <w:rPr>
                <w:rFonts w:cs="Arial"/>
              </w:rPr>
              <w:t xml:space="preserve"> тыс. руб.</w:t>
            </w:r>
          </w:p>
          <w:p w:rsidR="003B322E" w:rsidRDefault="003B322E" w:rsidP="003B322E">
            <w:pPr>
              <w:widowControl w:val="0"/>
              <w:autoSpaceDE w:val="0"/>
              <w:autoSpaceDN w:val="0"/>
              <w:adjustRightInd w:val="0"/>
              <w:ind w:firstLine="0"/>
              <w:rPr>
                <w:rFonts w:cs="Arial"/>
              </w:rPr>
            </w:pPr>
            <w:r>
              <w:rPr>
                <w:rFonts w:cs="Arial"/>
              </w:rPr>
              <w:t xml:space="preserve">2024 год – </w:t>
            </w:r>
            <w:r w:rsidR="00FF6C9F">
              <w:rPr>
                <w:rFonts w:cs="Arial"/>
              </w:rPr>
              <w:t xml:space="preserve">6645,00 </w:t>
            </w:r>
            <w:r>
              <w:rPr>
                <w:rFonts w:cs="Arial"/>
              </w:rPr>
              <w:t>тыс. руб.</w:t>
            </w:r>
          </w:p>
          <w:p w:rsidR="003B322E" w:rsidRDefault="003B322E" w:rsidP="003B322E">
            <w:pPr>
              <w:widowControl w:val="0"/>
              <w:autoSpaceDE w:val="0"/>
              <w:autoSpaceDN w:val="0"/>
              <w:adjustRightInd w:val="0"/>
              <w:ind w:firstLine="0"/>
              <w:rPr>
                <w:rFonts w:cs="Arial"/>
              </w:rPr>
            </w:pPr>
            <w:r>
              <w:rPr>
                <w:rFonts w:cs="Arial"/>
              </w:rPr>
              <w:t xml:space="preserve">2025 год – </w:t>
            </w:r>
            <w:r w:rsidR="00FF6C9F">
              <w:rPr>
                <w:rFonts w:cs="Arial"/>
              </w:rPr>
              <w:t>6895,39</w:t>
            </w:r>
            <w:r>
              <w:rPr>
                <w:rFonts w:cs="Arial"/>
              </w:rPr>
              <w:t xml:space="preserve"> тыс. руб.</w:t>
            </w:r>
          </w:p>
          <w:p w:rsidR="003B322E" w:rsidRDefault="003B322E" w:rsidP="003B322E">
            <w:pPr>
              <w:widowControl w:val="0"/>
              <w:autoSpaceDE w:val="0"/>
              <w:autoSpaceDN w:val="0"/>
              <w:adjustRightInd w:val="0"/>
              <w:ind w:firstLine="0"/>
              <w:rPr>
                <w:rFonts w:cs="Arial"/>
              </w:rPr>
            </w:pPr>
            <w:r>
              <w:rPr>
                <w:rFonts w:cs="Arial"/>
              </w:rPr>
              <w:t>2026</w:t>
            </w:r>
            <w:r w:rsidR="00FF6C9F">
              <w:rPr>
                <w:rFonts w:cs="Arial"/>
              </w:rPr>
              <w:t xml:space="preserve"> год – 9878,00</w:t>
            </w:r>
            <w:r>
              <w:rPr>
                <w:rFonts w:cs="Arial"/>
              </w:rPr>
              <w:t xml:space="preserve"> тыс. руб.</w:t>
            </w:r>
          </w:p>
          <w:p w:rsidR="003B322E" w:rsidRDefault="003B322E" w:rsidP="003B322E">
            <w:pPr>
              <w:widowControl w:val="0"/>
              <w:autoSpaceDE w:val="0"/>
              <w:autoSpaceDN w:val="0"/>
              <w:adjustRightInd w:val="0"/>
              <w:ind w:firstLine="0"/>
              <w:rPr>
                <w:rFonts w:cs="Arial"/>
              </w:rPr>
            </w:pPr>
            <w:r>
              <w:rPr>
                <w:rFonts w:cs="Arial"/>
              </w:rPr>
              <w:t>2027</w:t>
            </w:r>
            <w:r w:rsidR="00FF6C9F">
              <w:rPr>
                <w:rFonts w:cs="Arial"/>
              </w:rPr>
              <w:t xml:space="preserve"> год – 10295,00</w:t>
            </w:r>
            <w:r>
              <w:rPr>
                <w:rFonts w:cs="Arial"/>
              </w:rPr>
              <w:t xml:space="preserve"> тыс. руб.</w:t>
            </w:r>
          </w:p>
          <w:p w:rsidR="00C2124A" w:rsidRDefault="003B322E" w:rsidP="003B322E">
            <w:pPr>
              <w:shd w:val="clear" w:color="auto" w:fill="FFFFFF"/>
              <w:ind w:firstLine="0"/>
              <w:rPr>
                <w:rFonts w:cs="Arial"/>
              </w:rPr>
            </w:pPr>
            <w:r>
              <w:rPr>
                <w:rFonts w:cs="Arial"/>
              </w:rPr>
              <w:t>2028</w:t>
            </w:r>
            <w:r w:rsidR="0064186B">
              <w:rPr>
                <w:rFonts w:cs="Arial"/>
              </w:rPr>
              <w:t xml:space="preserve"> год – </w:t>
            </w:r>
            <w:r w:rsidR="00FF6C9F">
              <w:rPr>
                <w:rFonts w:cs="Arial"/>
              </w:rPr>
              <w:t>10706,00</w:t>
            </w:r>
            <w:r>
              <w:rPr>
                <w:rFonts w:cs="Arial"/>
              </w:rPr>
              <w:t xml:space="preserve"> тыс. руб.</w:t>
            </w:r>
          </w:p>
        </w:tc>
      </w:tr>
      <w:tr w:rsidR="00C2124A" w:rsidTr="00C2124A">
        <w:trPr>
          <w:trHeight w:val="1788"/>
        </w:trPr>
        <w:tc>
          <w:tcPr>
            <w:tcW w:w="241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3"/>
              </w:rPr>
              <w:lastRenderedPageBreak/>
              <w:t xml:space="preserve">Ожидаемые конечные </w:t>
            </w:r>
            <w:r>
              <w:rPr>
                <w:rFonts w:cs="Arial"/>
                <w:bCs/>
                <w:spacing w:val="-4"/>
              </w:rPr>
              <w:t xml:space="preserve">результаты </w:t>
            </w:r>
            <w:r>
              <w:rPr>
                <w:rFonts w:cs="Arial"/>
                <w:bCs/>
                <w:spacing w:val="-3"/>
              </w:rPr>
              <w:t xml:space="preserve">реализации </w:t>
            </w:r>
            <w:r>
              <w:rPr>
                <w:rFonts w:cs="Arial"/>
                <w:bCs/>
                <w:spacing w:val="-5"/>
              </w:rPr>
              <w:t>подпрограммы</w:t>
            </w:r>
          </w:p>
        </w:tc>
        <w:tc>
          <w:tcPr>
            <w:tcW w:w="72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В Терновском муниципальном районе функционирует система дополнительного образования детей, которая на основе лучших практик обеспечивает реализацию современных, вариативных и востребованных дополнительных общеобразовательных программ различных направленностей для детей, в том числе технической и естественнонаучной, соответствующих интересам детей и их родителей, муниципальным особенностям и потребностям социально-экономического и технологического развития региона</w:t>
            </w:r>
          </w:p>
        </w:tc>
      </w:tr>
    </w:tbl>
    <w:p w:rsidR="00C2124A" w:rsidRDefault="00C2124A" w:rsidP="00C2124A">
      <w:pPr>
        <w:ind w:firstLine="709"/>
        <w:rPr>
          <w:rFonts w:cs="Arial"/>
        </w:rPr>
      </w:pPr>
    </w:p>
    <w:p w:rsidR="00C2124A" w:rsidRDefault="00C2124A" w:rsidP="00C2124A">
      <w:pPr>
        <w:ind w:firstLine="709"/>
        <w:rPr>
          <w:rFonts w:cs="Arial"/>
        </w:rPr>
      </w:pPr>
    </w:p>
    <w:p w:rsidR="00C2124A" w:rsidRDefault="00C2124A" w:rsidP="00C2124A">
      <w:pPr>
        <w:numPr>
          <w:ilvl w:val="2"/>
          <w:numId w:val="10"/>
        </w:numPr>
        <w:shd w:val="clear" w:color="auto" w:fill="FFFFFF"/>
        <w:ind w:left="0" w:firstLine="709"/>
        <w:rPr>
          <w:rFonts w:cs="Arial"/>
        </w:rPr>
      </w:pPr>
      <w:r>
        <w:rPr>
          <w:rFonts w:cs="Arial"/>
        </w:rPr>
        <w:t>ХАРАКТЕРИСТИКА ПРОБЛЕМЫ И ОБОСНОВАНИЕ НЕОБХОДИМОСТИ ЕЕ РЕШЕНИЯ</w:t>
      </w:r>
    </w:p>
    <w:p w:rsidR="00C2124A" w:rsidRDefault="00C2124A" w:rsidP="00C2124A">
      <w:pPr>
        <w:shd w:val="clear" w:color="auto" w:fill="FFFFFF"/>
        <w:ind w:firstLine="709"/>
        <w:rPr>
          <w:rFonts w:cs="Arial"/>
        </w:rPr>
      </w:pPr>
    </w:p>
    <w:p w:rsidR="00C2124A" w:rsidRDefault="00C2124A" w:rsidP="00C2124A">
      <w:pPr>
        <w:suppressAutoHyphens/>
        <w:ind w:firstLine="709"/>
        <w:rPr>
          <w:rFonts w:eastAsia="Calibri" w:cs="Arial"/>
          <w:lang w:eastAsia="ar-SA"/>
        </w:rPr>
      </w:pPr>
      <w:r>
        <w:rPr>
          <w:rFonts w:eastAsia="Calibri" w:cs="Arial"/>
          <w:lang w:eastAsia="ar-SA"/>
        </w:rPr>
        <w:t>На сегодняшний день дополнительное образование – это важнейшая ветвь системы образования. Совершенствование системы дополнительного образования – одно из основных направлений деятельности муниципальной системы образования.</w:t>
      </w:r>
    </w:p>
    <w:p w:rsidR="00C2124A" w:rsidRDefault="00C2124A" w:rsidP="00C2124A">
      <w:pPr>
        <w:ind w:firstLine="709"/>
        <w:rPr>
          <w:rFonts w:cs="Arial"/>
        </w:rPr>
      </w:pPr>
      <w:r>
        <w:rPr>
          <w:rFonts w:cs="Arial"/>
        </w:rPr>
        <w:t xml:space="preserve"> В новом учебном году количество учреждений, реализующие программы дополнительного образования в системе образования, осталось неизменным – это Дом детского творчества, детско – юношеская спортивная школа.</w:t>
      </w:r>
    </w:p>
    <w:p w:rsidR="00C2124A" w:rsidRDefault="00C2124A" w:rsidP="00C2124A">
      <w:pPr>
        <w:ind w:firstLine="709"/>
        <w:rPr>
          <w:rFonts w:cs="Arial"/>
        </w:rPr>
      </w:pPr>
      <w:r>
        <w:rPr>
          <w:rFonts w:cs="Arial"/>
        </w:rPr>
        <w:t xml:space="preserve">В ходе реализации государственной политики в сфере дополнительного образования детей на муниципальном уровне решается задача увеличения охвата детей соответствующими образовательными программами. Количество детей, охваченных дополнительным образованием, за последние 5 лет, увеличилось с 68 до 85 процентов. </w:t>
      </w:r>
    </w:p>
    <w:p w:rsidR="00C2124A" w:rsidRDefault="00C2124A" w:rsidP="00C2124A">
      <w:pPr>
        <w:ind w:firstLine="709"/>
        <w:rPr>
          <w:rFonts w:cs="Arial"/>
        </w:rPr>
      </w:pPr>
      <w:r>
        <w:rPr>
          <w:rFonts w:cs="Arial"/>
        </w:rPr>
        <w:t>Это стало возможным благодаря следующим фактора:</w:t>
      </w:r>
    </w:p>
    <w:p w:rsidR="00C2124A" w:rsidRDefault="00C2124A" w:rsidP="00C2124A">
      <w:pPr>
        <w:ind w:firstLine="709"/>
        <w:rPr>
          <w:rFonts w:cs="Arial"/>
        </w:rPr>
      </w:pPr>
      <w:r>
        <w:rPr>
          <w:rFonts w:cs="Arial"/>
        </w:rPr>
        <w:t xml:space="preserve">- педагоги всех учреждений дополнительного образования организуют работу не только в своем учреждении, но и на базе общеобразовательных учреждений района. Содержание дополнительного образования в последнее время меняется, растет популярность кружков и секций, связанных с техникой и технологиями. Приоритетными мы считаем, развитие дополнительных общеобразовательных программ технической и естественнонаучной направленностей. </w:t>
      </w:r>
    </w:p>
    <w:p w:rsidR="00C2124A" w:rsidRDefault="00C2124A" w:rsidP="00C2124A">
      <w:pPr>
        <w:autoSpaceDE w:val="0"/>
        <w:autoSpaceDN w:val="0"/>
        <w:adjustRightInd w:val="0"/>
        <w:ind w:firstLine="709"/>
        <w:rPr>
          <w:rFonts w:cs="Arial"/>
        </w:rPr>
      </w:pPr>
      <w:r>
        <w:rPr>
          <w:rFonts w:cs="Arial"/>
          <w:spacing w:val="2"/>
        </w:rPr>
        <w:t xml:space="preserve">В настоящее Актуальной становится такая организация образования, которая обеспечивала бы способность человека включаться в общественные </w:t>
      </w:r>
      <w:r>
        <w:rPr>
          <w:rFonts w:cs="Arial"/>
          <w:spacing w:val="2"/>
        </w:rPr>
        <w:br/>
        <w:t xml:space="preserve">и экономические процессы, поэтому </w:t>
      </w:r>
      <w:r>
        <w:rPr>
          <w:rFonts w:cs="Arial"/>
        </w:rPr>
        <w:t>необходимо более активно развивать техническое, естественнонаучное направления, которые четко коррелируются с потребностями современного уровня развития общества.</w:t>
      </w:r>
    </w:p>
    <w:p w:rsidR="00C2124A" w:rsidRDefault="00C2124A" w:rsidP="00C2124A">
      <w:pPr>
        <w:ind w:firstLine="709"/>
        <w:rPr>
          <w:rFonts w:cs="Arial"/>
        </w:rPr>
      </w:pPr>
      <w:r>
        <w:rPr>
          <w:rFonts w:cs="Arial"/>
        </w:rPr>
        <w:t xml:space="preserve"> Для подготовки к работе в сфере высоких технологий, становления инженерного и научного образования необходимо, чтобы дополнительное образование естественнонаучной и технической направленностей стало интересным и доступным каждому школьнику. С этой необходимо создавать условия, когда педагоги и воспитанники системы дополнительного образования смогут пройти стажировку на базе «Кванториум». В рамках реализации федерального проекта «Доступное дополнительное образование» в Терновском муниципальном районе создан муниципальный опорный центр на базе МКУ ДО «Дом детского творчества». Задача центра – осуществлять организационное, методическое и аналитическое сопровождение и мониторинг развития системы дополнительного образования детей на территории Терновского муниципального района.</w:t>
      </w:r>
    </w:p>
    <w:p w:rsidR="00C2124A" w:rsidRDefault="00C2124A" w:rsidP="00C2124A">
      <w:pPr>
        <w:suppressAutoHyphens/>
        <w:ind w:firstLine="709"/>
        <w:rPr>
          <w:rFonts w:eastAsia="Calibri" w:cs="Arial"/>
          <w:lang w:eastAsia="ar-SA"/>
        </w:rPr>
      </w:pPr>
      <w:r>
        <w:rPr>
          <w:rFonts w:eastAsia="Calibri" w:cs="Arial"/>
          <w:lang w:eastAsia="ar-SA"/>
        </w:rPr>
        <w:lastRenderedPageBreak/>
        <w:t xml:space="preserve"> Перед системой дополнительного образования на запланированный период предоставлены задачи по увеличению контингента и вовлечение детского населения в работу объединение технической и естественнонаучной направленности.</w:t>
      </w:r>
    </w:p>
    <w:p w:rsidR="00C2124A" w:rsidRDefault="00C2124A" w:rsidP="00C2124A">
      <w:pPr>
        <w:ind w:firstLine="0"/>
        <w:jc w:val="left"/>
        <w:rPr>
          <w:rFonts w:cs="Arial"/>
          <w:lang w:eastAsia="ar-SA"/>
        </w:rPr>
        <w:sectPr w:rsidR="00C2124A" w:rsidSect="00297FD0">
          <w:pgSz w:w="11909" w:h="16834"/>
          <w:pgMar w:top="567" w:right="567" w:bottom="567" w:left="1701" w:header="720" w:footer="720" w:gutter="0"/>
          <w:cols w:space="720"/>
        </w:sectPr>
      </w:pPr>
    </w:p>
    <w:p w:rsidR="00C2124A" w:rsidRDefault="00C2124A" w:rsidP="00C2124A">
      <w:pPr>
        <w:shd w:val="clear" w:color="auto" w:fill="FFFFFF"/>
        <w:ind w:firstLine="709"/>
        <w:jc w:val="right"/>
        <w:rPr>
          <w:rFonts w:cs="Arial"/>
        </w:rPr>
      </w:pPr>
      <w:r>
        <w:rPr>
          <w:rFonts w:cs="Arial"/>
          <w:spacing w:val="-6"/>
        </w:rPr>
        <w:lastRenderedPageBreak/>
        <w:t>Приложение 1</w:t>
      </w:r>
    </w:p>
    <w:p w:rsidR="00C2124A" w:rsidRDefault="00C2124A" w:rsidP="00C2124A">
      <w:pPr>
        <w:shd w:val="clear" w:color="auto" w:fill="FFFFFF"/>
        <w:ind w:firstLine="709"/>
        <w:jc w:val="center"/>
        <w:rPr>
          <w:rFonts w:cs="Arial"/>
        </w:rPr>
      </w:pPr>
      <w:r>
        <w:rPr>
          <w:rFonts w:cs="Arial"/>
        </w:rPr>
        <w:t>ПЛАНИРУЕМЫЕ ЦЕЛЕВЫЕ ПОКАЗАТЕЛИ</w:t>
      </w:r>
    </w:p>
    <w:p w:rsidR="00C2124A" w:rsidRDefault="00C2124A" w:rsidP="00C2124A">
      <w:pPr>
        <w:shd w:val="clear" w:color="auto" w:fill="FFFFFF"/>
        <w:ind w:firstLine="709"/>
        <w:jc w:val="center"/>
        <w:rPr>
          <w:rFonts w:cs="Arial"/>
          <w:spacing w:val="4"/>
        </w:rPr>
      </w:pPr>
      <w:r>
        <w:rPr>
          <w:rFonts w:cs="Arial"/>
        </w:rPr>
        <w:t xml:space="preserve">ПОДПРОГРАММЫ </w:t>
      </w:r>
      <w:r>
        <w:rPr>
          <w:rFonts w:cs="Arial"/>
          <w:spacing w:val="4"/>
        </w:rPr>
        <w:t>«Развитие дополнительного образования»</w:t>
      </w:r>
    </w:p>
    <w:p w:rsidR="00C2124A" w:rsidRDefault="00C2124A" w:rsidP="00C2124A">
      <w:pPr>
        <w:shd w:val="clear" w:color="auto" w:fill="FFFFFF"/>
        <w:ind w:firstLine="709"/>
        <w:jc w:val="center"/>
        <w:rPr>
          <w:rFonts w:cs="Arial"/>
          <w:spacing w:val="-1"/>
        </w:rPr>
      </w:pPr>
      <w:r>
        <w:rPr>
          <w:rFonts w:cs="Arial"/>
          <w:spacing w:val="3"/>
        </w:rPr>
        <w:t>муниципальной целевой программы «Развитие образования</w:t>
      </w:r>
      <w:r>
        <w:rPr>
          <w:rFonts w:cs="Arial"/>
          <w:spacing w:val="-2"/>
        </w:rPr>
        <w:t>» на 2021-</w:t>
      </w:r>
      <w:r>
        <w:rPr>
          <w:rFonts w:cs="Arial"/>
          <w:spacing w:val="-1"/>
        </w:rPr>
        <w:t>202</w:t>
      </w:r>
      <w:r w:rsidR="00FF6C9F">
        <w:rPr>
          <w:rFonts w:cs="Arial"/>
          <w:spacing w:val="-1"/>
        </w:rPr>
        <w:t>8</w:t>
      </w:r>
      <w:r>
        <w:rPr>
          <w:rFonts w:cs="Arial"/>
          <w:spacing w:val="-1"/>
        </w:rPr>
        <w:t xml:space="preserve"> г.г.</w:t>
      </w:r>
    </w:p>
    <w:p w:rsidR="00C2124A" w:rsidRDefault="00C2124A" w:rsidP="00C2124A">
      <w:pPr>
        <w:shd w:val="clear" w:color="auto" w:fill="FFFFFF"/>
        <w:ind w:firstLine="709"/>
        <w:rPr>
          <w:rFonts w:cs="Arial"/>
        </w:rPr>
      </w:pPr>
    </w:p>
    <w:tbl>
      <w:tblPr>
        <w:tblW w:w="14640" w:type="dxa"/>
        <w:tblLayout w:type="fixed"/>
        <w:tblCellMar>
          <w:left w:w="40" w:type="dxa"/>
          <w:right w:w="40" w:type="dxa"/>
        </w:tblCellMar>
        <w:tblLook w:val="00A0" w:firstRow="1" w:lastRow="0" w:firstColumn="1" w:lastColumn="0" w:noHBand="0" w:noVBand="0"/>
      </w:tblPr>
      <w:tblGrid>
        <w:gridCol w:w="687"/>
        <w:gridCol w:w="6866"/>
        <w:gridCol w:w="569"/>
        <w:gridCol w:w="849"/>
        <w:gridCol w:w="289"/>
        <w:gridCol w:w="561"/>
        <w:gridCol w:w="851"/>
        <w:gridCol w:w="546"/>
        <w:gridCol w:w="162"/>
        <w:gridCol w:w="851"/>
        <w:gridCol w:w="850"/>
        <w:gridCol w:w="261"/>
        <w:gridCol w:w="518"/>
        <w:gridCol w:w="454"/>
        <w:gridCol w:w="326"/>
      </w:tblGrid>
      <w:tr w:rsidR="00C2124A" w:rsidTr="00C2124A">
        <w:trPr>
          <w:trHeight w:val="302"/>
        </w:trPr>
        <w:tc>
          <w:tcPr>
            <w:tcW w:w="687" w:type="dxa"/>
            <w:tcBorders>
              <w:top w:val="single" w:sz="6" w:space="0" w:color="auto"/>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w:t>
            </w:r>
          </w:p>
        </w:tc>
        <w:tc>
          <w:tcPr>
            <w:tcW w:w="6866" w:type="dxa"/>
            <w:tcBorders>
              <w:top w:val="single" w:sz="6" w:space="0" w:color="auto"/>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3"/>
              </w:rPr>
              <w:t>Наименование цели, целевого</w:t>
            </w:r>
          </w:p>
        </w:tc>
        <w:tc>
          <w:tcPr>
            <w:tcW w:w="569" w:type="dxa"/>
            <w:tcBorders>
              <w:top w:val="single" w:sz="6" w:space="0" w:color="auto"/>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Ед.</w:t>
            </w:r>
          </w:p>
        </w:tc>
        <w:tc>
          <w:tcPr>
            <w:tcW w:w="1138" w:type="dxa"/>
            <w:gridSpan w:val="2"/>
            <w:tcBorders>
              <w:top w:val="single" w:sz="6" w:space="0" w:color="auto"/>
              <w:left w:val="single" w:sz="6" w:space="0" w:color="auto"/>
              <w:bottom w:val="single" w:sz="6" w:space="0" w:color="auto"/>
              <w:right w:val="nil"/>
            </w:tcBorders>
            <w:shd w:val="clear" w:color="auto" w:fill="FFFFFF"/>
          </w:tcPr>
          <w:p w:rsidR="00C2124A" w:rsidRDefault="00C2124A">
            <w:pPr>
              <w:widowControl w:val="0"/>
              <w:shd w:val="clear" w:color="auto" w:fill="FFFFFF"/>
              <w:autoSpaceDE w:val="0"/>
              <w:autoSpaceDN w:val="0"/>
              <w:adjustRightInd w:val="0"/>
              <w:ind w:firstLine="0"/>
              <w:rPr>
                <w:rFonts w:cs="Arial"/>
              </w:rPr>
            </w:pPr>
          </w:p>
        </w:tc>
        <w:tc>
          <w:tcPr>
            <w:tcW w:w="1958" w:type="dxa"/>
            <w:gridSpan w:val="3"/>
            <w:tcBorders>
              <w:top w:val="single" w:sz="6" w:space="0" w:color="auto"/>
              <w:left w:val="nil"/>
              <w:bottom w:val="single" w:sz="6" w:space="0" w:color="auto"/>
              <w:right w:val="nil"/>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4"/>
              </w:rPr>
              <w:t>Значение</w:t>
            </w:r>
          </w:p>
        </w:tc>
        <w:tc>
          <w:tcPr>
            <w:tcW w:w="2124" w:type="dxa"/>
            <w:gridSpan w:val="4"/>
            <w:tcBorders>
              <w:top w:val="single" w:sz="6" w:space="0" w:color="auto"/>
              <w:left w:val="nil"/>
              <w:bottom w:val="single" w:sz="6" w:space="0" w:color="auto"/>
              <w:right w:val="nil"/>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4"/>
              </w:rPr>
              <w:t>целевого показателя</w:t>
            </w:r>
          </w:p>
        </w:tc>
        <w:tc>
          <w:tcPr>
            <w:tcW w:w="972" w:type="dxa"/>
            <w:gridSpan w:val="2"/>
            <w:tcBorders>
              <w:top w:val="single" w:sz="6" w:space="0" w:color="auto"/>
              <w:left w:val="nil"/>
              <w:bottom w:val="single" w:sz="6" w:space="0" w:color="auto"/>
              <w:right w:val="nil"/>
            </w:tcBorders>
            <w:shd w:val="clear" w:color="auto" w:fill="FFFFFF"/>
          </w:tcPr>
          <w:p w:rsidR="00C2124A" w:rsidRDefault="00C2124A">
            <w:pPr>
              <w:widowControl w:val="0"/>
              <w:shd w:val="clear" w:color="auto" w:fill="FFFFFF"/>
              <w:autoSpaceDE w:val="0"/>
              <w:autoSpaceDN w:val="0"/>
              <w:adjustRightInd w:val="0"/>
              <w:ind w:firstLine="0"/>
              <w:rPr>
                <w:rFonts w:cs="Arial"/>
              </w:rPr>
            </w:pPr>
          </w:p>
        </w:tc>
        <w:tc>
          <w:tcPr>
            <w:tcW w:w="326" w:type="dxa"/>
            <w:tcBorders>
              <w:top w:val="single" w:sz="6" w:space="0" w:color="auto"/>
              <w:left w:val="nil"/>
              <w:bottom w:val="single" w:sz="6" w:space="0" w:color="auto"/>
              <w:right w:val="single" w:sz="6" w:space="0" w:color="auto"/>
            </w:tcBorders>
            <w:shd w:val="clear" w:color="auto" w:fill="FFFFFF"/>
          </w:tcPr>
          <w:p w:rsidR="00C2124A" w:rsidRDefault="00C2124A">
            <w:pPr>
              <w:widowControl w:val="0"/>
              <w:shd w:val="clear" w:color="auto" w:fill="FFFFFF"/>
              <w:autoSpaceDE w:val="0"/>
              <w:autoSpaceDN w:val="0"/>
              <w:adjustRightInd w:val="0"/>
              <w:ind w:firstLine="0"/>
              <w:rPr>
                <w:rFonts w:cs="Arial"/>
              </w:rPr>
            </w:pPr>
          </w:p>
        </w:tc>
      </w:tr>
      <w:tr w:rsidR="00C2124A" w:rsidTr="00C2124A">
        <w:trPr>
          <w:trHeight w:val="288"/>
        </w:trPr>
        <w:tc>
          <w:tcPr>
            <w:tcW w:w="687" w:type="dxa"/>
            <w:tcBorders>
              <w:top w:val="nil"/>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п/п</w:t>
            </w:r>
          </w:p>
        </w:tc>
        <w:tc>
          <w:tcPr>
            <w:tcW w:w="6866" w:type="dxa"/>
            <w:tcBorders>
              <w:top w:val="nil"/>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3"/>
              </w:rPr>
              <w:t>показателя</w:t>
            </w:r>
          </w:p>
        </w:tc>
        <w:tc>
          <w:tcPr>
            <w:tcW w:w="569" w:type="dxa"/>
            <w:tcBorders>
              <w:top w:val="nil"/>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6"/>
              </w:rPr>
              <w:t>изм.</w:t>
            </w:r>
          </w:p>
        </w:tc>
        <w:tc>
          <w:tcPr>
            <w:tcW w:w="6518" w:type="dxa"/>
            <w:gridSpan w:val="12"/>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1"/>
              </w:rPr>
              <w:t>Плановый период</w:t>
            </w:r>
          </w:p>
        </w:tc>
      </w:tr>
      <w:tr w:rsidR="00D93CDB" w:rsidTr="00DA5F6C">
        <w:trPr>
          <w:trHeight w:val="310"/>
        </w:trPr>
        <w:tc>
          <w:tcPr>
            <w:tcW w:w="687" w:type="dxa"/>
            <w:tcBorders>
              <w:top w:val="nil"/>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p>
        </w:tc>
        <w:tc>
          <w:tcPr>
            <w:tcW w:w="6866" w:type="dxa"/>
            <w:tcBorders>
              <w:top w:val="nil"/>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p>
        </w:tc>
        <w:tc>
          <w:tcPr>
            <w:tcW w:w="569" w:type="dxa"/>
            <w:tcBorders>
              <w:top w:val="nil"/>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p>
        </w:tc>
        <w:tc>
          <w:tcPr>
            <w:tcW w:w="84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 xml:space="preserve">2021 </w:t>
            </w:r>
          </w:p>
          <w:p w:rsidR="00D93CDB" w:rsidRDefault="00D93CDB">
            <w:pPr>
              <w:widowControl w:val="0"/>
              <w:shd w:val="clear" w:color="auto" w:fill="FFFFFF"/>
              <w:autoSpaceDE w:val="0"/>
              <w:autoSpaceDN w:val="0"/>
              <w:adjustRightInd w:val="0"/>
              <w:ind w:firstLine="0"/>
              <w:rPr>
                <w:rFonts w:cs="Arial"/>
              </w:rPr>
            </w:pPr>
            <w:r>
              <w:rPr>
                <w:rFonts w:cs="Arial"/>
                <w:spacing w:val="-7"/>
              </w:rPr>
              <w:t>год</w:t>
            </w:r>
          </w:p>
        </w:tc>
        <w:tc>
          <w:tcPr>
            <w:tcW w:w="850"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8"/>
              </w:rPr>
            </w:pPr>
            <w:r>
              <w:rPr>
                <w:rFonts w:cs="Arial"/>
                <w:spacing w:val="-8"/>
              </w:rPr>
              <w:t>2022</w:t>
            </w:r>
          </w:p>
          <w:p w:rsidR="00D93CDB" w:rsidRDefault="00D93CDB">
            <w:pPr>
              <w:widowControl w:val="0"/>
              <w:shd w:val="clear" w:color="auto" w:fill="FFFFFF"/>
              <w:autoSpaceDE w:val="0"/>
              <w:autoSpaceDN w:val="0"/>
              <w:adjustRightInd w:val="0"/>
              <w:ind w:firstLine="0"/>
              <w:rPr>
                <w:rFonts w:cs="Arial"/>
              </w:rPr>
            </w:pPr>
            <w:r>
              <w:rPr>
                <w:rFonts w:cs="Arial"/>
                <w:spacing w:val="-8"/>
              </w:rPr>
              <w:t>год</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spacing w:val="-9"/>
              </w:rPr>
              <w:t>2023 год</w:t>
            </w:r>
          </w:p>
        </w:tc>
        <w:tc>
          <w:tcPr>
            <w:tcW w:w="708"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8"/>
              </w:rPr>
            </w:pPr>
            <w:r>
              <w:rPr>
                <w:rFonts w:cs="Arial"/>
                <w:spacing w:val="-8"/>
              </w:rPr>
              <w:t xml:space="preserve">2024 </w:t>
            </w:r>
          </w:p>
          <w:p w:rsidR="00D93CDB" w:rsidRDefault="00D93CDB">
            <w:pPr>
              <w:widowControl w:val="0"/>
              <w:shd w:val="clear" w:color="auto" w:fill="FFFFFF"/>
              <w:autoSpaceDE w:val="0"/>
              <w:autoSpaceDN w:val="0"/>
              <w:adjustRightInd w:val="0"/>
              <w:ind w:firstLine="0"/>
              <w:rPr>
                <w:rFonts w:cs="Arial"/>
              </w:rPr>
            </w:pPr>
            <w:r>
              <w:rPr>
                <w:rFonts w:cs="Arial"/>
                <w:spacing w:val="-8"/>
              </w:rPr>
              <w:t>год</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spacing w:val="-7"/>
              </w:rPr>
              <w:t>2025 год</w:t>
            </w:r>
          </w:p>
        </w:tc>
        <w:tc>
          <w:tcPr>
            <w:tcW w:w="850"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spacing w:val="-9"/>
              </w:rPr>
              <w:t>2026 год</w:t>
            </w:r>
          </w:p>
        </w:tc>
        <w:tc>
          <w:tcPr>
            <w:tcW w:w="779" w:type="dxa"/>
            <w:gridSpan w:val="2"/>
            <w:tcBorders>
              <w:top w:val="single" w:sz="6" w:space="0" w:color="auto"/>
              <w:left w:val="single" w:sz="6" w:space="0" w:color="auto"/>
              <w:bottom w:val="nil"/>
              <w:right w:val="single" w:sz="6" w:space="0" w:color="auto"/>
            </w:tcBorders>
            <w:shd w:val="clear" w:color="auto" w:fill="FFFFFF"/>
          </w:tcPr>
          <w:p w:rsidR="00D93CDB" w:rsidRDefault="00D93CDB" w:rsidP="00D93CDB">
            <w:pPr>
              <w:widowControl w:val="0"/>
              <w:shd w:val="clear" w:color="auto" w:fill="FFFFFF"/>
              <w:autoSpaceDE w:val="0"/>
              <w:autoSpaceDN w:val="0"/>
              <w:adjustRightInd w:val="0"/>
              <w:ind w:firstLine="0"/>
              <w:rPr>
                <w:rFonts w:cs="Arial"/>
              </w:rPr>
            </w:pPr>
            <w:r>
              <w:rPr>
                <w:rFonts w:cs="Arial"/>
                <w:spacing w:val="-9"/>
              </w:rPr>
              <w:t>2027 год</w:t>
            </w:r>
          </w:p>
        </w:tc>
        <w:tc>
          <w:tcPr>
            <w:tcW w:w="780"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r>
              <w:rPr>
                <w:rFonts w:cs="Arial"/>
                <w:spacing w:val="-9"/>
              </w:rPr>
              <w:t>2028 год</w:t>
            </w:r>
          </w:p>
        </w:tc>
      </w:tr>
      <w:tr w:rsidR="00C2124A" w:rsidTr="00D93CDB">
        <w:trPr>
          <w:trHeight w:val="288"/>
        </w:trPr>
        <w:tc>
          <w:tcPr>
            <w:tcW w:w="687"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1</w:t>
            </w:r>
          </w:p>
        </w:tc>
        <w:tc>
          <w:tcPr>
            <w:tcW w:w="6866"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2</w:t>
            </w:r>
          </w:p>
        </w:tc>
        <w:tc>
          <w:tcPr>
            <w:tcW w:w="569"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3</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6</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8</w:t>
            </w:r>
          </w:p>
        </w:tc>
        <w:tc>
          <w:tcPr>
            <w:tcW w:w="70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9</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10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11</w:t>
            </w:r>
          </w:p>
        </w:tc>
        <w:tc>
          <w:tcPr>
            <w:tcW w:w="1559" w:type="dxa"/>
            <w:gridSpan w:val="4"/>
            <w:tcBorders>
              <w:top w:val="single" w:sz="6" w:space="0" w:color="auto"/>
              <w:left w:val="single" w:sz="6" w:space="0" w:color="auto"/>
              <w:bottom w:val="single" w:sz="6" w:space="0" w:color="auto"/>
              <w:right w:val="single" w:sz="6" w:space="0" w:color="auto"/>
            </w:tcBorders>
            <w:shd w:val="clear" w:color="auto" w:fill="FFFFFF"/>
          </w:tcPr>
          <w:p w:rsidR="00C2124A" w:rsidRDefault="00C2124A">
            <w:pPr>
              <w:widowControl w:val="0"/>
              <w:shd w:val="clear" w:color="auto" w:fill="FFFFFF"/>
              <w:autoSpaceDE w:val="0"/>
              <w:autoSpaceDN w:val="0"/>
              <w:adjustRightInd w:val="0"/>
              <w:ind w:firstLine="0"/>
              <w:rPr>
                <w:rFonts w:cs="Arial"/>
              </w:rPr>
            </w:pPr>
          </w:p>
        </w:tc>
      </w:tr>
      <w:tr w:rsidR="00C2124A" w:rsidTr="00C2124A">
        <w:trPr>
          <w:trHeight w:val="517"/>
        </w:trPr>
        <w:tc>
          <w:tcPr>
            <w:tcW w:w="687" w:type="dxa"/>
            <w:tcBorders>
              <w:top w:val="single" w:sz="6" w:space="0" w:color="auto"/>
              <w:left w:val="single" w:sz="6" w:space="0" w:color="auto"/>
              <w:bottom w:val="nil"/>
              <w:right w:val="nil"/>
            </w:tcBorders>
            <w:shd w:val="clear" w:color="auto" w:fill="FFFFFF"/>
          </w:tcPr>
          <w:p w:rsidR="00C2124A" w:rsidRDefault="00C2124A">
            <w:pPr>
              <w:shd w:val="clear" w:color="auto" w:fill="FFFFFF"/>
              <w:ind w:firstLine="0"/>
              <w:rPr>
                <w:rFonts w:cs="Arial"/>
              </w:rPr>
            </w:pPr>
          </w:p>
          <w:p w:rsidR="00C2124A" w:rsidRDefault="00C2124A">
            <w:pPr>
              <w:ind w:firstLine="0"/>
              <w:rPr>
                <w:rFonts w:cs="Arial"/>
              </w:rPr>
            </w:pPr>
          </w:p>
        </w:tc>
        <w:tc>
          <w:tcPr>
            <w:tcW w:w="6866" w:type="dxa"/>
            <w:tcBorders>
              <w:top w:val="single" w:sz="6" w:space="0" w:color="auto"/>
              <w:left w:val="nil"/>
              <w:bottom w:val="single" w:sz="6" w:space="0" w:color="auto"/>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7"/>
              </w:rPr>
              <w:t>Цель</w:t>
            </w:r>
          </w:p>
        </w:tc>
        <w:tc>
          <w:tcPr>
            <w:tcW w:w="7087" w:type="dxa"/>
            <w:gridSpan w:val="13"/>
            <w:tcBorders>
              <w:top w:val="single" w:sz="6" w:space="0" w:color="auto"/>
              <w:left w:val="single" w:sz="6" w:space="0" w:color="auto"/>
              <w:bottom w:val="nil"/>
              <w:right w:val="single" w:sz="6"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spacing w:val="-3"/>
              </w:rPr>
              <w:t>Организация предоставления доступного и качественного дополнительного образования детей</w:t>
            </w:r>
          </w:p>
        </w:tc>
      </w:tr>
      <w:tr w:rsidR="00D93CDB" w:rsidTr="00DA5F6C">
        <w:trPr>
          <w:trHeight w:val="829"/>
        </w:trPr>
        <w:tc>
          <w:tcPr>
            <w:tcW w:w="687" w:type="dxa"/>
            <w:tcBorders>
              <w:top w:val="single" w:sz="6" w:space="0" w:color="auto"/>
              <w:left w:val="single" w:sz="6" w:space="0" w:color="auto"/>
              <w:bottom w:val="nil"/>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nil"/>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c>
          <w:tcPr>
            <w:tcW w:w="56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w:t>
            </w:r>
          </w:p>
        </w:tc>
        <w:tc>
          <w:tcPr>
            <w:tcW w:w="84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85,0</w:t>
            </w:r>
          </w:p>
        </w:tc>
        <w:tc>
          <w:tcPr>
            <w:tcW w:w="850"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86,5</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87,0</w:t>
            </w:r>
          </w:p>
        </w:tc>
        <w:tc>
          <w:tcPr>
            <w:tcW w:w="708"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87,0</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87,5</w:t>
            </w:r>
          </w:p>
        </w:tc>
        <w:tc>
          <w:tcPr>
            <w:tcW w:w="850"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88,0</w:t>
            </w:r>
          </w:p>
        </w:tc>
        <w:tc>
          <w:tcPr>
            <w:tcW w:w="779"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r>
              <w:rPr>
                <w:rFonts w:cs="Arial"/>
              </w:rPr>
              <w:t>88,5</w:t>
            </w:r>
          </w:p>
        </w:tc>
        <w:tc>
          <w:tcPr>
            <w:tcW w:w="780"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r>
              <w:rPr>
                <w:rFonts w:cs="Arial"/>
              </w:rPr>
              <w:t>90</w:t>
            </w:r>
          </w:p>
        </w:tc>
      </w:tr>
      <w:tr w:rsidR="00D93CDB" w:rsidTr="00DA5F6C">
        <w:trPr>
          <w:trHeight w:val="970"/>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Доля детей в возрасте от 5 до 18 лет, охваченных дополнительными общеразвивающими программами технической и естественнонаучной направленностей (%)</w:t>
            </w:r>
          </w:p>
        </w:tc>
        <w:tc>
          <w:tcPr>
            <w:tcW w:w="569"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20</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21</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22</w:t>
            </w:r>
          </w:p>
        </w:tc>
        <w:tc>
          <w:tcPr>
            <w:tcW w:w="70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23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24</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25</w:t>
            </w:r>
          </w:p>
        </w:tc>
        <w:tc>
          <w:tcPr>
            <w:tcW w:w="779" w:type="dxa"/>
            <w:gridSpan w:val="2"/>
            <w:tcBorders>
              <w:top w:val="single" w:sz="6" w:space="0" w:color="auto"/>
              <w:left w:val="single" w:sz="6" w:space="0" w:color="auto"/>
              <w:bottom w:val="single" w:sz="6"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r>
              <w:rPr>
                <w:rFonts w:cs="Arial"/>
              </w:rPr>
              <w:t>26</w:t>
            </w:r>
          </w:p>
        </w:tc>
        <w:tc>
          <w:tcPr>
            <w:tcW w:w="780" w:type="dxa"/>
            <w:gridSpan w:val="2"/>
            <w:tcBorders>
              <w:top w:val="single" w:sz="6" w:space="0" w:color="auto"/>
              <w:left w:val="single" w:sz="6" w:space="0" w:color="auto"/>
              <w:bottom w:val="single" w:sz="6"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r>
              <w:rPr>
                <w:rFonts w:cs="Arial"/>
              </w:rPr>
              <w:t>27</w:t>
            </w:r>
          </w:p>
        </w:tc>
      </w:tr>
      <w:tr w:rsidR="00D93CDB" w:rsidTr="00DA5F6C">
        <w:trPr>
          <w:trHeight w:val="856"/>
        </w:trPr>
        <w:tc>
          <w:tcPr>
            <w:tcW w:w="687" w:type="dxa"/>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 xml:space="preserve"> Количество муниципальных учреждений в Терновском муниципальном районе, реализовавших современные системы дополнительного образования детей</w:t>
            </w:r>
          </w:p>
        </w:tc>
        <w:tc>
          <w:tcPr>
            <w:tcW w:w="569" w:type="dxa"/>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p>
        </w:tc>
        <w:tc>
          <w:tcPr>
            <w:tcW w:w="849"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13</w:t>
            </w:r>
          </w:p>
        </w:tc>
        <w:tc>
          <w:tcPr>
            <w:tcW w:w="850" w:type="dxa"/>
            <w:gridSpan w:val="2"/>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14</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15</w:t>
            </w:r>
          </w:p>
        </w:tc>
        <w:tc>
          <w:tcPr>
            <w:tcW w:w="708" w:type="dxa"/>
            <w:gridSpan w:val="2"/>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16</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16</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17</w:t>
            </w:r>
          </w:p>
        </w:tc>
        <w:tc>
          <w:tcPr>
            <w:tcW w:w="779" w:type="dxa"/>
            <w:gridSpan w:val="2"/>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18</w:t>
            </w:r>
          </w:p>
        </w:tc>
        <w:tc>
          <w:tcPr>
            <w:tcW w:w="780" w:type="dxa"/>
            <w:gridSpan w:val="2"/>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19</w:t>
            </w:r>
          </w:p>
        </w:tc>
      </w:tr>
      <w:tr w:rsidR="00D93CDB" w:rsidTr="00DA5F6C">
        <w:trPr>
          <w:trHeight w:val="988"/>
        </w:trPr>
        <w:tc>
          <w:tcPr>
            <w:tcW w:w="687" w:type="dxa"/>
            <w:tcBorders>
              <w:top w:val="single" w:sz="4" w:space="0" w:color="auto"/>
              <w:left w:val="single" w:sz="6" w:space="0" w:color="auto"/>
              <w:bottom w:val="nil"/>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4" w:space="0" w:color="auto"/>
              <w:left w:val="single" w:sz="6" w:space="0" w:color="auto"/>
              <w:bottom w:val="nil"/>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Доля педагогов реализующих программы дополнительного образования, повысивших квалификацию, от общего количества вовлеченных в проект</w:t>
            </w:r>
          </w:p>
        </w:tc>
        <w:tc>
          <w:tcPr>
            <w:tcW w:w="569" w:type="dxa"/>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w:t>
            </w:r>
          </w:p>
        </w:tc>
        <w:tc>
          <w:tcPr>
            <w:tcW w:w="849" w:type="dxa"/>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7,7</w:t>
            </w:r>
          </w:p>
        </w:tc>
        <w:tc>
          <w:tcPr>
            <w:tcW w:w="850" w:type="dxa"/>
            <w:gridSpan w:val="2"/>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12</w:t>
            </w:r>
          </w:p>
        </w:tc>
        <w:tc>
          <w:tcPr>
            <w:tcW w:w="851" w:type="dxa"/>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12,5</w:t>
            </w:r>
          </w:p>
        </w:tc>
        <w:tc>
          <w:tcPr>
            <w:tcW w:w="708" w:type="dxa"/>
            <w:gridSpan w:val="2"/>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13</w:t>
            </w:r>
          </w:p>
        </w:tc>
        <w:tc>
          <w:tcPr>
            <w:tcW w:w="851" w:type="dxa"/>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13,3</w:t>
            </w:r>
          </w:p>
        </w:tc>
        <w:tc>
          <w:tcPr>
            <w:tcW w:w="850" w:type="dxa"/>
            <w:tcBorders>
              <w:top w:val="single" w:sz="4"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14</w:t>
            </w:r>
          </w:p>
        </w:tc>
        <w:tc>
          <w:tcPr>
            <w:tcW w:w="779" w:type="dxa"/>
            <w:gridSpan w:val="2"/>
            <w:tcBorders>
              <w:top w:val="single" w:sz="4"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14,4</w:t>
            </w:r>
          </w:p>
        </w:tc>
        <w:tc>
          <w:tcPr>
            <w:tcW w:w="780" w:type="dxa"/>
            <w:gridSpan w:val="2"/>
            <w:tcBorders>
              <w:top w:val="single" w:sz="4"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15</w:t>
            </w:r>
          </w:p>
        </w:tc>
      </w:tr>
      <w:tr w:rsidR="00D93CDB" w:rsidTr="00DA5F6C">
        <w:trPr>
          <w:trHeight w:val="1007"/>
        </w:trPr>
        <w:tc>
          <w:tcPr>
            <w:tcW w:w="687" w:type="dxa"/>
            <w:tcBorders>
              <w:top w:val="single" w:sz="6" w:space="0" w:color="auto"/>
              <w:left w:val="single" w:sz="6" w:space="0" w:color="auto"/>
              <w:bottom w:val="nil"/>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nil"/>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Доля детей в возрасте от 5 до 18 лет, охваченных дополнительным образованием в сельской местности (в % от общего количества детей в районе)</w:t>
            </w:r>
          </w:p>
        </w:tc>
        <w:tc>
          <w:tcPr>
            <w:tcW w:w="56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w:t>
            </w:r>
          </w:p>
        </w:tc>
        <w:tc>
          <w:tcPr>
            <w:tcW w:w="84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37,1</w:t>
            </w:r>
          </w:p>
        </w:tc>
        <w:tc>
          <w:tcPr>
            <w:tcW w:w="850"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38</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42</w:t>
            </w:r>
          </w:p>
        </w:tc>
        <w:tc>
          <w:tcPr>
            <w:tcW w:w="708"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46</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50</w:t>
            </w:r>
          </w:p>
        </w:tc>
        <w:tc>
          <w:tcPr>
            <w:tcW w:w="850"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56</w:t>
            </w:r>
          </w:p>
        </w:tc>
        <w:tc>
          <w:tcPr>
            <w:tcW w:w="779"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60</w:t>
            </w:r>
          </w:p>
        </w:tc>
        <w:tc>
          <w:tcPr>
            <w:tcW w:w="780"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66</w:t>
            </w:r>
          </w:p>
        </w:tc>
      </w:tr>
      <w:tr w:rsidR="00D93CDB" w:rsidTr="00DA5F6C">
        <w:trPr>
          <w:trHeight w:val="1203"/>
        </w:trPr>
        <w:tc>
          <w:tcPr>
            <w:tcW w:w="687" w:type="dxa"/>
            <w:tcBorders>
              <w:top w:val="single" w:sz="6" w:space="0" w:color="auto"/>
              <w:left w:val="single" w:sz="6" w:space="0" w:color="auto"/>
              <w:bottom w:val="nil"/>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nil"/>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 xml:space="preserve"> Доля детей в возрасте от 5 до 18 лет, охваченных дополнительными общеразвивающими программами технической и естественнонаучной направленности, в сельской местности (%)</w:t>
            </w:r>
          </w:p>
        </w:tc>
        <w:tc>
          <w:tcPr>
            <w:tcW w:w="56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w:t>
            </w:r>
          </w:p>
        </w:tc>
        <w:tc>
          <w:tcPr>
            <w:tcW w:w="849"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9,3</w:t>
            </w:r>
          </w:p>
        </w:tc>
        <w:tc>
          <w:tcPr>
            <w:tcW w:w="850"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10,3</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12</w:t>
            </w:r>
          </w:p>
        </w:tc>
        <w:tc>
          <w:tcPr>
            <w:tcW w:w="708" w:type="dxa"/>
            <w:gridSpan w:val="2"/>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14</w:t>
            </w:r>
          </w:p>
        </w:tc>
        <w:tc>
          <w:tcPr>
            <w:tcW w:w="851"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16</w:t>
            </w:r>
          </w:p>
        </w:tc>
        <w:tc>
          <w:tcPr>
            <w:tcW w:w="850" w:type="dxa"/>
            <w:tcBorders>
              <w:top w:val="single" w:sz="6" w:space="0" w:color="auto"/>
              <w:left w:val="single" w:sz="6" w:space="0" w:color="auto"/>
              <w:bottom w:val="nil"/>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18</w:t>
            </w:r>
          </w:p>
        </w:tc>
        <w:tc>
          <w:tcPr>
            <w:tcW w:w="779"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20</w:t>
            </w:r>
          </w:p>
        </w:tc>
        <w:tc>
          <w:tcPr>
            <w:tcW w:w="780" w:type="dxa"/>
            <w:gridSpan w:val="2"/>
            <w:tcBorders>
              <w:top w:val="single" w:sz="6" w:space="0" w:color="auto"/>
              <w:left w:val="single" w:sz="6" w:space="0" w:color="auto"/>
              <w:bottom w:val="nil"/>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22</w:t>
            </w:r>
          </w:p>
        </w:tc>
      </w:tr>
      <w:tr w:rsidR="00D93CDB" w:rsidTr="00DA5F6C">
        <w:trPr>
          <w:trHeight w:val="1125"/>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Доля детей в возрасте от 5 до 18 лет являющихся призерами и победителями региональных, всероссийских и международных конкурсов по программам технической и естественно-научной направленности (%)</w:t>
            </w:r>
          </w:p>
        </w:tc>
        <w:tc>
          <w:tcPr>
            <w:tcW w:w="569"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rPr>
            </w:pPr>
            <w:r>
              <w:rPr>
                <w:rFonts w:cs="Arial"/>
              </w:rPr>
              <w:t>%</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1,51</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1,57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1,9</w:t>
            </w:r>
          </w:p>
        </w:tc>
        <w:tc>
          <w:tcPr>
            <w:tcW w:w="70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2,5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3</w:t>
            </w:r>
          </w:p>
        </w:tc>
        <w:tc>
          <w:tcPr>
            <w:tcW w:w="779" w:type="dxa"/>
            <w:gridSpan w:val="2"/>
            <w:tcBorders>
              <w:top w:val="single" w:sz="6" w:space="0" w:color="auto"/>
              <w:left w:val="single" w:sz="6" w:space="0" w:color="auto"/>
              <w:bottom w:val="single" w:sz="6"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3,5</w:t>
            </w:r>
          </w:p>
        </w:tc>
        <w:tc>
          <w:tcPr>
            <w:tcW w:w="780" w:type="dxa"/>
            <w:gridSpan w:val="2"/>
            <w:tcBorders>
              <w:top w:val="single" w:sz="6" w:space="0" w:color="auto"/>
              <w:left w:val="single" w:sz="6" w:space="0" w:color="auto"/>
              <w:bottom w:val="single" w:sz="6"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4</w:t>
            </w:r>
          </w:p>
        </w:tc>
      </w:tr>
      <w:tr w:rsidR="00D93CDB" w:rsidTr="00DA5F6C">
        <w:trPr>
          <w:trHeight w:val="1025"/>
        </w:trPr>
        <w:tc>
          <w:tcPr>
            <w:tcW w:w="687" w:type="dxa"/>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numPr>
                <w:ilvl w:val="0"/>
                <w:numId w:val="16"/>
              </w:numPr>
              <w:shd w:val="clear" w:color="auto" w:fill="FFFFFF"/>
              <w:autoSpaceDE w:val="0"/>
              <w:autoSpaceDN w:val="0"/>
              <w:adjustRightInd w:val="0"/>
              <w:ind w:left="0" w:firstLine="0"/>
              <w:rPr>
                <w:rFonts w:cs="Arial"/>
              </w:rPr>
            </w:pPr>
          </w:p>
        </w:tc>
        <w:tc>
          <w:tcPr>
            <w:tcW w:w="6866"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suppressAutoHyphens/>
              <w:ind w:firstLine="0"/>
              <w:rPr>
                <w:rFonts w:eastAsia="Calibri" w:cs="Arial"/>
                <w:lang w:eastAsia="ar-SA"/>
              </w:rPr>
            </w:pPr>
            <w:r>
              <w:rPr>
                <w:rFonts w:eastAsia="Calibri" w:cs="Arial"/>
                <w:lang w:eastAsia="ar-SA"/>
              </w:rPr>
              <w:t>Доля родителей (законных представителей), удовлетворенных качеством реализации дополнительных образовательных программ</w:t>
            </w:r>
          </w:p>
        </w:tc>
        <w:tc>
          <w:tcPr>
            <w:tcW w:w="569" w:type="dxa"/>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rPr>
            </w:pPr>
          </w:p>
        </w:tc>
        <w:tc>
          <w:tcPr>
            <w:tcW w:w="849"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80</w:t>
            </w:r>
          </w:p>
        </w:tc>
        <w:tc>
          <w:tcPr>
            <w:tcW w:w="850" w:type="dxa"/>
            <w:gridSpan w:val="2"/>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5"/>
              </w:rPr>
            </w:pPr>
            <w:r>
              <w:rPr>
                <w:rFonts w:cs="Arial"/>
                <w:spacing w:val="-5"/>
              </w:rPr>
              <w:t>85</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85</w:t>
            </w:r>
          </w:p>
        </w:tc>
        <w:tc>
          <w:tcPr>
            <w:tcW w:w="708" w:type="dxa"/>
            <w:gridSpan w:val="2"/>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6"/>
              </w:rPr>
            </w:pPr>
            <w:r>
              <w:rPr>
                <w:rFonts w:cs="Arial"/>
                <w:spacing w:val="-6"/>
              </w:rPr>
              <w:t>85</w:t>
            </w:r>
          </w:p>
        </w:tc>
        <w:tc>
          <w:tcPr>
            <w:tcW w:w="851"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85</w:t>
            </w:r>
          </w:p>
        </w:tc>
        <w:tc>
          <w:tcPr>
            <w:tcW w:w="850" w:type="dxa"/>
            <w:tcBorders>
              <w:top w:val="single" w:sz="6" w:space="0" w:color="auto"/>
              <w:left w:val="single" w:sz="6" w:space="0" w:color="auto"/>
              <w:bottom w:val="single" w:sz="4" w:space="0" w:color="auto"/>
              <w:right w:val="single" w:sz="6" w:space="0" w:color="auto"/>
            </w:tcBorders>
            <w:shd w:val="clear" w:color="auto" w:fill="FFFFFF"/>
            <w:hideMark/>
          </w:tcPr>
          <w:p w:rsidR="00D93CDB" w:rsidRDefault="00D93CDB">
            <w:pPr>
              <w:widowControl w:val="0"/>
              <w:shd w:val="clear" w:color="auto" w:fill="FFFFFF"/>
              <w:autoSpaceDE w:val="0"/>
              <w:autoSpaceDN w:val="0"/>
              <w:adjustRightInd w:val="0"/>
              <w:ind w:firstLine="0"/>
              <w:rPr>
                <w:rFonts w:cs="Arial"/>
                <w:spacing w:val="-7"/>
              </w:rPr>
            </w:pPr>
            <w:r>
              <w:rPr>
                <w:rFonts w:cs="Arial"/>
                <w:spacing w:val="-7"/>
              </w:rPr>
              <w:t>85</w:t>
            </w:r>
          </w:p>
        </w:tc>
        <w:tc>
          <w:tcPr>
            <w:tcW w:w="779" w:type="dxa"/>
            <w:gridSpan w:val="2"/>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90</w:t>
            </w:r>
          </w:p>
        </w:tc>
        <w:tc>
          <w:tcPr>
            <w:tcW w:w="780" w:type="dxa"/>
            <w:gridSpan w:val="2"/>
            <w:tcBorders>
              <w:top w:val="single" w:sz="6" w:space="0" w:color="auto"/>
              <w:left w:val="single" w:sz="6" w:space="0" w:color="auto"/>
              <w:bottom w:val="single" w:sz="4" w:space="0" w:color="auto"/>
              <w:right w:val="single" w:sz="6" w:space="0" w:color="auto"/>
            </w:tcBorders>
            <w:shd w:val="clear" w:color="auto" w:fill="FFFFFF"/>
          </w:tcPr>
          <w:p w:rsidR="00D93CDB" w:rsidRDefault="00D93CDB">
            <w:pPr>
              <w:widowControl w:val="0"/>
              <w:shd w:val="clear" w:color="auto" w:fill="FFFFFF"/>
              <w:autoSpaceDE w:val="0"/>
              <w:autoSpaceDN w:val="0"/>
              <w:adjustRightInd w:val="0"/>
              <w:ind w:firstLine="0"/>
              <w:rPr>
                <w:rFonts w:cs="Arial"/>
                <w:spacing w:val="-9"/>
              </w:rPr>
            </w:pPr>
            <w:r>
              <w:rPr>
                <w:rFonts w:cs="Arial"/>
                <w:spacing w:val="-9"/>
              </w:rPr>
              <w:t>90</w:t>
            </w:r>
          </w:p>
        </w:tc>
      </w:tr>
    </w:tbl>
    <w:p w:rsidR="00C2124A" w:rsidRDefault="00C2124A" w:rsidP="00C2124A">
      <w:pPr>
        <w:ind w:firstLine="709"/>
        <w:rPr>
          <w:rFonts w:cs="Arial"/>
          <w:vanish/>
        </w:rPr>
      </w:pPr>
    </w:p>
    <w:p w:rsidR="00C2124A" w:rsidRDefault="00C2124A" w:rsidP="00C2124A">
      <w:pPr>
        <w:ind w:firstLine="0"/>
        <w:jc w:val="left"/>
        <w:rPr>
          <w:rFonts w:cs="Arial"/>
        </w:rPr>
        <w:sectPr w:rsidR="00C2124A">
          <w:pgSz w:w="16834" w:h="11909" w:orient="landscape"/>
          <w:pgMar w:top="2268" w:right="567" w:bottom="567" w:left="1701" w:header="720" w:footer="720" w:gutter="0"/>
          <w:cols w:space="720"/>
        </w:sectPr>
      </w:pPr>
    </w:p>
    <w:p w:rsidR="00C2124A" w:rsidRDefault="00C2124A" w:rsidP="00C2124A">
      <w:pPr>
        <w:autoSpaceDE w:val="0"/>
        <w:autoSpaceDN w:val="0"/>
        <w:adjustRightInd w:val="0"/>
        <w:ind w:firstLine="709"/>
        <w:jc w:val="center"/>
        <w:rPr>
          <w:rFonts w:cs="Arial"/>
        </w:rPr>
      </w:pPr>
      <w:r>
        <w:rPr>
          <w:rFonts w:cs="Arial"/>
        </w:rPr>
        <w:lastRenderedPageBreak/>
        <w:t>Подпрограмма 4</w:t>
      </w:r>
    </w:p>
    <w:p w:rsidR="00C2124A" w:rsidRDefault="00C2124A" w:rsidP="00C2124A">
      <w:pPr>
        <w:shd w:val="clear" w:color="auto" w:fill="FFFFFF"/>
        <w:ind w:firstLine="709"/>
        <w:jc w:val="center"/>
        <w:rPr>
          <w:rFonts w:cs="Arial"/>
        </w:rPr>
      </w:pPr>
      <w:r>
        <w:rPr>
          <w:rFonts w:cs="Arial"/>
        </w:rPr>
        <w:t>«Создание условий для организации отдыха и оздоровления детей и молодежи Терновского муниципального района»</w:t>
      </w:r>
    </w:p>
    <w:p w:rsidR="00C2124A" w:rsidRDefault="00C2124A" w:rsidP="00C2124A">
      <w:pPr>
        <w:shd w:val="clear" w:color="auto" w:fill="FFFFFF"/>
        <w:ind w:firstLine="709"/>
        <w:jc w:val="center"/>
        <w:rPr>
          <w:rFonts w:cs="Arial"/>
          <w:spacing w:val="-1"/>
        </w:rPr>
      </w:pPr>
    </w:p>
    <w:p w:rsidR="00C2124A" w:rsidRDefault="00C2124A" w:rsidP="00C2124A">
      <w:pPr>
        <w:ind w:firstLine="709"/>
        <w:jc w:val="center"/>
        <w:rPr>
          <w:rFonts w:eastAsia="Calibri" w:cs="Arial"/>
        </w:rPr>
      </w:pPr>
      <w:r>
        <w:rPr>
          <w:rFonts w:eastAsia="Calibri" w:cs="Arial"/>
        </w:rPr>
        <w:t>ПАСПОРТ</w:t>
      </w:r>
    </w:p>
    <w:p w:rsidR="00C2124A" w:rsidRDefault="00C2124A" w:rsidP="00C2124A">
      <w:pPr>
        <w:autoSpaceDE w:val="0"/>
        <w:autoSpaceDN w:val="0"/>
        <w:adjustRightInd w:val="0"/>
        <w:ind w:firstLine="709"/>
        <w:jc w:val="center"/>
        <w:rPr>
          <w:rFonts w:cs="Arial"/>
        </w:rPr>
      </w:pPr>
      <w:r>
        <w:rPr>
          <w:rFonts w:cs="Arial"/>
        </w:rPr>
        <w:t>Подпрограммы «Создание условий для организации отдыха и оздоровления детей и молодежи Терновского муниципального района»</w:t>
      </w:r>
    </w:p>
    <w:p w:rsidR="00C2124A" w:rsidRDefault="00C2124A" w:rsidP="00C2124A">
      <w:pPr>
        <w:shd w:val="clear" w:color="auto" w:fill="FFFFFF"/>
        <w:ind w:firstLine="709"/>
        <w:jc w:val="center"/>
        <w:rPr>
          <w:rFonts w:cs="Arial"/>
          <w:spacing w:val="-1"/>
        </w:rPr>
      </w:pPr>
      <w:r>
        <w:rPr>
          <w:rFonts w:cs="Arial"/>
        </w:rPr>
        <w:t xml:space="preserve">муниципальной программы </w:t>
      </w:r>
      <w:r>
        <w:rPr>
          <w:rFonts w:cs="Arial"/>
          <w:spacing w:val="3"/>
        </w:rPr>
        <w:t>«Развитие образования в Терновском муниципальном районе</w:t>
      </w:r>
      <w:r>
        <w:rPr>
          <w:rFonts w:cs="Arial"/>
          <w:spacing w:val="-2"/>
        </w:rPr>
        <w:t>»</w:t>
      </w:r>
    </w:p>
    <w:p w:rsidR="00C2124A" w:rsidRDefault="00C2124A" w:rsidP="00C2124A">
      <w:pPr>
        <w:ind w:firstLine="709"/>
        <w:rPr>
          <w:rFonts w:eastAsia="Calibri" w:cs="Arial"/>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0"/>
        <w:gridCol w:w="7015"/>
      </w:tblGrid>
      <w:tr w:rsidR="00C2124A" w:rsidTr="00C2124A">
        <w:tc>
          <w:tcPr>
            <w:tcW w:w="262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Исполнитель подпрограммы</w:t>
            </w: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Отдел по образованию и делам молодежи администрации Терновского муниципального района Воронежской области</w:t>
            </w:r>
          </w:p>
        </w:tc>
      </w:tr>
      <w:tr w:rsidR="00C2124A" w:rsidTr="00C2124A">
        <w:tc>
          <w:tcPr>
            <w:tcW w:w="262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Основные мероприятия, входящие в состав подпрограммы муниципальной программы </w:t>
            </w: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 Основное мероприятие 4. «Организация летнего отдыха детей»</w:t>
            </w:r>
          </w:p>
          <w:p w:rsidR="00C2124A" w:rsidRDefault="00C2124A">
            <w:pPr>
              <w:ind w:firstLine="0"/>
              <w:rPr>
                <w:rFonts w:cs="Arial"/>
              </w:rPr>
            </w:pPr>
            <w:r>
              <w:rPr>
                <w:rFonts w:cs="Arial"/>
              </w:rPr>
              <w:t>Мероприятие 4.1. Организация отдыха и оздоровления детей и молодежи.</w:t>
            </w:r>
          </w:p>
          <w:p w:rsidR="00C2124A" w:rsidRDefault="00C2124A">
            <w:pPr>
              <w:ind w:firstLine="0"/>
              <w:rPr>
                <w:rFonts w:cs="Arial"/>
              </w:rPr>
            </w:pPr>
            <w:r>
              <w:rPr>
                <w:rFonts w:cs="Arial"/>
              </w:rPr>
              <w:t>Мероприятие 4.2. Финансовое обеспечение непредвиденных расходов за счет резервного фонда муниципалитета.</w:t>
            </w:r>
          </w:p>
          <w:p w:rsidR="00C2124A" w:rsidRDefault="00C2124A">
            <w:pPr>
              <w:ind w:firstLine="0"/>
              <w:rPr>
                <w:rFonts w:cs="Arial"/>
              </w:rPr>
            </w:pPr>
            <w:r>
              <w:rPr>
                <w:rFonts w:cs="Arial"/>
              </w:rPr>
              <w:t>Мероприятие 4.3. Проведение мероприятий, направленных на создание условий по формирования здорового образа жизни детей и молодежи.</w:t>
            </w:r>
          </w:p>
          <w:p w:rsidR="00C2124A" w:rsidRDefault="00C2124A">
            <w:pPr>
              <w:ind w:firstLine="0"/>
              <w:rPr>
                <w:rFonts w:cs="Arial"/>
              </w:rPr>
            </w:pPr>
            <w:r>
              <w:rPr>
                <w:rFonts w:cs="Arial"/>
              </w:rPr>
              <w:t>Мероприятие 4.4. Совершенствование кадрового и информационно-методического обеспечения организации и проведения детской оздоровительной компании.</w:t>
            </w:r>
          </w:p>
        </w:tc>
      </w:tr>
      <w:tr w:rsidR="00C2124A" w:rsidTr="00C2124A">
        <w:tc>
          <w:tcPr>
            <w:tcW w:w="262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Цели подпрограммы </w:t>
            </w:r>
          </w:p>
        </w:tc>
        <w:tc>
          <w:tcPr>
            <w:tcW w:w="7011" w:type="dxa"/>
            <w:tcBorders>
              <w:top w:val="single" w:sz="4" w:space="0" w:color="auto"/>
              <w:left w:val="single" w:sz="4" w:space="0" w:color="auto"/>
              <w:bottom w:val="single" w:sz="4" w:space="0" w:color="auto"/>
              <w:right w:val="single" w:sz="4" w:space="0" w:color="auto"/>
            </w:tcBorders>
          </w:tcPr>
          <w:p w:rsidR="00C2124A" w:rsidRDefault="00C2124A">
            <w:pPr>
              <w:shd w:val="clear" w:color="auto" w:fill="FFFFFF"/>
              <w:ind w:firstLine="0"/>
              <w:rPr>
                <w:rFonts w:cs="Arial"/>
              </w:rPr>
            </w:pPr>
            <w:r>
              <w:rPr>
                <w:rFonts w:cs="Arial"/>
              </w:rPr>
              <w:t xml:space="preserve"> - создание условий для организации полноценного отдыха, оздоровления и занятости детей и молодежи в возрасте от 6,5 до 18 лет  на основе совместной деятельности всех заинтересованных служб, учреждений, организаций и предприятий, детских и молодежных общественных организаций (объединений) Терновского муниципального района;</w:t>
            </w:r>
          </w:p>
          <w:p w:rsidR="00C2124A" w:rsidRDefault="00C2124A">
            <w:pPr>
              <w:shd w:val="clear" w:color="auto" w:fill="FFFFFF"/>
              <w:ind w:firstLine="0"/>
              <w:rPr>
                <w:rFonts w:cs="Arial"/>
              </w:rPr>
            </w:pPr>
            <w:r>
              <w:rPr>
                <w:rFonts w:cs="Arial"/>
              </w:rPr>
              <w:t>- обеспечение в приоритетном порядке  отдыха детей, находящихся в трудной жизненной ситуации;</w:t>
            </w:r>
          </w:p>
          <w:p w:rsidR="00C2124A" w:rsidRDefault="00C2124A">
            <w:pPr>
              <w:shd w:val="clear" w:color="auto" w:fill="FFFFFF"/>
              <w:ind w:firstLine="0"/>
              <w:rPr>
                <w:rFonts w:cs="Arial"/>
              </w:rPr>
            </w:pPr>
            <w:r>
              <w:rPr>
                <w:rFonts w:cs="Arial"/>
              </w:rPr>
              <w:t>- проведение в период летних каникул комплексной работы по гражданско - патриотическому, духовно - нравственному  и физическому воспитанию детей; приобщению их к общественно-полезному труду; по профилактике безнадзорности и правонарушений несовершеннолетних.</w:t>
            </w:r>
          </w:p>
          <w:p w:rsidR="00C2124A" w:rsidRDefault="00C2124A">
            <w:pPr>
              <w:ind w:firstLine="0"/>
              <w:rPr>
                <w:rFonts w:cs="Arial"/>
              </w:rPr>
            </w:pPr>
          </w:p>
        </w:tc>
      </w:tr>
      <w:tr w:rsidR="00C2124A" w:rsidTr="00C2124A">
        <w:tc>
          <w:tcPr>
            <w:tcW w:w="262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Задачи подпрограммы</w:t>
            </w: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pPr>
              <w:tabs>
                <w:tab w:val="left" w:pos="459"/>
              </w:tabs>
              <w:ind w:firstLine="0"/>
              <w:rPr>
                <w:rFonts w:cs="Arial"/>
              </w:rPr>
            </w:pPr>
            <w:r>
              <w:rPr>
                <w:rFonts w:cs="Arial"/>
              </w:rPr>
              <w:t xml:space="preserve"> -обеспечение функционирования сети оздоровительных организаций; </w:t>
            </w:r>
          </w:p>
          <w:p w:rsidR="00C2124A" w:rsidRDefault="00C2124A">
            <w:pPr>
              <w:tabs>
                <w:tab w:val="left" w:pos="459"/>
              </w:tabs>
              <w:ind w:firstLine="0"/>
              <w:rPr>
                <w:rFonts w:cs="Arial"/>
              </w:rPr>
            </w:pPr>
            <w:r>
              <w:rPr>
                <w:rFonts w:cs="Arial"/>
              </w:rPr>
              <w:t>- организация отдыха и оздоровления детей и подростков;</w:t>
            </w:r>
          </w:p>
          <w:p w:rsidR="00C2124A" w:rsidRDefault="00C2124A">
            <w:pPr>
              <w:tabs>
                <w:tab w:val="left" w:pos="459"/>
              </w:tabs>
              <w:ind w:firstLine="0"/>
              <w:rPr>
                <w:rFonts w:cs="Arial"/>
              </w:rPr>
            </w:pPr>
            <w:r>
              <w:rPr>
                <w:rFonts w:cs="Arial"/>
              </w:rPr>
              <w:t>- организация досуга и обеспечение содействия в трудоустройстве детей и подростков;</w:t>
            </w:r>
          </w:p>
          <w:p w:rsidR="00C2124A" w:rsidRDefault="00C2124A">
            <w:pPr>
              <w:tabs>
                <w:tab w:val="left" w:pos="459"/>
              </w:tabs>
              <w:ind w:firstLine="0"/>
              <w:rPr>
                <w:rFonts w:cs="Arial"/>
              </w:rPr>
            </w:pPr>
            <w:r>
              <w:rPr>
                <w:rFonts w:cs="Arial"/>
              </w:rPr>
              <w:t>- обеспечение безопасных условий для отдыха, оздоровления и занятости несовершеннолетних в период проведения оздоровительной кампании.</w:t>
            </w:r>
          </w:p>
        </w:tc>
      </w:tr>
      <w:tr w:rsidR="00C2124A" w:rsidTr="00C2124A">
        <w:tc>
          <w:tcPr>
            <w:tcW w:w="2628"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snapToGrid w:val="0"/>
              <w:ind w:firstLine="0"/>
              <w:rPr>
                <w:rFonts w:cs="Arial"/>
              </w:rPr>
            </w:pPr>
            <w:r>
              <w:rPr>
                <w:rFonts w:cs="Arial"/>
              </w:rPr>
              <w:t>Целевые индикаторы и показатели подпрограммы</w:t>
            </w:r>
          </w:p>
          <w:p w:rsidR="00C2124A" w:rsidRDefault="00C2124A">
            <w:pPr>
              <w:widowControl w:val="0"/>
              <w:autoSpaceDE w:val="0"/>
              <w:autoSpaceDN w:val="0"/>
              <w:adjustRightInd w:val="0"/>
              <w:ind w:firstLine="0"/>
              <w:rPr>
                <w:rFonts w:cs="Arial"/>
              </w:rPr>
            </w:pP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 Доля детей охваченных организованным отдыхом и оздоровлением в общем количестве детей школьного возраста.</w:t>
            </w:r>
          </w:p>
          <w:p w:rsidR="00C2124A" w:rsidRDefault="00C2124A">
            <w:pPr>
              <w:ind w:firstLine="0"/>
              <w:rPr>
                <w:rFonts w:cs="Arial"/>
              </w:rPr>
            </w:pPr>
            <w:r>
              <w:rPr>
                <w:rFonts w:cs="Arial"/>
              </w:rPr>
              <w:t xml:space="preserve">2. Доля детей, находящихся в трудной жизненной ситуации, </w:t>
            </w:r>
            <w:r>
              <w:rPr>
                <w:rFonts w:cs="Arial"/>
              </w:rPr>
              <w:lastRenderedPageBreak/>
              <w:t>охваченных организованным отдыхом и оздоровлением в лагерях дневного пребывания, профильных лагерях в общем количестве детей школьного возраста, охваченных организованным отдыхом и оздоровлением.</w:t>
            </w:r>
          </w:p>
        </w:tc>
      </w:tr>
      <w:tr w:rsidR="00C2124A" w:rsidTr="00C2124A">
        <w:trPr>
          <w:trHeight w:val="643"/>
        </w:trPr>
        <w:tc>
          <w:tcPr>
            <w:tcW w:w="262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lastRenderedPageBreak/>
              <w:t>Этапы и сроки реализации подпрограммы</w:t>
            </w: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rsidP="002241EC">
            <w:pPr>
              <w:ind w:firstLine="0"/>
              <w:rPr>
                <w:rFonts w:cs="Arial"/>
              </w:rPr>
            </w:pPr>
            <w:r>
              <w:rPr>
                <w:rFonts w:cs="Arial"/>
              </w:rPr>
              <w:t>2021 – 202</w:t>
            </w:r>
            <w:r w:rsidR="002241EC">
              <w:rPr>
                <w:rFonts w:cs="Arial"/>
              </w:rPr>
              <w:t>8</w:t>
            </w:r>
            <w:r>
              <w:rPr>
                <w:rFonts w:cs="Arial"/>
              </w:rPr>
              <w:t xml:space="preserve"> годы</w:t>
            </w:r>
          </w:p>
        </w:tc>
      </w:tr>
      <w:tr w:rsidR="00C2124A" w:rsidTr="00C2124A">
        <w:trPr>
          <w:trHeight w:val="1067"/>
        </w:trPr>
        <w:tc>
          <w:tcPr>
            <w:tcW w:w="2628"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snapToGrid w:val="0"/>
              <w:ind w:firstLine="0"/>
              <w:rPr>
                <w:rFonts w:cs="Arial"/>
              </w:rPr>
            </w:pPr>
            <w:r>
              <w:rPr>
                <w:rFonts w:cs="Arial"/>
              </w:rPr>
              <w:t xml:space="preserve">Объемы бюджетных ассигнований на реализацию подпрограммы </w:t>
            </w:r>
          </w:p>
          <w:p w:rsidR="00C2124A" w:rsidRDefault="00C2124A">
            <w:pPr>
              <w:widowControl w:val="0"/>
              <w:autoSpaceDE w:val="0"/>
              <w:autoSpaceDN w:val="0"/>
              <w:adjustRightInd w:val="0"/>
              <w:ind w:firstLine="0"/>
              <w:rPr>
                <w:rFonts w:cs="Arial"/>
              </w:rPr>
            </w:pP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 Бюджетные ассигнования района</w:t>
            </w:r>
            <w:r w:rsidR="002241EC">
              <w:rPr>
                <w:rFonts w:cs="Arial"/>
              </w:rPr>
              <w:t xml:space="preserve"> - 5818,84 тыс.руб.</w:t>
            </w:r>
            <w:r>
              <w:rPr>
                <w:rFonts w:cs="Arial"/>
              </w:rPr>
              <w:t xml:space="preserve"> на реализацию подпрограммы по годам распределяются следующим образом:</w:t>
            </w:r>
          </w:p>
          <w:p w:rsidR="002241EC" w:rsidRDefault="00C2124A" w:rsidP="002241EC">
            <w:pPr>
              <w:widowControl w:val="0"/>
              <w:autoSpaceDE w:val="0"/>
              <w:autoSpaceDN w:val="0"/>
              <w:adjustRightInd w:val="0"/>
              <w:snapToGrid w:val="0"/>
              <w:ind w:firstLine="0"/>
              <w:rPr>
                <w:rFonts w:cs="Arial"/>
              </w:rPr>
            </w:pPr>
            <w:r>
              <w:rPr>
                <w:rFonts w:cs="Arial"/>
              </w:rPr>
              <w:t>Местный бюджет</w:t>
            </w:r>
            <w:r w:rsidR="002241EC">
              <w:rPr>
                <w:rFonts w:cs="Arial"/>
              </w:rPr>
              <w:t xml:space="preserve"> - 3135,58 тыс. руб. по годам распределяются следующим образом:</w:t>
            </w:r>
          </w:p>
          <w:p w:rsidR="00C2124A" w:rsidRDefault="00C2124A">
            <w:pPr>
              <w:widowControl w:val="0"/>
              <w:autoSpaceDE w:val="0"/>
              <w:autoSpaceDN w:val="0"/>
              <w:adjustRightInd w:val="0"/>
              <w:snapToGrid w:val="0"/>
              <w:ind w:firstLine="0"/>
              <w:rPr>
                <w:rFonts w:cs="Arial"/>
              </w:rPr>
            </w:pPr>
            <w:r>
              <w:rPr>
                <w:rFonts w:cs="Arial"/>
              </w:rPr>
              <w:t xml:space="preserve">2021 год – </w:t>
            </w:r>
            <w:r w:rsidR="002241EC">
              <w:rPr>
                <w:rFonts w:cs="Arial"/>
              </w:rPr>
              <w:t>2544,70</w:t>
            </w:r>
            <w:r>
              <w:rPr>
                <w:rFonts w:cs="Arial"/>
              </w:rPr>
              <w:t xml:space="preserve"> тыс. руб.</w:t>
            </w:r>
          </w:p>
          <w:p w:rsidR="00C2124A" w:rsidRDefault="002241EC">
            <w:pPr>
              <w:widowControl w:val="0"/>
              <w:autoSpaceDE w:val="0"/>
              <w:autoSpaceDN w:val="0"/>
              <w:adjustRightInd w:val="0"/>
              <w:ind w:firstLine="0"/>
              <w:rPr>
                <w:rFonts w:cs="Arial"/>
              </w:rPr>
            </w:pPr>
            <w:r>
              <w:rPr>
                <w:rFonts w:cs="Arial"/>
              </w:rPr>
              <w:t>2022 год – 49,38</w:t>
            </w:r>
            <w:r w:rsidR="00C2124A">
              <w:rPr>
                <w:rFonts w:cs="Arial"/>
              </w:rPr>
              <w:t xml:space="preserve"> тыс. руб.</w:t>
            </w:r>
          </w:p>
          <w:p w:rsidR="00C2124A" w:rsidRDefault="002241EC">
            <w:pPr>
              <w:widowControl w:val="0"/>
              <w:autoSpaceDE w:val="0"/>
              <w:autoSpaceDN w:val="0"/>
              <w:adjustRightInd w:val="0"/>
              <w:ind w:firstLine="0"/>
              <w:rPr>
                <w:rFonts w:cs="Arial"/>
              </w:rPr>
            </w:pPr>
            <w:r>
              <w:rPr>
                <w:rFonts w:cs="Arial"/>
              </w:rPr>
              <w:t>2023 год – 100,00</w:t>
            </w:r>
            <w:r w:rsidR="00C2124A">
              <w:rPr>
                <w:rFonts w:cs="Arial"/>
              </w:rPr>
              <w:t xml:space="preserve"> тыс. руб.</w:t>
            </w:r>
          </w:p>
          <w:p w:rsidR="00C2124A" w:rsidRDefault="00C2124A">
            <w:pPr>
              <w:widowControl w:val="0"/>
              <w:autoSpaceDE w:val="0"/>
              <w:autoSpaceDN w:val="0"/>
              <w:adjustRightInd w:val="0"/>
              <w:ind w:firstLine="0"/>
              <w:rPr>
                <w:rFonts w:cs="Arial"/>
              </w:rPr>
            </w:pPr>
            <w:r>
              <w:rPr>
                <w:rFonts w:cs="Arial"/>
              </w:rPr>
              <w:t xml:space="preserve">2024 год – </w:t>
            </w:r>
            <w:r w:rsidR="002241EC">
              <w:rPr>
                <w:rFonts w:cs="Arial"/>
              </w:rPr>
              <w:t>1</w:t>
            </w:r>
            <w:r w:rsidR="00B905F8">
              <w:rPr>
                <w:rFonts w:cs="Arial"/>
              </w:rPr>
              <w:t>5,9</w:t>
            </w:r>
            <w:r>
              <w:rPr>
                <w:rFonts w:cs="Arial"/>
              </w:rPr>
              <w:t xml:space="preserve"> тыс. руб.</w:t>
            </w:r>
          </w:p>
          <w:p w:rsidR="00C2124A" w:rsidRDefault="002241EC">
            <w:pPr>
              <w:widowControl w:val="0"/>
              <w:autoSpaceDE w:val="0"/>
              <w:autoSpaceDN w:val="0"/>
              <w:adjustRightInd w:val="0"/>
              <w:ind w:firstLine="0"/>
              <w:rPr>
                <w:rFonts w:cs="Arial"/>
              </w:rPr>
            </w:pPr>
            <w:r>
              <w:rPr>
                <w:rFonts w:cs="Arial"/>
              </w:rPr>
              <w:t>2025 год – 00,00</w:t>
            </w:r>
            <w:r w:rsidR="00C2124A">
              <w:rPr>
                <w:rFonts w:cs="Arial"/>
              </w:rPr>
              <w:t xml:space="preserve"> тыс. руб.</w:t>
            </w:r>
          </w:p>
          <w:p w:rsidR="002241EC" w:rsidRDefault="002241EC">
            <w:pPr>
              <w:widowControl w:val="0"/>
              <w:autoSpaceDE w:val="0"/>
              <w:autoSpaceDN w:val="0"/>
              <w:adjustRightInd w:val="0"/>
              <w:ind w:firstLine="0"/>
              <w:rPr>
                <w:rFonts w:cs="Arial"/>
              </w:rPr>
            </w:pPr>
            <w:r>
              <w:rPr>
                <w:rFonts w:cs="Arial"/>
              </w:rPr>
              <w:t>2026 год – 153,60</w:t>
            </w:r>
            <w:r w:rsidR="00C2124A">
              <w:rPr>
                <w:rFonts w:cs="Arial"/>
              </w:rPr>
              <w:t xml:space="preserve"> тыс. руб.</w:t>
            </w:r>
          </w:p>
          <w:p w:rsidR="002241EC" w:rsidRDefault="002241EC" w:rsidP="002241EC">
            <w:pPr>
              <w:widowControl w:val="0"/>
              <w:autoSpaceDE w:val="0"/>
              <w:autoSpaceDN w:val="0"/>
              <w:adjustRightInd w:val="0"/>
              <w:ind w:firstLine="0"/>
              <w:rPr>
                <w:rFonts w:cs="Arial"/>
              </w:rPr>
            </w:pPr>
            <w:r>
              <w:rPr>
                <w:rFonts w:cs="Arial"/>
              </w:rPr>
              <w:t>2027 год – 133,5 тыс. руб.</w:t>
            </w:r>
          </w:p>
          <w:p w:rsidR="002241EC" w:rsidRDefault="002241EC" w:rsidP="002241EC">
            <w:pPr>
              <w:widowControl w:val="0"/>
              <w:autoSpaceDE w:val="0"/>
              <w:autoSpaceDN w:val="0"/>
              <w:adjustRightInd w:val="0"/>
              <w:ind w:firstLine="0"/>
              <w:rPr>
                <w:rFonts w:cs="Arial"/>
              </w:rPr>
            </w:pPr>
            <w:r>
              <w:rPr>
                <w:rFonts w:cs="Arial"/>
              </w:rPr>
              <w:t>2027 год – 138,5 тыс. руб.</w:t>
            </w:r>
          </w:p>
          <w:p w:rsidR="002241EC" w:rsidRDefault="00C2124A" w:rsidP="002241EC">
            <w:pPr>
              <w:widowControl w:val="0"/>
              <w:autoSpaceDE w:val="0"/>
              <w:autoSpaceDN w:val="0"/>
              <w:adjustRightInd w:val="0"/>
              <w:snapToGrid w:val="0"/>
              <w:ind w:firstLine="0"/>
              <w:rPr>
                <w:rFonts w:cs="Arial"/>
              </w:rPr>
            </w:pPr>
            <w:r>
              <w:rPr>
                <w:rFonts w:cs="Arial"/>
              </w:rPr>
              <w:t xml:space="preserve">Областного бюджета </w:t>
            </w:r>
            <w:r w:rsidR="002241EC">
              <w:rPr>
                <w:rFonts w:cs="Arial"/>
              </w:rPr>
              <w:t xml:space="preserve">5377,34 </w:t>
            </w:r>
            <w:r>
              <w:rPr>
                <w:rFonts w:cs="Arial"/>
              </w:rPr>
              <w:t>тыс.руб.</w:t>
            </w:r>
            <w:r w:rsidR="002241EC">
              <w:rPr>
                <w:rFonts w:cs="Arial"/>
              </w:rPr>
              <w:t xml:space="preserve"> по годам распределяются следующим образом:</w:t>
            </w:r>
          </w:p>
          <w:p w:rsidR="00C2124A" w:rsidRDefault="00C2124A">
            <w:pPr>
              <w:widowControl w:val="0"/>
              <w:autoSpaceDE w:val="0"/>
              <w:autoSpaceDN w:val="0"/>
              <w:adjustRightInd w:val="0"/>
              <w:ind w:firstLine="0"/>
              <w:rPr>
                <w:rFonts w:cs="Arial"/>
              </w:rPr>
            </w:pPr>
            <w:r>
              <w:rPr>
                <w:rFonts w:cs="Arial"/>
              </w:rPr>
              <w:t xml:space="preserve">2021 год – </w:t>
            </w:r>
            <w:r w:rsidR="002241EC">
              <w:rPr>
                <w:rFonts w:cs="Arial"/>
              </w:rPr>
              <w:t>00,00</w:t>
            </w:r>
            <w:r>
              <w:rPr>
                <w:rFonts w:cs="Arial"/>
              </w:rPr>
              <w:t xml:space="preserve"> тыс. руб.</w:t>
            </w:r>
          </w:p>
          <w:p w:rsidR="002241EC" w:rsidRDefault="002241EC">
            <w:pPr>
              <w:widowControl w:val="0"/>
              <w:autoSpaceDE w:val="0"/>
              <w:autoSpaceDN w:val="0"/>
              <w:adjustRightInd w:val="0"/>
              <w:ind w:firstLine="0"/>
              <w:rPr>
                <w:rFonts w:cs="Arial"/>
              </w:rPr>
            </w:pPr>
            <w:r>
              <w:rPr>
                <w:rFonts w:cs="Arial"/>
              </w:rPr>
              <w:t>2022 год – 00,00</w:t>
            </w:r>
            <w:r w:rsidR="00C2124A">
              <w:rPr>
                <w:rFonts w:cs="Arial"/>
              </w:rPr>
              <w:t xml:space="preserve"> тыс. руб.</w:t>
            </w:r>
            <w:r>
              <w:rPr>
                <w:rFonts w:cs="Arial"/>
              </w:rPr>
              <w:t xml:space="preserve"> </w:t>
            </w:r>
          </w:p>
          <w:p w:rsidR="00C2124A" w:rsidRDefault="002241EC">
            <w:pPr>
              <w:widowControl w:val="0"/>
              <w:autoSpaceDE w:val="0"/>
              <w:autoSpaceDN w:val="0"/>
              <w:adjustRightInd w:val="0"/>
              <w:ind w:firstLine="0"/>
              <w:rPr>
                <w:rFonts w:cs="Arial"/>
              </w:rPr>
            </w:pPr>
            <w:r>
              <w:rPr>
                <w:rFonts w:cs="Arial"/>
              </w:rPr>
              <w:t>2023год –  00,00 тыс. руб.</w:t>
            </w:r>
          </w:p>
          <w:p w:rsidR="00C2124A" w:rsidRDefault="002241EC">
            <w:pPr>
              <w:widowControl w:val="0"/>
              <w:autoSpaceDE w:val="0"/>
              <w:autoSpaceDN w:val="0"/>
              <w:adjustRightInd w:val="0"/>
              <w:ind w:firstLine="0"/>
              <w:rPr>
                <w:rFonts w:cs="Arial"/>
              </w:rPr>
            </w:pPr>
            <w:r>
              <w:rPr>
                <w:rFonts w:cs="Arial"/>
              </w:rPr>
              <w:t>2024 год – 1117,64</w:t>
            </w:r>
            <w:r w:rsidR="00C2124A">
              <w:rPr>
                <w:rFonts w:cs="Arial"/>
              </w:rPr>
              <w:t xml:space="preserve"> тыс. руб.</w:t>
            </w:r>
          </w:p>
          <w:p w:rsidR="00C2124A" w:rsidRDefault="002241EC">
            <w:pPr>
              <w:widowControl w:val="0"/>
              <w:autoSpaceDE w:val="0"/>
              <w:autoSpaceDN w:val="0"/>
              <w:adjustRightInd w:val="0"/>
              <w:ind w:firstLine="0"/>
              <w:rPr>
                <w:rFonts w:cs="Arial"/>
              </w:rPr>
            </w:pPr>
            <w:r>
              <w:rPr>
                <w:rFonts w:cs="Arial"/>
              </w:rPr>
              <w:t>2025 год – 00,00</w:t>
            </w:r>
            <w:r w:rsidR="00C2124A">
              <w:rPr>
                <w:rFonts w:cs="Arial"/>
              </w:rPr>
              <w:t xml:space="preserve"> тыс. руб.</w:t>
            </w:r>
          </w:p>
          <w:p w:rsidR="00C2124A" w:rsidRDefault="002241EC">
            <w:pPr>
              <w:widowControl w:val="0"/>
              <w:autoSpaceDE w:val="0"/>
              <w:autoSpaceDN w:val="0"/>
              <w:adjustRightInd w:val="0"/>
              <w:ind w:firstLine="0"/>
              <w:rPr>
                <w:rFonts w:cs="Arial"/>
              </w:rPr>
            </w:pPr>
            <w:r>
              <w:rPr>
                <w:rFonts w:cs="Arial"/>
              </w:rPr>
              <w:t>2026 год – 1364,80</w:t>
            </w:r>
            <w:r w:rsidR="00C2124A">
              <w:rPr>
                <w:rFonts w:cs="Arial"/>
              </w:rPr>
              <w:t xml:space="preserve"> тыс. руб.</w:t>
            </w:r>
          </w:p>
          <w:p w:rsidR="00C2124A" w:rsidRDefault="002241EC">
            <w:pPr>
              <w:widowControl w:val="0"/>
              <w:autoSpaceDE w:val="0"/>
              <w:autoSpaceDN w:val="0"/>
              <w:adjustRightInd w:val="0"/>
              <w:ind w:firstLine="0"/>
              <w:rPr>
                <w:rFonts w:cs="Arial"/>
              </w:rPr>
            </w:pPr>
            <w:r>
              <w:rPr>
                <w:rFonts w:cs="Arial"/>
              </w:rPr>
              <w:t xml:space="preserve">2027 год – 1419,4 </w:t>
            </w:r>
            <w:r w:rsidR="00C2124A">
              <w:rPr>
                <w:rFonts w:cs="Arial"/>
              </w:rPr>
              <w:t>тыс. руб.</w:t>
            </w:r>
          </w:p>
          <w:p w:rsidR="002241EC" w:rsidRDefault="002241EC" w:rsidP="002241EC">
            <w:pPr>
              <w:widowControl w:val="0"/>
              <w:autoSpaceDE w:val="0"/>
              <w:autoSpaceDN w:val="0"/>
              <w:adjustRightInd w:val="0"/>
              <w:ind w:firstLine="0"/>
              <w:rPr>
                <w:rFonts w:cs="Arial"/>
              </w:rPr>
            </w:pPr>
            <w:r>
              <w:rPr>
                <w:rFonts w:cs="Arial"/>
              </w:rPr>
              <w:t>2028 год – 1475,5 тыс. руб.</w:t>
            </w:r>
          </w:p>
        </w:tc>
      </w:tr>
      <w:tr w:rsidR="00C2124A" w:rsidTr="00C2124A">
        <w:trPr>
          <w:trHeight w:val="1265"/>
        </w:trPr>
        <w:tc>
          <w:tcPr>
            <w:tcW w:w="2628"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Ожидаемые конечные результаты реализации подпрограммы </w:t>
            </w:r>
            <w:r>
              <w:rPr>
                <w:rFonts w:cs="Arial"/>
              </w:rPr>
              <w:br/>
            </w:r>
          </w:p>
        </w:tc>
        <w:tc>
          <w:tcPr>
            <w:tcW w:w="7011" w:type="dxa"/>
            <w:tcBorders>
              <w:top w:val="single" w:sz="4" w:space="0" w:color="auto"/>
              <w:left w:val="single" w:sz="4" w:space="0" w:color="auto"/>
              <w:bottom w:val="single" w:sz="4" w:space="0" w:color="auto"/>
              <w:right w:val="single" w:sz="4" w:space="0" w:color="auto"/>
            </w:tcBorders>
            <w:hideMark/>
          </w:tcPr>
          <w:p w:rsidR="00C2124A" w:rsidRDefault="00C2124A">
            <w:pPr>
              <w:numPr>
                <w:ilvl w:val="0"/>
                <w:numId w:val="18"/>
              </w:numPr>
              <w:ind w:left="0" w:firstLine="0"/>
              <w:rPr>
                <w:rFonts w:cs="Arial"/>
              </w:rPr>
            </w:pPr>
            <w:r>
              <w:rPr>
                <w:rFonts w:cs="Arial"/>
              </w:rPr>
              <w:t>Увеличение доли детей, охваченных всеми видами отдыха.</w:t>
            </w:r>
          </w:p>
        </w:tc>
      </w:tr>
    </w:tbl>
    <w:p w:rsidR="00C2124A" w:rsidRDefault="00C2124A" w:rsidP="00C2124A">
      <w:pPr>
        <w:ind w:firstLine="709"/>
        <w:rPr>
          <w:rFonts w:eastAsia="Calibri" w:cs="Arial"/>
        </w:rPr>
      </w:pPr>
    </w:p>
    <w:p w:rsidR="00C2124A" w:rsidRDefault="00C2124A" w:rsidP="00C2124A">
      <w:pPr>
        <w:ind w:firstLine="709"/>
        <w:rPr>
          <w:rFonts w:eastAsia="Calibri" w:cs="Arial"/>
        </w:rPr>
      </w:pPr>
      <w:r>
        <w:rPr>
          <w:rFonts w:eastAsia="Calibri" w:cs="Arial"/>
        </w:rPr>
        <w:t>1. Характеристика проблем, на решение которых направлена подпрограмма «Создание условий для организации отдыха и оздоровления детей и молодежи Терновского муниципального района»</w:t>
      </w:r>
    </w:p>
    <w:p w:rsidR="00C2124A" w:rsidRDefault="00C2124A" w:rsidP="00C2124A">
      <w:pPr>
        <w:ind w:firstLine="709"/>
        <w:rPr>
          <w:rFonts w:eastAsia="Calibri" w:cs="Arial"/>
        </w:rPr>
      </w:pPr>
      <w:r>
        <w:rPr>
          <w:rFonts w:eastAsia="Calibri" w:cs="Arial"/>
        </w:rPr>
        <w:t xml:space="preserve">В создании условий полноценного развития подрастающего поколения организация отдыха и оздоровления детей, подростков и молодежи является одной из приоритетных социальных задач. Организация отдыха, оздоровления и занятости детей и подростков очень важная составляющая социального благополучия жителей района. Задача органов местного самоуправления - обеспечение необходимых условий для нормального содержательного отдыха детей, позволяющего организовать их свободное время. Необходимо использовать все возможности для укрепления здоровья детей, наполнить каникулярное время содержательной деятельностью, направленной на развитие интеллектуальных, творческих способностей детей, их социальную адаптацию. При администрации района создана районная межведомственная комиссия по организации отдыха, оздоровления и занятости детей и подростков, которая </w:t>
      </w:r>
      <w:r>
        <w:rPr>
          <w:rFonts w:eastAsia="Calibri" w:cs="Arial"/>
        </w:rPr>
        <w:lastRenderedPageBreak/>
        <w:t>призвана обеспечить взаимодействие различных служб, отделов и управлений администрации для качественной организации отдыха, оздоровления, занятости детей и подростков. Пристального внимания требует организация отдыха, оздоровления, занятости детей и подростков, находящиеся в трудной жизненной ситуации.</w:t>
      </w:r>
    </w:p>
    <w:p w:rsidR="002241EC" w:rsidRDefault="002241EC" w:rsidP="00C2124A">
      <w:pPr>
        <w:ind w:firstLine="709"/>
        <w:rPr>
          <w:rFonts w:eastAsia="Calibri" w:cs="Arial"/>
        </w:rPr>
      </w:pPr>
    </w:p>
    <w:p w:rsidR="00C2124A" w:rsidRDefault="00C2124A" w:rsidP="00C2124A">
      <w:pPr>
        <w:ind w:firstLine="709"/>
        <w:rPr>
          <w:rFonts w:cs="Arial"/>
          <w:iCs/>
        </w:rPr>
      </w:pPr>
      <w:r>
        <w:rPr>
          <w:rFonts w:cs="Arial"/>
        </w:rPr>
        <w:t xml:space="preserve"> Приложение 1 </w:t>
      </w:r>
    </w:p>
    <w:p w:rsidR="00C2124A" w:rsidRDefault="00C2124A" w:rsidP="00C2124A">
      <w:pPr>
        <w:ind w:firstLine="709"/>
        <w:rPr>
          <w:rFonts w:eastAsia="Calibri" w:cs="Arial"/>
        </w:rPr>
      </w:pPr>
      <w:r>
        <w:rPr>
          <w:rFonts w:eastAsia="Calibri" w:cs="Arial"/>
        </w:rPr>
        <w:t>к подпрограмме «Создание условий для организации отдыха и оздоровления детей и молодежи Терновского муниципального района»</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4808"/>
        <w:gridCol w:w="1519"/>
        <w:gridCol w:w="1155"/>
        <w:gridCol w:w="7"/>
        <w:gridCol w:w="1360"/>
      </w:tblGrid>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w:t>
            </w:r>
          </w:p>
          <w:p w:rsidR="00C2124A" w:rsidRDefault="00C2124A">
            <w:pPr>
              <w:ind w:firstLine="0"/>
              <w:rPr>
                <w:rFonts w:cs="Arial"/>
              </w:rPr>
            </w:pPr>
            <w:r>
              <w:rPr>
                <w:rFonts w:cs="Arial"/>
              </w:rPr>
              <w:t>п/п</w:t>
            </w:r>
          </w:p>
        </w:tc>
        <w:tc>
          <w:tcPr>
            <w:tcW w:w="4808"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p w:rsidR="00C2124A" w:rsidRDefault="00C2124A">
            <w:pPr>
              <w:ind w:firstLine="0"/>
              <w:rPr>
                <w:rFonts w:cs="Arial"/>
              </w:rPr>
            </w:pPr>
          </w:p>
          <w:p w:rsidR="00C2124A" w:rsidRDefault="00C2124A">
            <w:pPr>
              <w:ind w:firstLine="0"/>
              <w:rPr>
                <w:rFonts w:cs="Arial"/>
              </w:rPr>
            </w:pPr>
            <w:r>
              <w:rPr>
                <w:rFonts w:cs="Arial"/>
              </w:rPr>
              <w:t>Мероприятия</w:t>
            </w:r>
          </w:p>
        </w:tc>
        <w:tc>
          <w:tcPr>
            <w:tcW w:w="1519"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p w:rsidR="00C2124A" w:rsidRDefault="00C2124A">
            <w:pPr>
              <w:ind w:firstLine="0"/>
              <w:rPr>
                <w:rFonts w:cs="Arial"/>
              </w:rPr>
            </w:pPr>
            <w:r>
              <w:rPr>
                <w:rFonts w:cs="Arial"/>
              </w:rPr>
              <w:t xml:space="preserve">Сроки </w:t>
            </w:r>
          </w:p>
          <w:p w:rsidR="00C2124A" w:rsidRDefault="00C2124A">
            <w:pPr>
              <w:ind w:firstLine="0"/>
              <w:rPr>
                <w:rFonts w:cs="Arial"/>
              </w:rPr>
            </w:pPr>
            <w:r>
              <w:rPr>
                <w:rFonts w:cs="Arial"/>
              </w:rPr>
              <w:t>исполнения</w:t>
            </w:r>
          </w:p>
        </w:tc>
        <w:tc>
          <w:tcPr>
            <w:tcW w:w="2522" w:type="dxa"/>
            <w:gridSpan w:val="3"/>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Объем финансирования на год</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iCs/>
              </w:rPr>
            </w:pP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iCs/>
              </w:rPr>
            </w:pPr>
            <w:r>
              <w:rPr>
                <w:rFonts w:cs="Arial"/>
              </w:rPr>
              <w:t>Организация летнего отдыха детей</w:t>
            </w:r>
          </w:p>
        </w:tc>
        <w:tc>
          <w:tcPr>
            <w:tcW w:w="1519"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tc>
        <w:tc>
          <w:tcPr>
            <w:tcW w:w="1162"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Областной бюджет</w:t>
            </w:r>
          </w:p>
        </w:tc>
        <w:tc>
          <w:tcPr>
            <w:tcW w:w="1360"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Муниципальный бюджет</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w:t>
            </w: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палаточных лагерей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Июнь - Август</w:t>
            </w:r>
          </w:p>
        </w:tc>
        <w:tc>
          <w:tcPr>
            <w:tcW w:w="1162"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278100</w:t>
            </w:r>
          </w:p>
        </w:tc>
        <w:tc>
          <w:tcPr>
            <w:tcW w:w="1360"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24600</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w:t>
            </w: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Организация деятельности оборонно-спортивного лагеря «Атака» </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Июнь</w:t>
            </w:r>
          </w:p>
        </w:tc>
        <w:tc>
          <w:tcPr>
            <w:tcW w:w="1162"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w:t>
            </w:r>
          </w:p>
        </w:tc>
        <w:tc>
          <w:tcPr>
            <w:tcW w:w="1360"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19400</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3</w:t>
            </w: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профильных лагерей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Июль </w:t>
            </w:r>
          </w:p>
        </w:tc>
        <w:tc>
          <w:tcPr>
            <w:tcW w:w="1162"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76300</w:t>
            </w:r>
          </w:p>
        </w:tc>
        <w:tc>
          <w:tcPr>
            <w:tcW w:w="1360"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62300</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4</w:t>
            </w: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лагерей дневного пребывания на базе образовательных учреждений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Июнь</w:t>
            </w:r>
          </w:p>
          <w:p w:rsidR="00C2124A" w:rsidRDefault="00C2124A">
            <w:pPr>
              <w:ind w:firstLine="0"/>
              <w:rPr>
                <w:rFonts w:cs="Arial"/>
              </w:rPr>
            </w:pPr>
            <w:r>
              <w:rPr>
                <w:rFonts w:cs="Arial"/>
              </w:rPr>
              <w:t>Июль</w:t>
            </w:r>
          </w:p>
        </w:tc>
        <w:tc>
          <w:tcPr>
            <w:tcW w:w="1162"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1006200</w:t>
            </w:r>
          </w:p>
        </w:tc>
        <w:tc>
          <w:tcPr>
            <w:tcW w:w="1360"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151200</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Всего на программу</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 год</w:t>
            </w:r>
          </w:p>
        </w:tc>
        <w:tc>
          <w:tcPr>
            <w:tcW w:w="1155"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1360600</w:t>
            </w:r>
          </w:p>
        </w:tc>
        <w:tc>
          <w:tcPr>
            <w:tcW w:w="1367"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257500</w:t>
            </w:r>
          </w:p>
        </w:tc>
      </w:tr>
      <w:tr w:rsidR="00C2124A" w:rsidTr="00C2124A">
        <w:trPr>
          <w:jc w:val="center"/>
        </w:trPr>
        <w:tc>
          <w:tcPr>
            <w:tcW w:w="841"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tc>
        <w:tc>
          <w:tcPr>
            <w:tcW w:w="4808"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Всего на программу</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5 лет</w:t>
            </w:r>
          </w:p>
        </w:tc>
        <w:tc>
          <w:tcPr>
            <w:tcW w:w="1155"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9733000</w:t>
            </w:r>
          </w:p>
        </w:tc>
        <w:tc>
          <w:tcPr>
            <w:tcW w:w="1367"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1721000</w:t>
            </w:r>
          </w:p>
        </w:tc>
      </w:tr>
    </w:tbl>
    <w:p w:rsidR="00C2124A" w:rsidRDefault="00C2124A" w:rsidP="00C2124A">
      <w:pPr>
        <w:ind w:firstLine="709"/>
        <w:rPr>
          <w:rFonts w:eastAsia="Calibri" w:cs="Arial"/>
        </w:rPr>
      </w:pPr>
    </w:p>
    <w:p w:rsidR="00C2124A" w:rsidRDefault="00C2124A" w:rsidP="00C2124A">
      <w:pPr>
        <w:ind w:firstLine="709"/>
        <w:jc w:val="center"/>
        <w:rPr>
          <w:rFonts w:cs="Arial"/>
        </w:rPr>
      </w:pPr>
      <w:r>
        <w:rPr>
          <w:rFonts w:cs="Arial"/>
        </w:rPr>
        <w:br w:type="page"/>
      </w:r>
      <w:r>
        <w:rPr>
          <w:rFonts w:cs="Arial"/>
        </w:rPr>
        <w:lastRenderedPageBreak/>
        <w:t>Подпрограмма 5</w:t>
      </w:r>
    </w:p>
    <w:p w:rsidR="00C2124A" w:rsidRDefault="00C2124A" w:rsidP="00C2124A">
      <w:pPr>
        <w:ind w:firstLine="709"/>
        <w:jc w:val="center"/>
        <w:rPr>
          <w:rFonts w:cs="Arial"/>
        </w:rPr>
      </w:pPr>
      <w:r>
        <w:rPr>
          <w:rFonts w:cs="Arial"/>
        </w:rPr>
        <w:t>«Вовлечение молодежи в социальную практику»;</w:t>
      </w:r>
    </w:p>
    <w:p w:rsidR="00C2124A" w:rsidRDefault="00C2124A" w:rsidP="00C2124A">
      <w:pPr>
        <w:shd w:val="clear" w:color="auto" w:fill="FFFFFF"/>
        <w:ind w:firstLine="709"/>
        <w:jc w:val="center"/>
        <w:rPr>
          <w:rFonts w:cs="Arial"/>
          <w:spacing w:val="-1"/>
        </w:rPr>
      </w:pPr>
    </w:p>
    <w:p w:rsidR="00C2124A" w:rsidRDefault="00C2124A" w:rsidP="00C2124A">
      <w:pPr>
        <w:ind w:firstLine="709"/>
        <w:jc w:val="center"/>
        <w:rPr>
          <w:rFonts w:eastAsia="Calibri" w:cs="Arial"/>
        </w:rPr>
      </w:pPr>
      <w:r>
        <w:rPr>
          <w:rFonts w:eastAsia="Calibri" w:cs="Arial"/>
        </w:rPr>
        <w:t>ПАСПОРТ</w:t>
      </w:r>
    </w:p>
    <w:p w:rsidR="00C2124A" w:rsidRDefault="00C2124A" w:rsidP="00C2124A">
      <w:pPr>
        <w:autoSpaceDE w:val="0"/>
        <w:autoSpaceDN w:val="0"/>
        <w:adjustRightInd w:val="0"/>
        <w:ind w:firstLine="709"/>
        <w:jc w:val="center"/>
        <w:rPr>
          <w:rFonts w:cs="Arial"/>
        </w:rPr>
      </w:pPr>
      <w:r>
        <w:rPr>
          <w:rFonts w:cs="Arial"/>
        </w:rPr>
        <w:t>Подпрограммы «Вовлечение молодежи в социальную практику»</w:t>
      </w:r>
    </w:p>
    <w:p w:rsidR="00C2124A" w:rsidRDefault="00C2124A" w:rsidP="00C2124A">
      <w:pPr>
        <w:shd w:val="clear" w:color="auto" w:fill="FFFFFF"/>
        <w:ind w:firstLine="709"/>
        <w:jc w:val="center"/>
        <w:rPr>
          <w:rFonts w:cs="Arial"/>
          <w:spacing w:val="-2"/>
        </w:rPr>
      </w:pPr>
      <w:r>
        <w:rPr>
          <w:rFonts w:cs="Arial"/>
        </w:rPr>
        <w:t xml:space="preserve">муниципальной программы </w:t>
      </w:r>
      <w:r>
        <w:rPr>
          <w:rFonts w:cs="Arial"/>
          <w:spacing w:val="3"/>
        </w:rPr>
        <w:t>«Развитие образования в Терновском муниципальном районе</w:t>
      </w:r>
      <w:r>
        <w:rPr>
          <w:rFonts w:cs="Arial"/>
          <w:spacing w:val="-2"/>
        </w:rPr>
        <w:t>»</w:t>
      </w:r>
    </w:p>
    <w:p w:rsidR="00C2124A" w:rsidRDefault="00C2124A" w:rsidP="00C2124A">
      <w:pPr>
        <w:ind w:firstLine="709"/>
        <w:rPr>
          <w:rFonts w:eastAsia="Calibri" w:cs="Arial"/>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0"/>
        <w:gridCol w:w="7015"/>
      </w:tblGrid>
      <w:tr w:rsidR="00C2124A" w:rsidTr="00C2124A">
        <w:tc>
          <w:tcPr>
            <w:tcW w:w="2630"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Исполнитель подпрограммы</w:t>
            </w: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Отдел по образованию и делам молодежи администрации Терновского муниципального района Воронежской области</w:t>
            </w:r>
          </w:p>
        </w:tc>
      </w:tr>
      <w:tr w:rsidR="00C2124A" w:rsidTr="00C2124A">
        <w:tc>
          <w:tcPr>
            <w:tcW w:w="2630"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Мероприятия, входящие в состав подпрограммы муниципальной программы</w:t>
            </w:r>
          </w:p>
        </w:tc>
        <w:tc>
          <w:tcPr>
            <w:tcW w:w="7015"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r>
              <w:rPr>
                <w:rFonts w:cs="Arial"/>
              </w:rPr>
              <w:t>Мероприятие 5.1. Мероприятия, связанные с вовлечением молодежи в социальную практику</w:t>
            </w:r>
          </w:p>
          <w:p w:rsidR="00C2124A" w:rsidRDefault="00C2124A">
            <w:pPr>
              <w:ind w:firstLine="0"/>
              <w:rPr>
                <w:rFonts w:cs="Arial"/>
              </w:rPr>
            </w:pPr>
            <w:r>
              <w:rPr>
                <w:rFonts w:cs="Arial"/>
              </w:rPr>
              <w:t>Мероприятие 5.2. Мероприятия по формированию целостной системы поддержки молодежи и по подготовке ее к службе в Вооруженных Силах Российской Федерации</w:t>
            </w:r>
          </w:p>
          <w:p w:rsidR="00C2124A" w:rsidRDefault="00C2124A">
            <w:pPr>
              <w:ind w:firstLine="0"/>
              <w:rPr>
                <w:rFonts w:cs="Arial"/>
              </w:rPr>
            </w:pPr>
            <w:r>
              <w:rPr>
                <w:rFonts w:cs="Arial"/>
              </w:rPr>
              <w:t>Мероприятие 5.3. Гражданское образование и патриотическое воспитание молодежи, содействие формированию правовых, культурных и нравственных ценностей среди молодежи.</w:t>
            </w:r>
          </w:p>
          <w:p w:rsidR="00C2124A" w:rsidRDefault="00C2124A">
            <w:pPr>
              <w:ind w:firstLine="0"/>
              <w:rPr>
                <w:rFonts w:cs="Arial"/>
              </w:rPr>
            </w:pPr>
            <w:r>
              <w:rPr>
                <w:rFonts w:cs="Arial"/>
              </w:rPr>
              <w:t>Мероприятие 5.4. Развитие системы информирования молодежи о потенциальных возможностях саморазвития и мониторинга молодежной политики.</w:t>
            </w:r>
          </w:p>
          <w:p w:rsidR="00C2124A" w:rsidRDefault="00C2124A">
            <w:pPr>
              <w:ind w:firstLine="0"/>
              <w:rPr>
                <w:rFonts w:cs="Arial"/>
              </w:rPr>
            </w:pPr>
            <w:r>
              <w:rPr>
                <w:rFonts w:cs="Arial"/>
              </w:rPr>
              <w:t>Мероприятие 5.5.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C2124A" w:rsidRDefault="00C2124A">
            <w:pPr>
              <w:ind w:firstLine="0"/>
              <w:rPr>
                <w:rFonts w:cs="Arial"/>
              </w:rPr>
            </w:pPr>
          </w:p>
        </w:tc>
      </w:tr>
      <w:tr w:rsidR="00C2124A" w:rsidTr="00C2124A">
        <w:tc>
          <w:tcPr>
            <w:tcW w:w="2630"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Цели подпрограммы </w:t>
            </w: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 создание условий для воспитания гармоничного развития и социально ответственных личностей на основе духовно-нравственных ценностей</w:t>
            </w:r>
          </w:p>
          <w:p w:rsidR="00C2124A" w:rsidRDefault="00C2124A">
            <w:pPr>
              <w:ind w:firstLine="0"/>
              <w:rPr>
                <w:rFonts w:cs="Arial"/>
              </w:rPr>
            </w:pPr>
            <w:r>
              <w:rPr>
                <w:rFonts w:cs="Arial"/>
              </w:rPr>
              <w:t>2) создание условий для успешной социализации и эффективной самореализации молодежи, развития потенциала молодежи и его использования в интересах инновационного развития Терновского района.</w:t>
            </w:r>
          </w:p>
          <w:p w:rsidR="00C2124A" w:rsidRDefault="00C2124A">
            <w:pPr>
              <w:ind w:firstLine="0"/>
              <w:rPr>
                <w:rFonts w:cs="Arial"/>
              </w:rPr>
            </w:pPr>
            <w:r>
              <w:rPr>
                <w:rFonts w:cs="Arial"/>
              </w:rPr>
              <w:t xml:space="preserve"> А также обеспечение организационных условий для реализации </w:t>
            </w:r>
          </w:p>
        </w:tc>
      </w:tr>
      <w:tr w:rsidR="00C2124A" w:rsidTr="00C2124A">
        <w:tc>
          <w:tcPr>
            <w:tcW w:w="2630"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Задачи подпрограммы</w:t>
            </w: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pPr>
              <w:numPr>
                <w:ilvl w:val="0"/>
                <w:numId w:val="20"/>
              </w:numPr>
              <w:tabs>
                <w:tab w:val="left" w:pos="459"/>
              </w:tabs>
              <w:ind w:left="0" w:firstLine="0"/>
              <w:rPr>
                <w:rFonts w:cs="Arial"/>
              </w:rPr>
            </w:pPr>
            <w:r>
              <w:rPr>
                <w:rFonts w:cs="Arial"/>
              </w:rPr>
              <w:t xml:space="preserve">Вовлечение молодежи в добровольческую деятельность. </w:t>
            </w:r>
          </w:p>
          <w:p w:rsidR="00C2124A" w:rsidRDefault="00C2124A">
            <w:pPr>
              <w:numPr>
                <w:ilvl w:val="0"/>
                <w:numId w:val="20"/>
              </w:numPr>
              <w:tabs>
                <w:tab w:val="left" w:pos="459"/>
              </w:tabs>
              <w:ind w:left="0" w:firstLine="0"/>
              <w:rPr>
                <w:rFonts w:cs="Arial"/>
              </w:rPr>
            </w:pPr>
            <w:r>
              <w:rPr>
                <w:rFonts w:cs="Arial"/>
              </w:rPr>
              <w:t xml:space="preserve">Вовлечение молодежи в социальную практику и обеспечение поддержки научной и творческой активности молодежи. </w:t>
            </w:r>
          </w:p>
          <w:p w:rsidR="00C2124A" w:rsidRDefault="00C2124A">
            <w:pPr>
              <w:numPr>
                <w:ilvl w:val="0"/>
                <w:numId w:val="20"/>
              </w:numPr>
              <w:tabs>
                <w:tab w:val="left" w:pos="459"/>
              </w:tabs>
              <w:ind w:left="0" w:firstLine="0"/>
              <w:rPr>
                <w:rFonts w:cs="Arial"/>
              </w:rPr>
            </w:pPr>
            <w:r>
              <w:rPr>
                <w:rFonts w:cs="Arial"/>
              </w:rPr>
              <w:t>Формирование целостной системы поддержки обладающей лидерскими навыками инициативной и талантливой молодежи.</w:t>
            </w:r>
          </w:p>
          <w:p w:rsidR="00C2124A" w:rsidRDefault="00C2124A">
            <w:pPr>
              <w:numPr>
                <w:ilvl w:val="0"/>
                <w:numId w:val="20"/>
              </w:numPr>
              <w:tabs>
                <w:tab w:val="left" w:pos="459"/>
              </w:tabs>
              <w:ind w:left="0" w:firstLine="0"/>
              <w:rPr>
                <w:rFonts w:cs="Arial"/>
              </w:rPr>
            </w:pPr>
            <w:r>
              <w:rPr>
                <w:rFonts w:cs="Arial"/>
              </w:rPr>
              <w:t>Гражданское образование и патриотическое воспитание молодежи, содействие формированию правовых, культурных и нравственных ценностей среди молодежи.</w:t>
            </w:r>
          </w:p>
          <w:p w:rsidR="00C2124A" w:rsidRDefault="00C2124A">
            <w:pPr>
              <w:tabs>
                <w:tab w:val="left" w:pos="459"/>
              </w:tabs>
              <w:ind w:firstLine="0"/>
              <w:rPr>
                <w:rFonts w:cs="Arial"/>
              </w:rPr>
            </w:pPr>
            <w:r>
              <w:rPr>
                <w:rFonts w:cs="Arial"/>
              </w:rPr>
              <w:t>5.Удельный вес молодых людей, осведомленных о потенциальных возможностях проявления социальной инициативы в общественной и общественно-политической жизни.</w:t>
            </w:r>
          </w:p>
        </w:tc>
      </w:tr>
      <w:tr w:rsidR="00C2124A" w:rsidTr="00C2124A">
        <w:tc>
          <w:tcPr>
            <w:tcW w:w="2630"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snapToGrid w:val="0"/>
              <w:ind w:firstLine="0"/>
              <w:rPr>
                <w:rFonts w:cs="Arial"/>
              </w:rPr>
            </w:pPr>
            <w:r>
              <w:rPr>
                <w:rFonts w:cs="Arial"/>
              </w:rPr>
              <w:lastRenderedPageBreak/>
              <w:t>Целевые индикаторы и показатели подпрограммы</w:t>
            </w:r>
          </w:p>
          <w:p w:rsidR="00C2124A" w:rsidRDefault="00C2124A">
            <w:pPr>
              <w:widowControl w:val="0"/>
              <w:autoSpaceDE w:val="0"/>
              <w:autoSpaceDN w:val="0"/>
              <w:adjustRightInd w:val="0"/>
              <w:ind w:firstLine="0"/>
              <w:rPr>
                <w:rFonts w:cs="Arial"/>
              </w:rPr>
            </w:pP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 Количество реализуемых социальных проектов на территории Терновского муниципального района (1-2 проекта в год)</w:t>
            </w:r>
          </w:p>
          <w:p w:rsidR="00C2124A" w:rsidRDefault="00C2124A">
            <w:pPr>
              <w:ind w:firstLine="0"/>
              <w:rPr>
                <w:rFonts w:cs="Arial"/>
              </w:rPr>
            </w:pPr>
            <w:r>
              <w:rPr>
                <w:rFonts w:cs="Arial"/>
              </w:rPr>
              <w:t>2. Доля молодежи в возрасте от 14 до 30 лет, участвующих в социально-значимых мероприятиях и проектах по направлениям программы в общем количестве молодежи данного возраста.</w:t>
            </w:r>
          </w:p>
        </w:tc>
      </w:tr>
      <w:tr w:rsidR="00C2124A" w:rsidTr="00C2124A">
        <w:trPr>
          <w:trHeight w:val="643"/>
        </w:trPr>
        <w:tc>
          <w:tcPr>
            <w:tcW w:w="2630"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Этапы и сроки реализации подпрограммы</w:t>
            </w: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rsidP="002A0C12">
            <w:pPr>
              <w:ind w:firstLine="0"/>
              <w:rPr>
                <w:rFonts w:cs="Arial"/>
              </w:rPr>
            </w:pPr>
            <w:r>
              <w:rPr>
                <w:rFonts w:cs="Arial"/>
              </w:rPr>
              <w:t>2021 – 202</w:t>
            </w:r>
            <w:r w:rsidR="002A0C12">
              <w:rPr>
                <w:rFonts w:cs="Arial"/>
              </w:rPr>
              <w:t>8</w:t>
            </w:r>
            <w:r>
              <w:rPr>
                <w:rFonts w:cs="Arial"/>
              </w:rPr>
              <w:t xml:space="preserve"> годы</w:t>
            </w:r>
          </w:p>
        </w:tc>
      </w:tr>
      <w:tr w:rsidR="00C2124A" w:rsidTr="00C2124A">
        <w:trPr>
          <w:trHeight w:val="1067"/>
        </w:trPr>
        <w:tc>
          <w:tcPr>
            <w:tcW w:w="2630" w:type="dxa"/>
            <w:tcBorders>
              <w:top w:val="single" w:sz="4" w:space="0" w:color="auto"/>
              <w:left w:val="single" w:sz="4" w:space="0" w:color="auto"/>
              <w:bottom w:val="single" w:sz="4" w:space="0" w:color="auto"/>
              <w:right w:val="single" w:sz="4" w:space="0" w:color="auto"/>
            </w:tcBorders>
          </w:tcPr>
          <w:p w:rsidR="00C2124A" w:rsidRDefault="00C2124A">
            <w:pPr>
              <w:widowControl w:val="0"/>
              <w:autoSpaceDE w:val="0"/>
              <w:autoSpaceDN w:val="0"/>
              <w:adjustRightInd w:val="0"/>
              <w:snapToGrid w:val="0"/>
              <w:ind w:firstLine="0"/>
              <w:rPr>
                <w:rFonts w:cs="Arial"/>
              </w:rPr>
            </w:pPr>
            <w:r>
              <w:rPr>
                <w:rFonts w:cs="Arial"/>
              </w:rPr>
              <w:t xml:space="preserve">Объемы бюджетных ассигнований на реализацию подпрограммы </w:t>
            </w:r>
          </w:p>
          <w:p w:rsidR="00C2124A" w:rsidRDefault="00C2124A">
            <w:pPr>
              <w:widowControl w:val="0"/>
              <w:autoSpaceDE w:val="0"/>
              <w:autoSpaceDN w:val="0"/>
              <w:adjustRightInd w:val="0"/>
              <w:ind w:firstLine="0"/>
              <w:rPr>
                <w:rFonts w:cs="Arial"/>
              </w:rPr>
            </w:pP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 Бюджетные ассигнования района</w:t>
            </w:r>
            <w:r w:rsidR="00644932">
              <w:rPr>
                <w:rFonts w:cs="Arial"/>
              </w:rPr>
              <w:t xml:space="preserve"> - 724,42 тыс.руб.</w:t>
            </w:r>
            <w:r>
              <w:rPr>
                <w:rFonts w:cs="Arial"/>
              </w:rPr>
              <w:t xml:space="preserve"> на реализацию подпрограммы по годам распределяются следующим образом:</w:t>
            </w:r>
          </w:p>
          <w:p w:rsidR="00C2124A" w:rsidRDefault="00C2124A">
            <w:pPr>
              <w:widowControl w:val="0"/>
              <w:autoSpaceDE w:val="0"/>
              <w:autoSpaceDN w:val="0"/>
              <w:adjustRightInd w:val="0"/>
              <w:snapToGrid w:val="0"/>
              <w:ind w:firstLine="0"/>
              <w:rPr>
                <w:rFonts w:cs="Arial"/>
              </w:rPr>
            </w:pPr>
            <w:r>
              <w:rPr>
                <w:rFonts w:cs="Arial"/>
              </w:rPr>
              <w:t>Местный бюджет:</w:t>
            </w:r>
          </w:p>
          <w:p w:rsidR="00C2124A" w:rsidRDefault="00C2124A">
            <w:pPr>
              <w:widowControl w:val="0"/>
              <w:autoSpaceDE w:val="0"/>
              <w:autoSpaceDN w:val="0"/>
              <w:adjustRightInd w:val="0"/>
              <w:ind w:firstLine="0"/>
              <w:rPr>
                <w:rFonts w:cs="Arial"/>
              </w:rPr>
            </w:pPr>
            <w:r>
              <w:rPr>
                <w:rFonts w:cs="Arial"/>
              </w:rPr>
              <w:t>2021 год – 8,83 тыс. руб.</w:t>
            </w:r>
          </w:p>
          <w:p w:rsidR="00C2124A" w:rsidRDefault="00C2124A">
            <w:pPr>
              <w:widowControl w:val="0"/>
              <w:autoSpaceDE w:val="0"/>
              <w:autoSpaceDN w:val="0"/>
              <w:adjustRightInd w:val="0"/>
              <w:ind w:firstLine="0"/>
              <w:rPr>
                <w:rFonts w:cs="Arial"/>
              </w:rPr>
            </w:pPr>
            <w:r>
              <w:rPr>
                <w:rFonts w:cs="Arial"/>
              </w:rPr>
              <w:t>2022 год – 31,41 тыс. руб.</w:t>
            </w:r>
          </w:p>
          <w:p w:rsidR="00C2124A" w:rsidRDefault="00C2124A">
            <w:pPr>
              <w:widowControl w:val="0"/>
              <w:autoSpaceDE w:val="0"/>
              <w:autoSpaceDN w:val="0"/>
              <w:adjustRightInd w:val="0"/>
              <w:ind w:firstLine="0"/>
              <w:rPr>
                <w:rFonts w:cs="Arial"/>
              </w:rPr>
            </w:pPr>
            <w:r>
              <w:rPr>
                <w:rFonts w:cs="Arial"/>
              </w:rPr>
              <w:t xml:space="preserve">2023 год – </w:t>
            </w:r>
            <w:r w:rsidR="00644932">
              <w:rPr>
                <w:rFonts w:cs="Arial"/>
              </w:rPr>
              <w:t>103,00</w:t>
            </w:r>
            <w:r>
              <w:rPr>
                <w:rFonts w:cs="Arial"/>
              </w:rPr>
              <w:t xml:space="preserve"> тыс. руб.</w:t>
            </w:r>
          </w:p>
          <w:p w:rsidR="00C2124A" w:rsidRDefault="00644932">
            <w:pPr>
              <w:widowControl w:val="0"/>
              <w:autoSpaceDE w:val="0"/>
              <w:autoSpaceDN w:val="0"/>
              <w:adjustRightInd w:val="0"/>
              <w:ind w:firstLine="0"/>
              <w:rPr>
                <w:rFonts w:cs="Arial"/>
              </w:rPr>
            </w:pPr>
            <w:r>
              <w:rPr>
                <w:rFonts w:cs="Arial"/>
              </w:rPr>
              <w:t>2024 год – 32,88</w:t>
            </w:r>
            <w:r w:rsidR="00C2124A">
              <w:rPr>
                <w:rFonts w:cs="Arial"/>
              </w:rPr>
              <w:t xml:space="preserve"> тыс. руб.</w:t>
            </w:r>
          </w:p>
          <w:p w:rsidR="00C2124A" w:rsidRDefault="00644932">
            <w:pPr>
              <w:widowControl w:val="0"/>
              <w:autoSpaceDE w:val="0"/>
              <w:autoSpaceDN w:val="0"/>
              <w:adjustRightInd w:val="0"/>
              <w:ind w:firstLine="0"/>
              <w:rPr>
                <w:rFonts w:cs="Arial"/>
              </w:rPr>
            </w:pPr>
            <w:r>
              <w:rPr>
                <w:rFonts w:cs="Arial"/>
              </w:rPr>
              <w:t>2025 год – 00,00</w:t>
            </w:r>
            <w:r w:rsidR="00C2124A">
              <w:rPr>
                <w:rFonts w:cs="Arial"/>
              </w:rPr>
              <w:t xml:space="preserve"> тыс. руб.</w:t>
            </w:r>
          </w:p>
          <w:p w:rsidR="00644932" w:rsidRDefault="00644932">
            <w:pPr>
              <w:widowControl w:val="0"/>
              <w:autoSpaceDE w:val="0"/>
              <w:autoSpaceDN w:val="0"/>
              <w:adjustRightInd w:val="0"/>
              <w:ind w:firstLine="0"/>
              <w:rPr>
                <w:rFonts w:cs="Arial"/>
              </w:rPr>
            </w:pPr>
            <w:r>
              <w:rPr>
                <w:rFonts w:cs="Arial"/>
              </w:rPr>
              <w:t>2026 год – 00,00 тыс.руб.</w:t>
            </w:r>
          </w:p>
          <w:p w:rsidR="00C2124A" w:rsidRDefault="00644932">
            <w:pPr>
              <w:widowControl w:val="0"/>
              <w:autoSpaceDE w:val="0"/>
              <w:autoSpaceDN w:val="0"/>
              <w:adjustRightInd w:val="0"/>
              <w:ind w:firstLine="0"/>
              <w:rPr>
                <w:rFonts w:cs="Arial"/>
              </w:rPr>
            </w:pPr>
            <w:r>
              <w:rPr>
                <w:rFonts w:cs="Arial"/>
              </w:rPr>
              <w:t>2027 год –</w:t>
            </w:r>
            <w:r w:rsidR="00C2124A">
              <w:rPr>
                <w:rFonts w:cs="Arial"/>
              </w:rPr>
              <w:t xml:space="preserve"> </w:t>
            </w:r>
            <w:r>
              <w:rPr>
                <w:rFonts w:cs="Arial"/>
              </w:rPr>
              <w:t xml:space="preserve">00,00 </w:t>
            </w:r>
            <w:r w:rsidR="00C2124A">
              <w:rPr>
                <w:rFonts w:cs="Arial"/>
              </w:rPr>
              <w:t>тыс. руб.</w:t>
            </w:r>
          </w:p>
          <w:p w:rsidR="00644932" w:rsidRDefault="00644932">
            <w:pPr>
              <w:widowControl w:val="0"/>
              <w:autoSpaceDE w:val="0"/>
              <w:autoSpaceDN w:val="0"/>
              <w:adjustRightInd w:val="0"/>
              <w:ind w:firstLine="0"/>
              <w:rPr>
                <w:rFonts w:cs="Arial"/>
              </w:rPr>
            </w:pPr>
            <w:r>
              <w:rPr>
                <w:rFonts w:cs="Arial"/>
              </w:rPr>
              <w:t>2028 год – 00,00 тыс.руб.</w:t>
            </w:r>
          </w:p>
          <w:p w:rsidR="00C2124A" w:rsidRDefault="00C2124A">
            <w:pPr>
              <w:widowControl w:val="0"/>
              <w:autoSpaceDE w:val="0"/>
              <w:autoSpaceDN w:val="0"/>
              <w:adjustRightInd w:val="0"/>
              <w:ind w:firstLine="0"/>
              <w:rPr>
                <w:rFonts w:cs="Arial"/>
              </w:rPr>
            </w:pPr>
            <w:r>
              <w:rPr>
                <w:rFonts w:cs="Arial"/>
              </w:rPr>
              <w:t xml:space="preserve">Областного бюджет: </w:t>
            </w:r>
          </w:p>
          <w:p w:rsidR="00C2124A" w:rsidRDefault="00C2124A">
            <w:pPr>
              <w:widowControl w:val="0"/>
              <w:autoSpaceDE w:val="0"/>
              <w:autoSpaceDN w:val="0"/>
              <w:adjustRightInd w:val="0"/>
              <w:ind w:firstLine="0"/>
              <w:rPr>
                <w:rFonts w:cs="Arial"/>
              </w:rPr>
            </w:pPr>
            <w:r>
              <w:rPr>
                <w:rFonts w:cs="Arial"/>
              </w:rPr>
              <w:t xml:space="preserve">2021 год – </w:t>
            </w:r>
            <w:r w:rsidR="002241EC">
              <w:rPr>
                <w:rFonts w:cs="Arial"/>
              </w:rPr>
              <w:t>00,00</w:t>
            </w:r>
            <w:r>
              <w:rPr>
                <w:rFonts w:cs="Arial"/>
              </w:rPr>
              <w:t xml:space="preserve"> тыс. руб.</w:t>
            </w:r>
          </w:p>
          <w:p w:rsidR="00C2124A" w:rsidRDefault="002241EC">
            <w:pPr>
              <w:widowControl w:val="0"/>
              <w:autoSpaceDE w:val="0"/>
              <w:autoSpaceDN w:val="0"/>
              <w:adjustRightInd w:val="0"/>
              <w:ind w:firstLine="0"/>
              <w:rPr>
                <w:rFonts w:cs="Arial"/>
              </w:rPr>
            </w:pPr>
            <w:r>
              <w:rPr>
                <w:rFonts w:cs="Arial"/>
              </w:rPr>
              <w:t>2022 год – 00,00</w:t>
            </w:r>
            <w:r w:rsidR="00C2124A">
              <w:rPr>
                <w:rFonts w:cs="Arial"/>
              </w:rPr>
              <w:t xml:space="preserve"> тыс. руб.</w:t>
            </w:r>
          </w:p>
          <w:p w:rsidR="00C2124A" w:rsidRDefault="00C2124A">
            <w:pPr>
              <w:widowControl w:val="0"/>
              <w:autoSpaceDE w:val="0"/>
              <w:autoSpaceDN w:val="0"/>
              <w:adjustRightInd w:val="0"/>
              <w:ind w:firstLine="0"/>
              <w:rPr>
                <w:rFonts w:cs="Arial"/>
              </w:rPr>
            </w:pPr>
            <w:r>
              <w:rPr>
                <w:rFonts w:cs="Arial"/>
              </w:rPr>
              <w:t xml:space="preserve">2023 год – </w:t>
            </w:r>
            <w:r w:rsidR="002241EC">
              <w:rPr>
                <w:rFonts w:cs="Arial"/>
              </w:rPr>
              <w:t>00,00</w:t>
            </w:r>
            <w:r>
              <w:rPr>
                <w:rFonts w:cs="Arial"/>
              </w:rPr>
              <w:t xml:space="preserve"> тыс. руб.</w:t>
            </w:r>
          </w:p>
          <w:p w:rsidR="00C2124A" w:rsidRDefault="00C2124A">
            <w:pPr>
              <w:widowControl w:val="0"/>
              <w:autoSpaceDE w:val="0"/>
              <w:autoSpaceDN w:val="0"/>
              <w:adjustRightInd w:val="0"/>
              <w:ind w:firstLine="0"/>
              <w:rPr>
                <w:rFonts w:cs="Arial"/>
              </w:rPr>
            </w:pPr>
            <w:r>
              <w:rPr>
                <w:rFonts w:cs="Arial"/>
              </w:rPr>
              <w:t>2024</w:t>
            </w:r>
            <w:r w:rsidR="002241EC">
              <w:rPr>
                <w:rFonts w:cs="Arial"/>
              </w:rPr>
              <w:t xml:space="preserve"> год – 00,00</w:t>
            </w:r>
            <w:r>
              <w:rPr>
                <w:rFonts w:cs="Arial"/>
              </w:rPr>
              <w:t xml:space="preserve"> тыс. руб.</w:t>
            </w:r>
          </w:p>
          <w:p w:rsidR="00C2124A" w:rsidRDefault="002241EC">
            <w:pPr>
              <w:widowControl w:val="0"/>
              <w:autoSpaceDE w:val="0"/>
              <w:autoSpaceDN w:val="0"/>
              <w:adjustRightInd w:val="0"/>
              <w:ind w:firstLine="0"/>
              <w:rPr>
                <w:rFonts w:cs="Arial"/>
              </w:rPr>
            </w:pPr>
            <w:r>
              <w:rPr>
                <w:rFonts w:cs="Arial"/>
              </w:rPr>
              <w:t>2025 год – 00,00</w:t>
            </w:r>
            <w:r w:rsidR="00C2124A">
              <w:rPr>
                <w:rFonts w:cs="Arial"/>
              </w:rPr>
              <w:t xml:space="preserve"> тыс. руб.</w:t>
            </w:r>
          </w:p>
          <w:p w:rsidR="00644932" w:rsidRDefault="002241EC">
            <w:pPr>
              <w:widowControl w:val="0"/>
              <w:autoSpaceDE w:val="0"/>
              <w:autoSpaceDN w:val="0"/>
              <w:adjustRightInd w:val="0"/>
              <w:ind w:firstLine="0"/>
              <w:rPr>
                <w:rFonts w:cs="Arial"/>
              </w:rPr>
            </w:pPr>
            <w:r>
              <w:rPr>
                <w:rFonts w:cs="Arial"/>
              </w:rPr>
              <w:t>2026 год – 97,50</w:t>
            </w:r>
            <w:r w:rsidR="00C2124A">
              <w:rPr>
                <w:rFonts w:cs="Arial"/>
              </w:rPr>
              <w:t xml:space="preserve"> тыс. руб. </w:t>
            </w:r>
          </w:p>
          <w:p w:rsidR="002241EC" w:rsidRDefault="002241EC">
            <w:pPr>
              <w:widowControl w:val="0"/>
              <w:autoSpaceDE w:val="0"/>
              <w:autoSpaceDN w:val="0"/>
              <w:adjustRightInd w:val="0"/>
              <w:ind w:firstLine="0"/>
              <w:rPr>
                <w:rFonts w:cs="Arial"/>
              </w:rPr>
            </w:pPr>
            <w:r>
              <w:rPr>
                <w:rFonts w:cs="Arial"/>
              </w:rPr>
              <w:t>2027 год – 19,2   тыс. руб.</w:t>
            </w:r>
          </w:p>
          <w:p w:rsidR="002241EC" w:rsidRDefault="002241EC">
            <w:pPr>
              <w:widowControl w:val="0"/>
              <w:autoSpaceDE w:val="0"/>
              <w:autoSpaceDN w:val="0"/>
              <w:adjustRightInd w:val="0"/>
              <w:ind w:firstLine="0"/>
              <w:rPr>
                <w:rFonts w:cs="Arial"/>
              </w:rPr>
            </w:pPr>
            <w:r>
              <w:rPr>
                <w:rFonts w:cs="Arial"/>
              </w:rPr>
              <w:t>2028 год – 14,6   тыс. руб.</w:t>
            </w:r>
          </w:p>
          <w:p w:rsidR="00C2124A" w:rsidRDefault="00C2124A">
            <w:pPr>
              <w:widowControl w:val="0"/>
              <w:autoSpaceDE w:val="0"/>
              <w:autoSpaceDN w:val="0"/>
              <w:adjustRightInd w:val="0"/>
              <w:ind w:firstLine="0"/>
              <w:rPr>
                <w:rFonts w:cs="Arial"/>
              </w:rPr>
            </w:pPr>
            <w:r>
              <w:rPr>
                <w:rFonts w:cs="Arial"/>
              </w:rPr>
              <w:t xml:space="preserve">Федеральный бюджет: </w:t>
            </w:r>
          </w:p>
          <w:p w:rsidR="00C2124A" w:rsidRDefault="00C2124A">
            <w:pPr>
              <w:widowControl w:val="0"/>
              <w:autoSpaceDE w:val="0"/>
              <w:autoSpaceDN w:val="0"/>
              <w:adjustRightInd w:val="0"/>
              <w:ind w:firstLine="0"/>
              <w:rPr>
                <w:rFonts w:cs="Arial"/>
              </w:rPr>
            </w:pPr>
            <w:r>
              <w:rPr>
                <w:rFonts w:cs="Arial"/>
              </w:rPr>
              <w:t xml:space="preserve">2021 год – </w:t>
            </w:r>
            <w:r w:rsidR="002241EC">
              <w:rPr>
                <w:rFonts w:cs="Arial"/>
              </w:rPr>
              <w:t>0</w:t>
            </w:r>
            <w:r>
              <w:rPr>
                <w:rFonts w:cs="Arial"/>
              </w:rPr>
              <w:t>0,</w:t>
            </w:r>
            <w:r w:rsidR="002241EC">
              <w:rPr>
                <w:rFonts w:cs="Arial"/>
              </w:rPr>
              <w:t>0</w:t>
            </w:r>
            <w:r>
              <w:rPr>
                <w:rFonts w:cs="Arial"/>
              </w:rPr>
              <w:t>0 тыс. руб.</w:t>
            </w:r>
          </w:p>
          <w:p w:rsidR="00C2124A" w:rsidRDefault="00C2124A">
            <w:pPr>
              <w:widowControl w:val="0"/>
              <w:autoSpaceDE w:val="0"/>
              <w:autoSpaceDN w:val="0"/>
              <w:adjustRightInd w:val="0"/>
              <w:ind w:firstLine="0"/>
              <w:rPr>
                <w:rFonts w:cs="Arial"/>
              </w:rPr>
            </w:pPr>
            <w:r>
              <w:rPr>
                <w:rFonts w:cs="Arial"/>
              </w:rPr>
              <w:t>2022 год – 425,83 тыс. руб.</w:t>
            </w:r>
          </w:p>
          <w:p w:rsidR="00C2124A" w:rsidRDefault="00C2124A">
            <w:pPr>
              <w:widowControl w:val="0"/>
              <w:autoSpaceDE w:val="0"/>
              <w:autoSpaceDN w:val="0"/>
              <w:adjustRightInd w:val="0"/>
              <w:ind w:firstLine="0"/>
              <w:rPr>
                <w:rFonts w:cs="Arial"/>
              </w:rPr>
            </w:pPr>
            <w:r>
              <w:rPr>
                <w:rFonts w:cs="Arial"/>
              </w:rPr>
              <w:t xml:space="preserve">2023 год – </w:t>
            </w:r>
            <w:r w:rsidR="002241EC">
              <w:rPr>
                <w:rFonts w:cs="Arial"/>
              </w:rPr>
              <w:t xml:space="preserve">00,00 </w:t>
            </w:r>
            <w:r>
              <w:rPr>
                <w:rFonts w:cs="Arial"/>
              </w:rPr>
              <w:t>тыс. руб.</w:t>
            </w:r>
          </w:p>
          <w:p w:rsidR="00C2124A" w:rsidRDefault="00C2124A">
            <w:pPr>
              <w:widowControl w:val="0"/>
              <w:autoSpaceDE w:val="0"/>
              <w:autoSpaceDN w:val="0"/>
              <w:adjustRightInd w:val="0"/>
              <w:ind w:firstLine="0"/>
              <w:rPr>
                <w:rFonts w:cs="Arial"/>
              </w:rPr>
            </w:pPr>
            <w:r>
              <w:rPr>
                <w:rFonts w:cs="Arial"/>
              </w:rPr>
              <w:t xml:space="preserve">2024 год – </w:t>
            </w:r>
            <w:r w:rsidR="002241EC">
              <w:rPr>
                <w:rFonts w:cs="Arial"/>
              </w:rPr>
              <w:t xml:space="preserve">00,00 </w:t>
            </w:r>
            <w:r>
              <w:rPr>
                <w:rFonts w:cs="Arial"/>
              </w:rPr>
              <w:t>тыс. руб.</w:t>
            </w:r>
          </w:p>
          <w:p w:rsidR="00C2124A" w:rsidRDefault="00C2124A">
            <w:pPr>
              <w:widowControl w:val="0"/>
              <w:autoSpaceDE w:val="0"/>
              <w:autoSpaceDN w:val="0"/>
              <w:adjustRightInd w:val="0"/>
              <w:ind w:firstLine="0"/>
              <w:rPr>
                <w:rFonts w:cs="Arial"/>
              </w:rPr>
            </w:pPr>
            <w:r>
              <w:rPr>
                <w:rFonts w:cs="Arial"/>
              </w:rPr>
              <w:t xml:space="preserve">2025 год – </w:t>
            </w:r>
            <w:r w:rsidR="002241EC">
              <w:rPr>
                <w:rFonts w:cs="Arial"/>
              </w:rPr>
              <w:t xml:space="preserve">00,00 </w:t>
            </w:r>
            <w:r>
              <w:rPr>
                <w:rFonts w:cs="Arial"/>
              </w:rPr>
              <w:t>тыс. руб.</w:t>
            </w:r>
          </w:p>
          <w:p w:rsidR="00C2124A" w:rsidRDefault="006459F8">
            <w:pPr>
              <w:numPr>
                <w:ilvl w:val="0"/>
                <w:numId w:val="22"/>
              </w:numPr>
              <w:autoSpaceDE w:val="0"/>
              <w:autoSpaceDN w:val="0"/>
              <w:adjustRightInd w:val="0"/>
              <w:ind w:left="0" w:firstLine="0"/>
              <w:rPr>
                <w:rFonts w:cs="Arial"/>
              </w:rPr>
            </w:pPr>
            <w:r>
              <w:rPr>
                <w:rFonts w:cs="Arial"/>
              </w:rPr>
              <w:t>год</w:t>
            </w:r>
            <w:r w:rsidR="00C2124A">
              <w:rPr>
                <w:rFonts w:cs="Arial"/>
              </w:rPr>
              <w:t xml:space="preserve"> –</w:t>
            </w:r>
            <w:r>
              <w:rPr>
                <w:rFonts w:cs="Arial"/>
              </w:rPr>
              <w:t xml:space="preserve"> </w:t>
            </w:r>
            <w:r w:rsidR="002241EC">
              <w:rPr>
                <w:rFonts w:cs="Arial"/>
              </w:rPr>
              <w:t xml:space="preserve">00,00 </w:t>
            </w:r>
            <w:r w:rsidR="00C2124A">
              <w:rPr>
                <w:rFonts w:cs="Arial"/>
              </w:rPr>
              <w:t>тыс. руб.</w:t>
            </w:r>
          </w:p>
          <w:p w:rsidR="002241EC" w:rsidRDefault="002241EC">
            <w:pPr>
              <w:numPr>
                <w:ilvl w:val="0"/>
                <w:numId w:val="22"/>
              </w:numPr>
              <w:autoSpaceDE w:val="0"/>
              <w:autoSpaceDN w:val="0"/>
              <w:adjustRightInd w:val="0"/>
              <w:ind w:left="0" w:firstLine="0"/>
              <w:rPr>
                <w:rFonts w:cs="Arial"/>
              </w:rPr>
            </w:pPr>
            <w:r>
              <w:rPr>
                <w:rFonts w:cs="Arial"/>
              </w:rPr>
              <w:t>год - 00,00 тыс.руб.</w:t>
            </w:r>
          </w:p>
          <w:p w:rsidR="002241EC" w:rsidRDefault="002241EC">
            <w:pPr>
              <w:numPr>
                <w:ilvl w:val="0"/>
                <w:numId w:val="22"/>
              </w:numPr>
              <w:autoSpaceDE w:val="0"/>
              <w:autoSpaceDN w:val="0"/>
              <w:adjustRightInd w:val="0"/>
              <w:ind w:left="0" w:firstLine="0"/>
              <w:rPr>
                <w:rFonts w:cs="Arial"/>
              </w:rPr>
            </w:pPr>
            <w:r>
              <w:rPr>
                <w:rFonts w:cs="Arial"/>
              </w:rPr>
              <w:t>год - 00,00 тыс.руб.</w:t>
            </w:r>
          </w:p>
        </w:tc>
      </w:tr>
      <w:tr w:rsidR="00C2124A" w:rsidTr="00C2124A">
        <w:trPr>
          <w:trHeight w:val="1265"/>
        </w:trPr>
        <w:tc>
          <w:tcPr>
            <w:tcW w:w="2630" w:type="dxa"/>
            <w:tcBorders>
              <w:top w:val="single" w:sz="4" w:space="0" w:color="auto"/>
              <w:left w:val="single" w:sz="4" w:space="0" w:color="auto"/>
              <w:bottom w:val="single" w:sz="4" w:space="0" w:color="auto"/>
              <w:right w:val="single" w:sz="4" w:space="0" w:color="auto"/>
            </w:tcBorders>
            <w:hideMark/>
          </w:tcPr>
          <w:p w:rsidR="00C2124A" w:rsidRDefault="00C2124A">
            <w:pPr>
              <w:widowControl w:val="0"/>
              <w:autoSpaceDE w:val="0"/>
              <w:autoSpaceDN w:val="0"/>
              <w:adjustRightInd w:val="0"/>
              <w:snapToGrid w:val="0"/>
              <w:ind w:firstLine="0"/>
              <w:rPr>
                <w:rFonts w:cs="Arial"/>
              </w:rPr>
            </w:pPr>
            <w:r>
              <w:rPr>
                <w:rFonts w:cs="Arial"/>
              </w:rPr>
              <w:t xml:space="preserve">Ожидаемые конечные результаты реализации подпрограммы </w:t>
            </w:r>
            <w:r>
              <w:rPr>
                <w:rFonts w:cs="Arial"/>
              </w:rPr>
              <w:br/>
            </w:r>
          </w:p>
        </w:tc>
        <w:tc>
          <w:tcPr>
            <w:tcW w:w="7015"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1.Увеличение количества молодых людей, вовлеченных в программы и проекты, направленные на интеграцию в жизнь общества, до 300 человек; </w:t>
            </w:r>
          </w:p>
          <w:p w:rsidR="00C2124A" w:rsidRDefault="00C2124A">
            <w:pPr>
              <w:ind w:firstLine="0"/>
              <w:rPr>
                <w:rFonts w:cs="Arial"/>
              </w:rPr>
            </w:pPr>
            <w:r>
              <w:rPr>
                <w:rFonts w:cs="Arial"/>
              </w:rPr>
              <w:t>2.Увеличение количества молодежи в различных формах самоорганизации и структурах социальной направленности. Создание условий для подготовки детского и молодёжного актива, привлечение до 350 человек ежегодно.</w:t>
            </w:r>
          </w:p>
          <w:p w:rsidR="00C2124A" w:rsidRDefault="00C2124A">
            <w:pPr>
              <w:ind w:firstLine="0"/>
              <w:rPr>
                <w:rFonts w:cs="Arial"/>
              </w:rPr>
            </w:pPr>
            <w:r>
              <w:rPr>
                <w:rFonts w:cs="Arial"/>
              </w:rPr>
              <w:t>3.Количество мероприятий, проектов (программ), направленных на формирование правовых, культурных и нравственных ценностей среди молодежи.</w:t>
            </w:r>
          </w:p>
          <w:p w:rsidR="00C2124A" w:rsidRDefault="00C2124A">
            <w:pPr>
              <w:ind w:firstLine="0"/>
              <w:rPr>
                <w:rFonts w:cs="Arial"/>
              </w:rPr>
            </w:pPr>
            <w:r>
              <w:rPr>
                <w:rFonts w:cs="Arial"/>
              </w:rPr>
              <w:t xml:space="preserve">4.Повышение осведомленности молодых людей о потенциальных возможностях проявления социальной </w:t>
            </w:r>
            <w:r>
              <w:rPr>
                <w:rFonts w:cs="Arial"/>
              </w:rPr>
              <w:lastRenderedPageBreak/>
              <w:t>инициативы в общественной и общественно-политической жизни.</w:t>
            </w:r>
          </w:p>
          <w:p w:rsidR="00C2124A" w:rsidRDefault="00C2124A">
            <w:pPr>
              <w:ind w:firstLine="0"/>
              <w:rPr>
                <w:rFonts w:cs="Arial"/>
              </w:rPr>
            </w:pPr>
            <w:r>
              <w:rPr>
                <w:rFonts w:cs="Arial"/>
              </w:rPr>
              <w:t>Увеличение числа молодежи, посещающих Интернет ресурсы к 85% к общему числу молодежи в год.</w:t>
            </w:r>
          </w:p>
        </w:tc>
      </w:tr>
    </w:tbl>
    <w:p w:rsidR="00C2124A" w:rsidRDefault="00C2124A" w:rsidP="00C2124A">
      <w:pPr>
        <w:ind w:firstLine="709"/>
        <w:rPr>
          <w:rFonts w:eastAsia="Calibri" w:cs="Arial"/>
        </w:rPr>
      </w:pPr>
    </w:p>
    <w:p w:rsidR="00C2124A" w:rsidRDefault="00C2124A" w:rsidP="00C2124A">
      <w:pPr>
        <w:ind w:firstLine="709"/>
        <w:rPr>
          <w:rFonts w:eastAsia="Calibri" w:cs="Arial"/>
        </w:rPr>
      </w:pPr>
    </w:p>
    <w:p w:rsidR="00C2124A" w:rsidRDefault="00C2124A" w:rsidP="00C2124A">
      <w:pPr>
        <w:ind w:firstLine="709"/>
        <w:rPr>
          <w:rFonts w:eastAsia="Calibri" w:cs="Arial"/>
        </w:rPr>
      </w:pPr>
      <w:r>
        <w:rPr>
          <w:rFonts w:eastAsia="Calibri" w:cs="Arial"/>
        </w:rPr>
        <w:t xml:space="preserve"> 1. Характеристика проблем, на решение которых направлена подпрограмма «Вовлечение молодежи в социальную практику»</w:t>
      </w:r>
    </w:p>
    <w:p w:rsidR="00C2124A" w:rsidRDefault="00C2124A" w:rsidP="00C2124A">
      <w:pPr>
        <w:ind w:firstLine="709"/>
        <w:rPr>
          <w:rFonts w:cs="Arial"/>
        </w:rPr>
      </w:pPr>
      <w:r>
        <w:rPr>
          <w:rFonts w:cs="Arial"/>
        </w:rPr>
        <w:t>Сегодняшней молодежи предстоит жить и действовать в условиях усиления глобальной конкуренции, возрастания роли инноваций и значения человеческого капитала как основного фактора экономического развития. Именно молодому поколению предстоит завтра отстаивать позиции нашей страны в мире и именно от ее способностей, возможностей, убеждений будет зависеть достижимость целей, сформулированных в Концепции долгосрочного социально-экономического развития Российской Федерации на период до 2024 года.</w:t>
      </w:r>
    </w:p>
    <w:p w:rsidR="00C2124A" w:rsidRDefault="00C2124A" w:rsidP="00C2124A">
      <w:pPr>
        <w:ind w:firstLine="709"/>
        <w:rPr>
          <w:rFonts w:cs="Arial"/>
        </w:rPr>
      </w:pPr>
      <w:r>
        <w:rPr>
          <w:rFonts w:cs="Arial"/>
        </w:rPr>
        <w:t>Достижение молодыми людьми экономической самостоятельности, реализация их творческого потенциала, формирование у молодежи мировоззрения гражданина - патриота, созидателя будущего своей страны, области и района во многом обусловлено проведением непрерывной системной политики со стороны государства в отношении молодежи. И в</w:t>
      </w:r>
      <w:bookmarkStart w:id="3" w:name="_Toc230022494"/>
      <w:bookmarkStart w:id="4" w:name="_Toc230022534"/>
      <w:bookmarkStart w:id="5" w:name="_Toc230022699"/>
      <w:bookmarkStart w:id="6" w:name="_Toc230104442"/>
      <w:bookmarkStart w:id="7" w:name="_Toc230104769"/>
      <w:bookmarkStart w:id="8" w:name="_Toc230429568"/>
      <w:bookmarkStart w:id="9" w:name="_Toc231314277"/>
      <w:bookmarkStart w:id="10" w:name="_Toc231589925"/>
      <w:bookmarkStart w:id="11" w:name="_Toc231716422"/>
      <w:bookmarkStart w:id="12" w:name="_Toc232863977"/>
      <w:bookmarkStart w:id="13" w:name="_Toc232864235"/>
      <w:bookmarkStart w:id="14" w:name="_Toc232875851"/>
      <w:bookmarkStart w:id="15" w:name="_Toc233387371"/>
      <w:bookmarkStart w:id="16" w:name="_Toc234764340"/>
      <w:bookmarkStart w:id="17" w:name="_Toc230022506"/>
      <w:bookmarkStart w:id="18" w:name="_Toc230022546"/>
      <w:bookmarkStart w:id="19" w:name="_Toc230022711"/>
      <w:bookmarkStart w:id="20" w:name="_Toc230104455"/>
      <w:bookmarkStart w:id="21" w:name="_Toc230104782"/>
      <w:bookmarkStart w:id="22" w:name="_Toc230429575"/>
      <w:bookmarkStart w:id="23" w:name="_Toc231314278"/>
      <w:r>
        <w:rPr>
          <w:rFonts w:cs="Arial"/>
        </w:rPr>
        <w:t xml:space="preserve"> этой связи подпрограмма «Молодежь и организация летнего отдыха» должна соответствовать требованиям современного общества и решать основные вопросы, затрагивающие молодых людей в период их развития и становления.</w:t>
      </w:r>
    </w:p>
    <w:bookmarkEnd w:id="3"/>
    <w:bookmarkEnd w:id="4"/>
    <w:bookmarkEnd w:id="5"/>
    <w:bookmarkEnd w:id="6"/>
    <w:bookmarkEnd w:id="7"/>
    <w:bookmarkEnd w:id="8"/>
    <w:bookmarkEnd w:id="9"/>
    <w:bookmarkEnd w:id="10"/>
    <w:bookmarkEnd w:id="11"/>
    <w:bookmarkEnd w:id="12"/>
    <w:bookmarkEnd w:id="13"/>
    <w:bookmarkEnd w:id="14"/>
    <w:bookmarkEnd w:id="15"/>
    <w:bookmarkEnd w:id="16"/>
    <w:p w:rsidR="00C2124A" w:rsidRDefault="00C2124A" w:rsidP="00C2124A">
      <w:pPr>
        <w:ind w:firstLine="709"/>
        <w:rPr>
          <w:rFonts w:cs="Arial"/>
        </w:rPr>
      </w:pPr>
      <w:r>
        <w:rPr>
          <w:rFonts w:cs="Arial"/>
        </w:rPr>
        <w:t>В настоящее время формирование гражданственности и патриотизма молодежи является ключевой задачей в социокультурной модернизации России. Важнейшими задачами воспитания молодого поколения должны стать формирование гражданской ответственности и правового самосознания, российской идентичности, духовности и культуры, инициативности и самостоятельности, толерантности.</w:t>
      </w:r>
    </w:p>
    <w:p w:rsidR="00C2124A" w:rsidRDefault="00C2124A" w:rsidP="00C2124A">
      <w:pPr>
        <w:ind w:firstLine="709"/>
        <w:rPr>
          <w:rFonts w:cs="Arial"/>
        </w:rPr>
      </w:pPr>
      <w:r>
        <w:rPr>
          <w:rFonts w:cs="Arial"/>
        </w:rPr>
        <w:t xml:space="preserve">Эти процессы на фоне ценностно-нормативной неопределенности, правового нигилизма, все еще характерного для российского общества, создают трудности решения подростками и юношами мировоззренческих задач гражданского самоопределения и формирования собственной идентичности. </w:t>
      </w:r>
    </w:p>
    <w:p w:rsidR="00C2124A" w:rsidRDefault="00C2124A" w:rsidP="00C2124A">
      <w:pPr>
        <w:ind w:firstLine="709"/>
        <w:rPr>
          <w:rFonts w:cs="Arial"/>
        </w:rPr>
      </w:pPr>
      <w:bookmarkStart w:id="24" w:name="_Toc231314284"/>
      <w:bookmarkStart w:id="25" w:name="_Toc231589932"/>
      <w:bookmarkEnd w:id="17"/>
      <w:bookmarkEnd w:id="18"/>
      <w:bookmarkEnd w:id="19"/>
      <w:bookmarkEnd w:id="20"/>
      <w:bookmarkEnd w:id="21"/>
      <w:bookmarkEnd w:id="22"/>
      <w:bookmarkEnd w:id="23"/>
      <w:r>
        <w:rPr>
          <w:rFonts w:cs="Arial"/>
        </w:rPr>
        <w:t>Приоритетом должно стать развитие человека как потенциального и действительного производителя научно-технических, экономических и социальных инноваций.</w:t>
      </w:r>
    </w:p>
    <w:p w:rsidR="00C2124A" w:rsidRDefault="00C2124A" w:rsidP="00C2124A">
      <w:pPr>
        <w:ind w:firstLine="709"/>
        <w:rPr>
          <w:rFonts w:cs="Arial"/>
        </w:rPr>
      </w:pPr>
      <w:r>
        <w:rPr>
          <w:rFonts w:cs="Arial"/>
        </w:rPr>
        <w:t xml:space="preserve">Молодежь Терновского муниципального района Воронежской области успешно участвует в реализации приоритетного национального проекта «Образование» в части, касающейся поддержки талантливой молодежи. </w:t>
      </w:r>
    </w:p>
    <w:p w:rsidR="00C2124A" w:rsidRDefault="00C2124A" w:rsidP="00C2124A">
      <w:pPr>
        <w:ind w:firstLine="709"/>
        <w:rPr>
          <w:rFonts w:cs="Arial"/>
        </w:rPr>
      </w:pPr>
      <w:r>
        <w:rPr>
          <w:rFonts w:cs="Arial"/>
          <w:bCs/>
          <w:iCs/>
        </w:rPr>
        <w:t xml:space="preserve">Данные опроса, </w:t>
      </w:r>
      <w:r>
        <w:rPr>
          <w:rFonts w:cs="Arial"/>
        </w:rPr>
        <w:t xml:space="preserve">проведенного департаментом образования, науки и молодежной политики Воронежской области </w:t>
      </w:r>
      <w:r>
        <w:rPr>
          <w:rFonts w:cs="Arial"/>
          <w:bCs/>
          <w:iCs/>
        </w:rPr>
        <w:t>показывают</w:t>
      </w:r>
      <w:r>
        <w:rPr>
          <w:rFonts w:cs="Arial"/>
        </w:rPr>
        <w:t xml:space="preserve">, что занятие научной и исследовательской деятельностью с каждым годом возрастает, однако практическое применение своего таланта видят только 32% опрошенных. Описанная выше ситуация свидетельствует о том, что необходимо создавать условия для реализации инновационного потенциала молодого поколения, и прежде всего – его наиболее одаренной части. </w:t>
      </w:r>
      <w:bookmarkStart w:id="26" w:name="_Toc230022517"/>
      <w:bookmarkStart w:id="27" w:name="_Toc230022557"/>
      <w:bookmarkStart w:id="28" w:name="_Toc230022722"/>
      <w:bookmarkStart w:id="29" w:name="_Toc230104468"/>
      <w:bookmarkStart w:id="30" w:name="_Toc230104795"/>
      <w:bookmarkStart w:id="31" w:name="_Toc230429586"/>
      <w:bookmarkStart w:id="32" w:name="_Toc231314293"/>
      <w:bookmarkStart w:id="33" w:name="_Toc231589941"/>
      <w:bookmarkStart w:id="34" w:name="_Toc231716431"/>
      <w:bookmarkStart w:id="35" w:name="_Toc233387381"/>
      <w:bookmarkStart w:id="36" w:name="_Toc234764350"/>
      <w:bookmarkEnd w:id="24"/>
      <w:bookmarkEnd w:id="25"/>
    </w:p>
    <w:bookmarkEnd w:id="26"/>
    <w:bookmarkEnd w:id="27"/>
    <w:bookmarkEnd w:id="28"/>
    <w:bookmarkEnd w:id="29"/>
    <w:bookmarkEnd w:id="30"/>
    <w:bookmarkEnd w:id="31"/>
    <w:bookmarkEnd w:id="32"/>
    <w:bookmarkEnd w:id="33"/>
    <w:bookmarkEnd w:id="34"/>
    <w:bookmarkEnd w:id="35"/>
    <w:bookmarkEnd w:id="36"/>
    <w:p w:rsidR="00C2124A" w:rsidRDefault="00C2124A" w:rsidP="00C2124A">
      <w:pPr>
        <w:ind w:firstLine="709"/>
        <w:rPr>
          <w:rFonts w:cs="Arial"/>
        </w:rPr>
      </w:pPr>
      <w:r>
        <w:rPr>
          <w:rFonts w:cs="Arial"/>
        </w:rPr>
        <w:t xml:space="preserve"> Выработка общегосударственного программно-целевого подхода к методу реализации государственной молодежной политики должна основываться на той роли, которую играет молодое поколение в социальной структуре общества, и исходить из того:</w:t>
      </w:r>
    </w:p>
    <w:p w:rsidR="00C2124A" w:rsidRDefault="00C2124A" w:rsidP="00C2124A">
      <w:pPr>
        <w:ind w:firstLine="709"/>
        <w:rPr>
          <w:rFonts w:cs="Arial"/>
        </w:rPr>
      </w:pPr>
      <w:r>
        <w:rPr>
          <w:rFonts w:cs="Arial"/>
        </w:rPr>
        <w:t xml:space="preserve"> - какие условия создаст государство молодому человеку в возрасте от 14 до 30 лет для его становления и развития;</w:t>
      </w:r>
    </w:p>
    <w:p w:rsidR="00C2124A" w:rsidRDefault="00C2124A" w:rsidP="00C2124A">
      <w:pPr>
        <w:ind w:firstLine="709"/>
        <w:rPr>
          <w:rFonts w:cs="Arial"/>
        </w:rPr>
      </w:pPr>
      <w:r>
        <w:rPr>
          <w:rFonts w:cs="Arial"/>
        </w:rPr>
        <w:lastRenderedPageBreak/>
        <w:t xml:space="preserve"> - что получит государство и общество от реализации потенциала молодых граждан.</w:t>
      </w:r>
    </w:p>
    <w:p w:rsidR="00C2124A" w:rsidRDefault="00C2124A" w:rsidP="00C2124A">
      <w:pPr>
        <w:ind w:firstLine="709"/>
        <w:rPr>
          <w:rFonts w:cs="Arial"/>
        </w:rPr>
      </w:pPr>
      <w:r>
        <w:rPr>
          <w:rFonts w:cs="Arial"/>
        </w:rPr>
        <w:t>В этой связи определение концептуальных положений подхода по определению основных направлений реализации государственной молодежной политики на территории Терновского муниципального района Воронежской области должно строиться на основе следующих принципов:</w:t>
      </w:r>
    </w:p>
    <w:p w:rsidR="00C2124A" w:rsidRDefault="00856E27" w:rsidP="00C2124A">
      <w:pPr>
        <w:ind w:firstLine="709"/>
        <w:rPr>
          <w:rFonts w:cs="Arial"/>
        </w:rPr>
      </w:pPr>
      <w:r>
        <w:rPr>
          <w:rFonts w:cs="Arial"/>
        </w:rPr>
        <w:t>- межведомственной</w:t>
      </w:r>
      <w:r w:rsidR="00C2124A">
        <w:rPr>
          <w:rFonts w:cs="Arial"/>
        </w:rPr>
        <w:t xml:space="preserve"> молодежной политики, которая предполагает решение проблем молодых граждан всеми исполнительными органами власти области, района, прежде всего, через включение разделов, предусматривающих работу с молодежью, в социальные программы; решение вопросов, относящихся к реализации государственной молодежной политики, которые требуют выстраивания четкого и действенного механизма межведомственной координации на всех уровнях власти;</w:t>
      </w:r>
    </w:p>
    <w:p w:rsidR="00C2124A" w:rsidRDefault="00C2124A" w:rsidP="00C2124A">
      <w:pPr>
        <w:ind w:firstLine="709"/>
        <w:rPr>
          <w:rFonts w:cs="Arial"/>
        </w:rPr>
      </w:pPr>
      <w:r>
        <w:rPr>
          <w:rFonts w:cs="Arial"/>
        </w:rPr>
        <w:t>- преемственности, которая предполагает обеспечить непрерывность и последовательность в деятельности государственных и общественных структур; обеспечения реализации максимального инновационного потенциала новых поколений в интересах общества и государства. В связи с данным подходом подпрограмма «Вовлечение молодежи в социальную практику» должна соответствовать требованиям современного общества;</w:t>
      </w:r>
    </w:p>
    <w:p w:rsidR="00C2124A" w:rsidRDefault="00C2124A" w:rsidP="00C2124A">
      <w:pPr>
        <w:ind w:firstLine="709"/>
        <w:rPr>
          <w:rFonts w:cs="Arial"/>
        </w:rPr>
      </w:pPr>
      <w:r>
        <w:rPr>
          <w:rFonts w:cs="Arial"/>
        </w:rPr>
        <w:t>- деятельностного подхода к социальному становлению молодежи, который предполагает создание условий молодым гражданам для позитивной реализации через конкретные виды общественно полезной деятельности, которые должны рассматриваться как важнейшая составная часть системы социализации молодежи;</w:t>
      </w:r>
    </w:p>
    <w:p w:rsidR="00C2124A" w:rsidRDefault="00C2124A" w:rsidP="00C2124A">
      <w:pPr>
        <w:ind w:firstLine="709"/>
        <w:rPr>
          <w:rFonts w:cs="Arial"/>
        </w:rPr>
      </w:pPr>
      <w:r>
        <w:rPr>
          <w:rFonts w:cs="Arial"/>
        </w:rPr>
        <w:t>- возрастания роли общественных молодежных организаций (объединений) в процессе реализации основных направлений подпрограммы, которая основывается на создании новых механизмов с негосударственным сектором, обеспечивающим в соответствии с законодательством Российской Федерации определение ему государственного заказа и ресурсов для решения тех проблем молодежи, которые до настоящего времени решались государственными структурами;</w:t>
      </w:r>
    </w:p>
    <w:p w:rsidR="00C2124A" w:rsidRDefault="00C2124A" w:rsidP="00C2124A">
      <w:pPr>
        <w:ind w:firstLine="709"/>
        <w:rPr>
          <w:rFonts w:cs="Arial"/>
        </w:rPr>
      </w:pPr>
      <w:r>
        <w:rPr>
          <w:rFonts w:cs="Arial"/>
        </w:rPr>
        <w:t>- адресности, который основывается на учете особенностей различных категорий молодежи, их потребностей в наборе услуг, учитывая, что на территории Хохольского муниципального района проживает более 4000 молодых людей в возрасте от 14 до 30 лет, что составляет 20,0 % от всего населения.</w:t>
      </w:r>
    </w:p>
    <w:p w:rsidR="00C2124A" w:rsidRDefault="00C2124A" w:rsidP="00C2124A">
      <w:pPr>
        <w:ind w:firstLine="709"/>
        <w:rPr>
          <w:rFonts w:cs="Arial"/>
        </w:rPr>
      </w:pPr>
      <w:r>
        <w:rPr>
          <w:rFonts w:cs="Arial"/>
        </w:rPr>
        <w:t>Выполнение мероприятий подпрограммы с учетом перечисленных принципов целесообразно организовать программно-целевым методом.</w:t>
      </w:r>
    </w:p>
    <w:p w:rsidR="00C2124A" w:rsidRDefault="00C2124A" w:rsidP="00C2124A">
      <w:pPr>
        <w:ind w:firstLine="709"/>
        <w:rPr>
          <w:rFonts w:cs="Arial"/>
        </w:rPr>
      </w:pPr>
      <w:r>
        <w:rPr>
          <w:rFonts w:cs="Arial"/>
        </w:rPr>
        <w:t>В основе программно-целевого подхода лежит правовое регулирование, закрепляющее основные права, обязанности и меры государственной поддержки молодежи в Российской Федерации:</w:t>
      </w:r>
    </w:p>
    <w:p w:rsidR="00C2124A" w:rsidRDefault="00C2124A" w:rsidP="00C2124A">
      <w:pPr>
        <w:ind w:firstLine="709"/>
        <w:rPr>
          <w:rFonts w:cs="Arial"/>
        </w:rPr>
      </w:pPr>
      <w:r>
        <w:rPr>
          <w:rFonts w:cs="Arial"/>
        </w:rPr>
        <w:t>- Конституция Российской Федерации;</w:t>
      </w:r>
    </w:p>
    <w:p w:rsidR="00C2124A" w:rsidRDefault="00C2124A" w:rsidP="00C2124A">
      <w:pPr>
        <w:ind w:firstLine="709"/>
        <w:rPr>
          <w:rFonts w:cs="Arial"/>
        </w:rPr>
      </w:pPr>
      <w:r>
        <w:rPr>
          <w:rFonts w:cs="Arial"/>
        </w:rPr>
        <w:t xml:space="preserve"> - Постановление Верховного Совета Российской Федерации от 3 июня 1993 г. № 5090-1 «Об Основных направлениях государственной молодежной политики в Российской Федерации»; </w:t>
      </w:r>
    </w:p>
    <w:p w:rsidR="00C2124A" w:rsidRDefault="00C2124A" w:rsidP="00C2124A">
      <w:pPr>
        <w:ind w:firstLine="709"/>
        <w:rPr>
          <w:rFonts w:cs="Arial"/>
        </w:rPr>
      </w:pPr>
      <w:r>
        <w:rPr>
          <w:rFonts w:cs="Arial"/>
        </w:rPr>
        <w:t>- Федеральный закон от 19 мая 1995 г. № 82-ФЗ «Об общественных объединениях»;</w:t>
      </w:r>
    </w:p>
    <w:p w:rsidR="00C2124A" w:rsidRDefault="00C2124A" w:rsidP="00C2124A">
      <w:pPr>
        <w:ind w:firstLine="709"/>
        <w:rPr>
          <w:rFonts w:cs="Arial"/>
        </w:rPr>
      </w:pPr>
      <w:r>
        <w:rPr>
          <w:rFonts w:cs="Arial"/>
        </w:rPr>
        <w:t>- Федеральный закон от 28 июня 1995 г. № 98-ФЗ «О государственной поддержке молодежных и детских общественных объединений»;</w:t>
      </w:r>
    </w:p>
    <w:p w:rsidR="00C2124A" w:rsidRDefault="00C2124A" w:rsidP="00C2124A">
      <w:pPr>
        <w:ind w:firstLine="709"/>
        <w:rPr>
          <w:rFonts w:cs="Arial"/>
        </w:rPr>
      </w:pPr>
      <w:r>
        <w:rPr>
          <w:rFonts w:cs="Arial"/>
        </w:rPr>
        <w:t>-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2124A" w:rsidRDefault="00C2124A" w:rsidP="00C2124A">
      <w:pPr>
        <w:ind w:firstLine="709"/>
        <w:rPr>
          <w:rFonts w:cs="Arial"/>
        </w:rPr>
      </w:pPr>
      <w:r>
        <w:rPr>
          <w:rFonts w:cs="Arial"/>
        </w:rPr>
        <w:lastRenderedPageBreak/>
        <w:t>- Федеральный закон от 6 октября 2003 г. № 131-ФЗ «Об общих принципах организации местного самоуправления в Российской Федерации»;</w:t>
      </w:r>
    </w:p>
    <w:p w:rsidR="00C2124A" w:rsidRDefault="00C2124A" w:rsidP="00C2124A">
      <w:pPr>
        <w:ind w:firstLine="709"/>
        <w:rPr>
          <w:rFonts w:cs="Arial"/>
        </w:rPr>
      </w:pPr>
      <w:r>
        <w:rPr>
          <w:rFonts w:cs="Arial"/>
        </w:rPr>
        <w:t>- Федеральный закон от 24 июня 1999 г. № 120-ФЗ «Об основах системы профилактики безнадзорности и правонарушений несовершеннолетних»;</w:t>
      </w:r>
    </w:p>
    <w:p w:rsidR="00C2124A" w:rsidRDefault="00C2124A" w:rsidP="00C2124A">
      <w:pPr>
        <w:ind w:firstLine="709"/>
        <w:rPr>
          <w:rFonts w:cs="Arial"/>
        </w:rPr>
      </w:pPr>
      <w:r>
        <w:rPr>
          <w:rFonts w:cs="Arial"/>
        </w:rPr>
        <w:t xml:space="preserve">- распоряжение Правительства Российской Федерации от 17 ноября 2008 г. № 1662-р «О концепции долгосрочного социально-экономического развития Российской Федерации на период до 2020 года»; </w:t>
      </w:r>
    </w:p>
    <w:p w:rsidR="00C2124A" w:rsidRDefault="00C2124A" w:rsidP="00C2124A">
      <w:pPr>
        <w:ind w:firstLine="709"/>
        <w:rPr>
          <w:rFonts w:cs="Arial"/>
        </w:rPr>
      </w:pPr>
      <w:r>
        <w:rPr>
          <w:rFonts w:cs="Arial"/>
        </w:rPr>
        <w:t>- распоряжение Правительства Российской Федерации от 17 ноября 2008 г. № 1663-р «Об утверждении основных направлений деятельности Правительства Российской Федерации на период до 2012 года и перечня проектов по их реализации»;</w:t>
      </w:r>
    </w:p>
    <w:p w:rsidR="00C2124A" w:rsidRDefault="00C2124A" w:rsidP="00C2124A">
      <w:pPr>
        <w:ind w:firstLine="709"/>
        <w:rPr>
          <w:rFonts w:cs="Arial"/>
        </w:rPr>
      </w:pPr>
      <w:r>
        <w:rPr>
          <w:rFonts w:cs="Arial"/>
        </w:rPr>
        <w:t>- поручение президента Российской федерации от 26.06.2022г. № Пр-1117 «О проведении мероприятий по обеспечению деятельности советников директора по воспитанию и взаимодействию с детскими общественными организациями в ОО»;</w:t>
      </w:r>
    </w:p>
    <w:p w:rsidR="00C2124A" w:rsidRDefault="00C2124A" w:rsidP="00C2124A">
      <w:pPr>
        <w:ind w:firstLine="709"/>
        <w:rPr>
          <w:rFonts w:cs="Arial"/>
        </w:rPr>
      </w:pPr>
      <w:r>
        <w:rPr>
          <w:rFonts w:cs="Arial"/>
        </w:rPr>
        <w:t>- Закон Воронежской области от 30 июня 2010 № 65-ОЗ «О Стратегии социально-экономического развития Воронежской области на долгосрочную перспективу»;</w:t>
      </w:r>
    </w:p>
    <w:p w:rsidR="00C2124A" w:rsidRDefault="00C2124A" w:rsidP="00C2124A">
      <w:pPr>
        <w:ind w:firstLine="709"/>
        <w:rPr>
          <w:rFonts w:cs="Arial"/>
        </w:rPr>
      </w:pPr>
      <w:r>
        <w:rPr>
          <w:rFonts w:cs="Arial"/>
        </w:rPr>
        <w:t xml:space="preserve">- Закон Воронежской области от 12 мая 2009 г. № 32-ОЗ «О государственной молодежной политике в Воронежской области»; </w:t>
      </w:r>
    </w:p>
    <w:p w:rsidR="00C2124A" w:rsidRDefault="00C2124A" w:rsidP="00C2124A">
      <w:pPr>
        <w:ind w:firstLine="709"/>
        <w:rPr>
          <w:rFonts w:cs="Arial"/>
        </w:rPr>
      </w:pPr>
      <w:r>
        <w:rPr>
          <w:rFonts w:cs="Arial"/>
        </w:rPr>
        <w:t>- Закон Воронежской области от 06 июля 2009 г. № 66-ОЗ «О государственной (областной) поддержке молодежных и детских общественных объединений в Воронежской области».</w:t>
      </w:r>
    </w:p>
    <w:p w:rsidR="00C2124A" w:rsidRDefault="00C2124A" w:rsidP="00C2124A">
      <w:pPr>
        <w:ind w:firstLine="709"/>
        <w:rPr>
          <w:rFonts w:cs="Arial"/>
        </w:rPr>
      </w:pPr>
      <w:r>
        <w:rPr>
          <w:rFonts w:cs="Arial"/>
        </w:rPr>
        <w:t>- Закон Воронежской области от 05марта 2009 № 05-ОЗ «О взаимодействии органов государственной власти Воронежской области и общественных объединений».</w:t>
      </w:r>
    </w:p>
    <w:p w:rsidR="00C2124A" w:rsidRDefault="00C2124A" w:rsidP="00C2124A">
      <w:pPr>
        <w:ind w:firstLine="709"/>
        <w:rPr>
          <w:rFonts w:cs="Arial"/>
        </w:rPr>
      </w:pPr>
    </w:p>
    <w:p w:rsidR="00C2124A" w:rsidRDefault="00C2124A" w:rsidP="00C2124A">
      <w:pPr>
        <w:ind w:firstLine="709"/>
        <w:rPr>
          <w:rFonts w:cs="Arial"/>
        </w:rPr>
      </w:pPr>
      <w:r>
        <w:rPr>
          <w:rFonts w:cs="Arial"/>
        </w:rPr>
        <w:t>2. Цели, задачи, сроки и этапы реализации подпрограммы</w:t>
      </w:r>
    </w:p>
    <w:p w:rsidR="00C2124A" w:rsidRDefault="00C2124A" w:rsidP="00C2124A">
      <w:pPr>
        <w:ind w:firstLine="709"/>
        <w:rPr>
          <w:rFonts w:cs="Arial"/>
        </w:rPr>
      </w:pPr>
    </w:p>
    <w:p w:rsidR="00C2124A" w:rsidRDefault="00C2124A" w:rsidP="00C2124A">
      <w:pPr>
        <w:ind w:firstLine="709"/>
        <w:rPr>
          <w:rFonts w:eastAsia="Calibri" w:cs="Arial"/>
        </w:rPr>
      </w:pPr>
      <w:r>
        <w:rPr>
          <w:rFonts w:eastAsia="Calibri" w:cs="Arial"/>
        </w:rPr>
        <w:t xml:space="preserve"> Целью подпрограммы «Вовлечение молодежи в социальную практику» (далее – подпрограмма) является создание условий для успешной социализации и эффективной самореализации молодежи, развития потенциала молодежи и его использования в интересах инновационного развития Терновского района.</w:t>
      </w:r>
    </w:p>
    <w:p w:rsidR="00C2124A" w:rsidRDefault="00C2124A" w:rsidP="00C2124A">
      <w:pPr>
        <w:ind w:firstLine="709"/>
        <w:rPr>
          <w:rFonts w:eastAsia="Calibri" w:cs="Arial"/>
        </w:rPr>
      </w:pPr>
      <w:r>
        <w:rPr>
          <w:rFonts w:eastAsia="Calibri" w:cs="Arial"/>
        </w:rPr>
        <w:t xml:space="preserve"> Достижение поставленной цели предполагается осуществить за счет решения следующих задач:</w:t>
      </w:r>
    </w:p>
    <w:p w:rsidR="00C2124A" w:rsidRDefault="00C2124A" w:rsidP="00C2124A">
      <w:pPr>
        <w:numPr>
          <w:ilvl w:val="0"/>
          <w:numId w:val="24"/>
        </w:numPr>
        <w:ind w:left="0" w:firstLine="709"/>
        <w:rPr>
          <w:rFonts w:eastAsia="Calibri" w:cs="Arial"/>
        </w:rPr>
      </w:pPr>
      <w:r>
        <w:rPr>
          <w:rFonts w:eastAsia="Calibri" w:cs="Arial"/>
        </w:rPr>
        <w:t xml:space="preserve">Вовлечение молодежи в добровольческую деятельность. </w:t>
      </w:r>
    </w:p>
    <w:p w:rsidR="00C2124A" w:rsidRDefault="00C2124A" w:rsidP="00C2124A">
      <w:pPr>
        <w:numPr>
          <w:ilvl w:val="0"/>
          <w:numId w:val="24"/>
        </w:numPr>
        <w:ind w:left="0" w:firstLine="709"/>
        <w:rPr>
          <w:rFonts w:eastAsia="Calibri" w:cs="Arial"/>
        </w:rPr>
      </w:pPr>
      <w:r>
        <w:rPr>
          <w:rFonts w:eastAsia="Calibri" w:cs="Arial"/>
        </w:rPr>
        <w:t>Вовлечение молодежи в социальную практику и обеспечение поддержки научной, творческой молодежи.</w:t>
      </w:r>
    </w:p>
    <w:p w:rsidR="00C2124A" w:rsidRDefault="00C2124A" w:rsidP="00C2124A">
      <w:pPr>
        <w:numPr>
          <w:ilvl w:val="0"/>
          <w:numId w:val="24"/>
        </w:numPr>
        <w:ind w:left="0" w:firstLine="709"/>
        <w:rPr>
          <w:rFonts w:eastAsia="Calibri" w:cs="Arial"/>
        </w:rPr>
      </w:pPr>
      <w:r>
        <w:rPr>
          <w:rFonts w:eastAsia="Calibri" w:cs="Arial"/>
        </w:rPr>
        <w:t>Содействие формированию целостной системы поддержки обладающей лидерскими навыками, инициативной и талантливой молодежи.</w:t>
      </w:r>
    </w:p>
    <w:p w:rsidR="00C2124A" w:rsidRDefault="00C2124A" w:rsidP="00C2124A">
      <w:pPr>
        <w:numPr>
          <w:ilvl w:val="0"/>
          <w:numId w:val="24"/>
        </w:numPr>
        <w:ind w:left="0" w:firstLine="709"/>
        <w:rPr>
          <w:rFonts w:eastAsia="Calibri" w:cs="Arial"/>
        </w:rPr>
      </w:pPr>
      <w:r>
        <w:rPr>
          <w:rFonts w:eastAsia="Calibri" w:cs="Arial"/>
        </w:rPr>
        <w:t>Совершенствование формы гражданского образования и патриотического воспитания молодежи, оказание содействия формированию правовых, культурных и нравственных ценностей среди молодежи.</w:t>
      </w:r>
    </w:p>
    <w:p w:rsidR="00C2124A" w:rsidRDefault="00C2124A" w:rsidP="00C2124A">
      <w:pPr>
        <w:numPr>
          <w:ilvl w:val="0"/>
          <w:numId w:val="24"/>
        </w:numPr>
        <w:ind w:left="0" w:firstLine="709"/>
        <w:rPr>
          <w:rFonts w:eastAsia="Calibri" w:cs="Arial"/>
        </w:rPr>
      </w:pPr>
      <w:r>
        <w:rPr>
          <w:rFonts w:eastAsia="Calibri" w:cs="Arial"/>
        </w:rPr>
        <w:t>Организация работы по развитию системы информирования молодежи о потенциальных возможностях саморазвития и молодежной политики.</w:t>
      </w:r>
    </w:p>
    <w:p w:rsidR="00C2124A" w:rsidRDefault="00C2124A" w:rsidP="00C2124A">
      <w:pPr>
        <w:ind w:firstLine="709"/>
        <w:rPr>
          <w:rFonts w:eastAsia="Calibri" w:cs="Arial"/>
        </w:rPr>
      </w:pPr>
    </w:p>
    <w:p w:rsidR="00C2124A" w:rsidRDefault="00C2124A" w:rsidP="00C2124A">
      <w:pPr>
        <w:ind w:firstLine="709"/>
        <w:rPr>
          <w:rFonts w:eastAsia="Calibri" w:cs="Arial"/>
        </w:rPr>
      </w:pPr>
      <w:r>
        <w:rPr>
          <w:rFonts w:eastAsia="Calibri" w:cs="Arial"/>
        </w:rPr>
        <w:t xml:space="preserve"> Для контроля промежуточных и конечных результатов реализации подпрограммы будут использованы следующие показатели (индикаторы):</w:t>
      </w:r>
    </w:p>
    <w:p w:rsidR="00C2124A" w:rsidRDefault="00C2124A" w:rsidP="00C2124A">
      <w:pPr>
        <w:numPr>
          <w:ilvl w:val="0"/>
          <w:numId w:val="26"/>
        </w:numPr>
        <w:ind w:left="0" w:firstLine="709"/>
        <w:rPr>
          <w:rFonts w:cs="Arial"/>
        </w:rPr>
      </w:pPr>
      <w:r>
        <w:rPr>
          <w:rFonts w:cs="Arial"/>
        </w:rPr>
        <w:t>Количество реализуемых социальных проектов.</w:t>
      </w:r>
    </w:p>
    <w:p w:rsidR="00C2124A" w:rsidRDefault="00C2124A" w:rsidP="00C2124A">
      <w:pPr>
        <w:numPr>
          <w:ilvl w:val="0"/>
          <w:numId w:val="26"/>
        </w:numPr>
        <w:ind w:left="0" w:firstLine="709"/>
        <w:rPr>
          <w:rFonts w:cs="Arial"/>
        </w:rPr>
      </w:pPr>
      <w:r>
        <w:rPr>
          <w:rFonts w:cs="Arial"/>
        </w:rPr>
        <w:t>Вовлечение молодежи в социальную практику и обеспечение поддержки научной и творческой активности молодежи.</w:t>
      </w:r>
    </w:p>
    <w:p w:rsidR="00C2124A" w:rsidRDefault="00C2124A" w:rsidP="00C2124A">
      <w:pPr>
        <w:numPr>
          <w:ilvl w:val="0"/>
          <w:numId w:val="26"/>
        </w:numPr>
        <w:ind w:left="0" w:firstLine="709"/>
        <w:rPr>
          <w:rFonts w:cs="Arial"/>
        </w:rPr>
      </w:pPr>
      <w:r>
        <w:rPr>
          <w:rFonts w:cs="Arial"/>
        </w:rPr>
        <w:lastRenderedPageBreak/>
        <w:t>Формирование целостной системы поддержки обладающей лидерскими навыками инициативной и талантливой молодежи.</w:t>
      </w:r>
    </w:p>
    <w:p w:rsidR="00C2124A" w:rsidRDefault="00C2124A" w:rsidP="00C2124A">
      <w:pPr>
        <w:numPr>
          <w:ilvl w:val="0"/>
          <w:numId w:val="26"/>
        </w:numPr>
        <w:ind w:left="0" w:firstLine="709"/>
        <w:rPr>
          <w:rFonts w:cs="Arial"/>
        </w:rPr>
      </w:pPr>
      <w:r>
        <w:rPr>
          <w:rFonts w:cs="Arial"/>
        </w:rPr>
        <w:t>Гражданское образование и патриотическое воспитание молодежи, содействие формированию правовых, культурных и нравственных ценностей среди молодежи.</w:t>
      </w:r>
    </w:p>
    <w:p w:rsidR="00C2124A" w:rsidRDefault="00C2124A" w:rsidP="00C2124A">
      <w:pPr>
        <w:numPr>
          <w:ilvl w:val="0"/>
          <w:numId w:val="26"/>
        </w:numPr>
        <w:ind w:left="0" w:firstLine="709"/>
        <w:rPr>
          <w:rFonts w:cs="Arial"/>
        </w:rPr>
      </w:pPr>
      <w:r>
        <w:rPr>
          <w:rFonts w:cs="Arial"/>
        </w:rPr>
        <w:t>Удельный вес молодых людей, осведомленных о потенциальных возможностях проявления социальной инициативы в общественной и общественно-политической жизни.</w:t>
      </w:r>
    </w:p>
    <w:p w:rsidR="00C2124A" w:rsidRDefault="00C2124A" w:rsidP="00C2124A">
      <w:pPr>
        <w:ind w:firstLine="709"/>
        <w:rPr>
          <w:rFonts w:cs="Arial"/>
        </w:rPr>
      </w:pPr>
    </w:p>
    <w:p w:rsidR="00C2124A" w:rsidRDefault="00C2124A" w:rsidP="00C2124A">
      <w:pPr>
        <w:ind w:firstLine="709"/>
        <w:rPr>
          <w:rFonts w:eastAsia="Calibri" w:cs="Arial"/>
        </w:rPr>
      </w:pPr>
      <w:r>
        <w:rPr>
          <w:rFonts w:eastAsia="Calibri" w:cs="Arial"/>
        </w:rPr>
        <w:t xml:space="preserve"> Подпрограмма будет выполняться в 2021-202</w:t>
      </w:r>
      <w:r w:rsidR="0070123A">
        <w:rPr>
          <w:rFonts w:eastAsia="Calibri" w:cs="Arial"/>
        </w:rPr>
        <w:t>8</w:t>
      </w:r>
      <w:r>
        <w:rPr>
          <w:rFonts w:eastAsia="Calibri" w:cs="Arial"/>
        </w:rPr>
        <w:t xml:space="preserve"> годах поэтапно.</w:t>
      </w:r>
    </w:p>
    <w:p w:rsidR="00C2124A" w:rsidRDefault="00C2124A" w:rsidP="00C2124A">
      <w:pPr>
        <w:ind w:firstLine="709"/>
        <w:rPr>
          <w:rFonts w:eastAsia="Calibri" w:cs="Arial"/>
        </w:rPr>
      </w:pPr>
      <w:r>
        <w:rPr>
          <w:rFonts w:eastAsia="Calibri" w:cs="Arial"/>
        </w:rPr>
        <w:t>Первый этап – 2021 год, второй этап – 2022 год, третий этап – 2023 год, четвертый этап – 2024 год, пятый этап – 2</w:t>
      </w:r>
      <w:r w:rsidR="0070123A">
        <w:rPr>
          <w:rFonts w:eastAsia="Calibri" w:cs="Arial"/>
        </w:rPr>
        <w:t xml:space="preserve">025 год, шестой этап – 2026 год, седьмой этап - 2027 год, восьмой этап - 2028 год. </w:t>
      </w:r>
    </w:p>
    <w:p w:rsidR="00C2124A" w:rsidRDefault="00C2124A" w:rsidP="00C2124A">
      <w:pPr>
        <w:ind w:firstLine="709"/>
        <w:rPr>
          <w:rFonts w:eastAsia="Calibri" w:cs="Arial"/>
        </w:rPr>
      </w:pPr>
      <w:r>
        <w:rPr>
          <w:rFonts w:eastAsia="Calibri" w:cs="Arial"/>
        </w:rPr>
        <w:t xml:space="preserve"> Реализация определённых в подпрограмме целей и задач на первом этапе её реализации позволяет спрогнозировать изменения показателей (индикаторов), которые при организации досуговой деятельности и занятости молодёжи в свободное время, адресной поддержки различных категорий молодёжи окажут влияние на:</w:t>
      </w:r>
    </w:p>
    <w:p w:rsidR="00C2124A" w:rsidRDefault="00C2124A" w:rsidP="00C2124A">
      <w:pPr>
        <w:ind w:firstLine="709"/>
        <w:rPr>
          <w:rFonts w:cs="Arial"/>
        </w:rPr>
      </w:pPr>
      <w:r>
        <w:rPr>
          <w:rFonts w:cs="Arial"/>
        </w:rPr>
        <w:t xml:space="preserve"> - вовлечение молодежи в волонтерскую деятельность;</w:t>
      </w:r>
    </w:p>
    <w:p w:rsidR="00C2124A" w:rsidRDefault="00C2124A" w:rsidP="00C2124A">
      <w:pPr>
        <w:ind w:firstLine="709"/>
        <w:rPr>
          <w:rFonts w:cs="Arial"/>
        </w:rPr>
      </w:pPr>
      <w:r>
        <w:rPr>
          <w:rFonts w:cs="Arial"/>
        </w:rPr>
        <w:t xml:space="preserve"> - развитие созидательной активности молодёжи;</w:t>
      </w:r>
    </w:p>
    <w:p w:rsidR="00C2124A" w:rsidRDefault="00C2124A" w:rsidP="00C2124A">
      <w:pPr>
        <w:ind w:firstLine="709"/>
        <w:rPr>
          <w:rFonts w:cs="Arial"/>
        </w:rPr>
      </w:pPr>
      <w:r>
        <w:rPr>
          <w:rFonts w:cs="Arial"/>
        </w:rPr>
        <w:t xml:space="preserve"> - вовлечение молодёжи в развитие социально-экономической, политической и культурной сфер жизни общества;</w:t>
      </w:r>
    </w:p>
    <w:p w:rsidR="00C2124A" w:rsidRDefault="00C2124A" w:rsidP="00C2124A">
      <w:pPr>
        <w:ind w:firstLine="709"/>
        <w:rPr>
          <w:rFonts w:cs="Arial"/>
        </w:rPr>
      </w:pPr>
      <w:r>
        <w:rPr>
          <w:rFonts w:cs="Arial"/>
        </w:rPr>
        <w:t xml:space="preserve"> - развитие мер по реализации гражданского и патриотического воспитания;</w:t>
      </w:r>
    </w:p>
    <w:p w:rsidR="00C2124A" w:rsidRDefault="00C2124A" w:rsidP="00C2124A">
      <w:pPr>
        <w:ind w:firstLine="709"/>
        <w:rPr>
          <w:rFonts w:cs="Arial"/>
        </w:rPr>
      </w:pPr>
      <w:r>
        <w:rPr>
          <w:rFonts w:cs="Arial"/>
        </w:rPr>
        <w:t xml:space="preserve"> - укрепление института молодой семьи, снижение количества разводов;</w:t>
      </w:r>
    </w:p>
    <w:p w:rsidR="00C2124A" w:rsidRDefault="00C2124A" w:rsidP="00C2124A">
      <w:pPr>
        <w:ind w:firstLine="709"/>
        <w:rPr>
          <w:rFonts w:cs="Arial"/>
        </w:rPr>
      </w:pPr>
      <w:r>
        <w:rPr>
          <w:rFonts w:cs="Arial"/>
        </w:rPr>
        <w:t xml:space="preserve"> - мероприятие направлено на исполнение поручения Президента Российской федерации Правительству Российской федерации совместно с высшими исполнительными органами субъектов Российской федерации от 26 июня </w:t>
      </w:r>
      <w:smartTag w:uri="urn:schemas-microsoft-com:office:smarttags" w:element="date">
        <w:smartTagPr>
          <w:attr w:name="ProductID" w:val="2022 г"/>
        </w:smartTagPr>
        <w:r>
          <w:rPr>
            <w:rFonts w:cs="Arial"/>
          </w:rPr>
          <w:t>2022 г</w:t>
        </w:r>
      </w:smartTag>
      <w:r>
        <w:rPr>
          <w:rFonts w:cs="Arial"/>
        </w:rPr>
        <w:t>. №Пр-1117,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C2124A" w:rsidRDefault="00C2124A" w:rsidP="00C2124A">
      <w:pPr>
        <w:ind w:firstLine="709"/>
        <w:rPr>
          <w:rFonts w:cs="Arial"/>
        </w:rPr>
      </w:pPr>
      <w:r>
        <w:rPr>
          <w:rFonts w:cs="Arial"/>
        </w:rPr>
        <w:t>На последующих этапах (2021 год; 2022 год; 2023 год; 2024 год; 2025 год</w:t>
      </w:r>
      <w:r w:rsidR="0070123A">
        <w:rPr>
          <w:rFonts w:cs="Arial"/>
        </w:rPr>
        <w:t>; 2026 год; 2027 год ;2028год;</w:t>
      </w:r>
      <w:r>
        <w:rPr>
          <w:rFonts w:cs="Arial"/>
        </w:rPr>
        <w:t>) намечается продолжение работы над реализацией задач первого этапа с внедрением новых технологий, использованием новых совершенных форм и методов работы, оптимизацией деятельности по реализации основных программных мероприятий.</w:t>
      </w:r>
    </w:p>
    <w:p w:rsidR="00C2124A" w:rsidRDefault="00C2124A" w:rsidP="00C2124A">
      <w:pPr>
        <w:ind w:firstLine="709"/>
        <w:rPr>
          <w:rFonts w:cs="Arial"/>
        </w:rPr>
      </w:pPr>
    </w:p>
    <w:p w:rsidR="00C2124A" w:rsidRDefault="00C2124A" w:rsidP="00C2124A">
      <w:pPr>
        <w:ind w:firstLine="709"/>
        <w:rPr>
          <w:rFonts w:cs="Arial"/>
        </w:rPr>
      </w:pPr>
      <w:r>
        <w:rPr>
          <w:rFonts w:cs="Arial"/>
        </w:rPr>
        <w:t xml:space="preserve"> 3. Система подпрограммных мероприятий</w:t>
      </w:r>
    </w:p>
    <w:p w:rsidR="00C2124A" w:rsidRDefault="00C2124A" w:rsidP="00C2124A">
      <w:pPr>
        <w:ind w:firstLine="709"/>
        <w:rPr>
          <w:rFonts w:eastAsia="Calibri" w:cs="Arial"/>
        </w:rPr>
      </w:pPr>
      <w:r>
        <w:rPr>
          <w:rFonts w:eastAsia="Calibri" w:cs="Arial"/>
        </w:rPr>
        <w:t xml:space="preserve"> В рамках подпрограммы предусматривается реализация четырех некоммерческих социальных мероприятий. </w:t>
      </w:r>
    </w:p>
    <w:p w:rsidR="00C2124A" w:rsidRDefault="00C2124A" w:rsidP="00C2124A">
      <w:pPr>
        <w:ind w:firstLine="709"/>
        <w:rPr>
          <w:rFonts w:cs="Arial"/>
        </w:rPr>
      </w:pPr>
    </w:p>
    <w:p w:rsidR="00C2124A" w:rsidRDefault="00C2124A" w:rsidP="00C2124A">
      <w:pPr>
        <w:ind w:firstLine="709"/>
        <w:rPr>
          <w:rFonts w:eastAsia="Calibri" w:cs="Arial"/>
          <w:iCs/>
        </w:rPr>
      </w:pPr>
      <w:r>
        <w:rPr>
          <w:rFonts w:eastAsia="Calibri" w:cs="Arial"/>
        </w:rPr>
        <w:t>3.1. Вовлечение молодежи в социальную практику и обеспечение поддержки научной, творческой активности молодежи.</w:t>
      </w:r>
    </w:p>
    <w:p w:rsidR="00C2124A" w:rsidRDefault="00C2124A" w:rsidP="00C2124A">
      <w:pPr>
        <w:ind w:firstLine="709"/>
        <w:rPr>
          <w:rFonts w:eastAsia="Calibri" w:cs="Arial"/>
        </w:rPr>
      </w:pPr>
    </w:p>
    <w:p w:rsidR="00C2124A" w:rsidRDefault="00C2124A" w:rsidP="00C2124A">
      <w:pPr>
        <w:ind w:firstLine="709"/>
        <w:rPr>
          <w:rFonts w:eastAsia="Calibri" w:cs="Arial"/>
        </w:rPr>
      </w:pPr>
      <w:r>
        <w:rPr>
          <w:rFonts w:eastAsia="Calibri" w:cs="Arial"/>
        </w:rPr>
        <w:t xml:space="preserve"> Цель мероприятия: создание и развитие организационных, правовых условий для вовлечения молодежи в социальную практику, поддержка научной, творческой активности молодежи, развитие и модернизация молодежной инфраструктуры на территории Терновского района.</w:t>
      </w:r>
    </w:p>
    <w:p w:rsidR="00C2124A" w:rsidRDefault="00C2124A" w:rsidP="00C2124A">
      <w:pPr>
        <w:ind w:firstLine="709"/>
        <w:rPr>
          <w:rFonts w:eastAsia="Calibri" w:cs="Arial"/>
        </w:rPr>
      </w:pPr>
      <w:r>
        <w:rPr>
          <w:rFonts w:eastAsia="Calibri" w:cs="Arial"/>
        </w:rPr>
        <w:t xml:space="preserve"> Для решения поставленной цели необходимо:</w:t>
      </w:r>
    </w:p>
    <w:p w:rsidR="00C2124A" w:rsidRDefault="00C2124A" w:rsidP="00C2124A">
      <w:pPr>
        <w:numPr>
          <w:ilvl w:val="0"/>
          <w:numId w:val="28"/>
        </w:numPr>
        <w:ind w:left="0" w:firstLine="709"/>
        <w:rPr>
          <w:rFonts w:eastAsia="Calibri" w:cs="Arial"/>
        </w:rPr>
      </w:pPr>
      <w:r>
        <w:rPr>
          <w:rFonts w:eastAsia="Calibri" w:cs="Arial"/>
        </w:rPr>
        <w:t>модернизация материально-технической базы учреждений по работе с молодежью, информационных молодежных центров, клубов различной направленности в районе;</w:t>
      </w:r>
    </w:p>
    <w:p w:rsidR="00C2124A" w:rsidRDefault="00C2124A" w:rsidP="00C2124A">
      <w:pPr>
        <w:numPr>
          <w:ilvl w:val="0"/>
          <w:numId w:val="28"/>
        </w:numPr>
        <w:ind w:left="0" w:firstLine="709"/>
        <w:rPr>
          <w:rFonts w:eastAsia="Calibri" w:cs="Arial"/>
        </w:rPr>
      </w:pPr>
      <w:r>
        <w:rPr>
          <w:rFonts w:eastAsia="Calibri" w:cs="Arial"/>
        </w:rPr>
        <w:lastRenderedPageBreak/>
        <w:t>модернизация и укрепление материально-технической базы детских и молодежных общественных некоммерческих организаций (объединений);</w:t>
      </w:r>
    </w:p>
    <w:p w:rsidR="00C2124A" w:rsidRDefault="00C2124A" w:rsidP="00C2124A">
      <w:pPr>
        <w:numPr>
          <w:ilvl w:val="0"/>
          <w:numId w:val="28"/>
        </w:numPr>
        <w:ind w:left="0" w:firstLine="709"/>
        <w:rPr>
          <w:rFonts w:eastAsia="Calibri" w:cs="Arial"/>
        </w:rPr>
      </w:pPr>
      <w:r>
        <w:rPr>
          <w:rFonts w:eastAsia="Calibri" w:cs="Arial"/>
        </w:rPr>
        <w:t xml:space="preserve"> модернизация системы подготовки и формирования механизмов непрерывного образования специалистов по работе с молодежью, специалистов и руководителей учреждений сферы молодежной политики, клубов, центров и молодежных общественных объединений;</w:t>
      </w:r>
    </w:p>
    <w:p w:rsidR="00C2124A" w:rsidRDefault="00C2124A" w:rsidP="00C2124A">
      <w:pPr>
        <w:numPr>
          <w:ilvl w:val="0"/>
          <w:numId w:val="28"/>
        </w:numPr>
        <w:ind w:left="0" w:firstLine="709"/>
        <w:rPr>
          <w:rFonts w:eastAsia="Calibri" w:cs="Arial"/>
        </w:rPr>
      </w:pPr>
      <w:r>
        <w:rPr>
          <w:rFonts w:eastAsia="Calibri" w:cs="Arial"/>
        </w:rPr>
        <w:t>организация и проведение образовательных районных лагерных сборов, направленных на социализацию молодежи и интеграцию их в жизнь общества;</w:t>
      </w:r>
    </w:p>
    <w:p w:rsidR="00C2124A" w:rsidRDefault="00C2124A" w:rsidP="00C2124A">
      <w:pPr>
        <w:numPr>
          <w:ilvl w:val="0"/>
          <w:numId w:val="28"/>
        </w:numPr>
        <w:ind w:left="0" w:firstLine="709"/>
        <w:rPr>
          <w:rFonts w:eastAsia="Calibri" w:cs="Arial"/>
        </w:rPr>
      </w:pPr>
      <w:r>
        <w:rPr>
          <w:rFonts w:eastAsia="Calibri" w:cs="Arial"/>
        </w:rPr>
        <w:t>организация и проведение мероприятий, направленных на развитие научной и творческой активности молодежи.</w:t>
      </w:r>
    </w:p>
    <w:p w:rsidR="00C2124A" w:rsidRDefault="00C2124A" w:rsidP="00C2124A">
      <w:pPr>
        <w:ind w:firstLine="709"/>
        <w:rPr>
          <w:rFonts w:eastAsia="Calibri" w:cs="Arial"/>
        </w:rPr>
      </w:pPr>
      <w:r>
        <w:rPr>
          <w:rFonts w:eastAsia="Calibri" w:cs="Arial"/>
        </w:rPr>
        <w:t>Срок реализации – 2021 – 202</w:t>
      </w:r>
      <w:r w:rsidR="0070123A">
        <w:rPr>
          <w:rFonts w:eastAsia="Calibri" w:cs="Arial"/>
        </w:rPr>
        <w:t>8</w:t>
      </w:r>
      <w:r>
        <w:rPr>
          <w:rFonts w:eastAsia="Calibri" w:cs="Arial"/>
        </w:rPr>
        <w:t xml:space="preserve"> годы.</w:t>
      </w:r>
    </w:p>
    <w:p w:rsidR="00C2124A" w:rsidRDefault="00C2124A" w:rsidP="00C2124A">
      <w:pPr>
        <w:ind w:firstLine="709"/>
        <w:rPr>
          <w:rFonts w:eastAsia="Calibri" w:cs="Arial"/>
        </w:rPr>
      </w:pPr>
      <w:r>
        <w:rPr>
          <w:rFonts w:eastAsia="Calibri" w:cs="Arial"/>
        </w:rPr>
        <w:t>3.2. Формирование целостной системы поддержки обладающей лидерскими навыками, инициативной и талантливой молодежи.</w:t>
      </w:r>
    </w:p>
    <w:p w:rsidR="00C2124A" w:rsidRDefault="00C2124A" w:rsidP="00C2124A">
      <w:pPr>
        <w:ind w:firstLine="709"/>
        <w:rPr>
          <w:rFonts w:eastAsia="Calibri" w:cs="Arial"/>
        </w:rPr>
      </w:pPr>
      <w:r>
        <w:rPr>
          <w:rFonts w:eastAsia="Calibri" w:cs="Arial"/>
        </w:rPr>
        <w:t xml:space="preserve"> Цель мероприятия: создание условий для формирования целостной системы поддержки обладающей лидерскими навыками, инициативной и талантливой молодежи.</w:t>
      </w:r>
    </w:p>
    <w:p w:rsidR="00C2124A" w:rsidRDefault="00C2124A" w:rsidP="00C2124A">
      <w:pPr>
        <w:ind w:firstLine="709"/>
        <w:rPr>
          <w:rFonts w:eastAsia="Calibri" w:cs="Arial"/>
        </w:rPr>
      </w:pPr>
      <w:r>
        <w:rPr>
          <w:rFonts w:eastAsia="Calibri" w:cs="Arial"/>
        </w:rPr>
        <w:t xml:space="preserve"> Для решения поставленной цели необходимо:</w:t>
      </w:r>
    </w:p>
    <w:p w:rsidR="00C2124A" w:rsidRDefault="00C2124A" w:rsidP="00C2124A">
      <w:pPr>
        <w:numPr>
          <w:ilvl w:val="0"/>
          <w:numId w:val="30"/>
        </w:numPr>
        <w:ind w:left="0" w:firstLine="709"/>
        <w:contextualSpacing/>
        <w:rPr>
          <w:rFonts w:eastAsia="Calibri" w:cs="Arial"/>
        </w:rPr>
      </w:pPr>
      <w:r>
        <w:rPr>
          <w:rFonts w:eastAsia="Calibri" w:cs="Arial"/>
        </w:rPr>
        <w:t>организация и проведение районных мероприятий, связанных с интеллектуальным, творческим развитием молодежи;</w:t>
      </w:r>
    </w:p>
    <w:p w:rsidR="00C2124A" w:rsidRDefault="00C2124A" w:rsidP="00C2124A">
      <w:pPr>
        <w:numPr>
          <w:ilvl w:val="0"/>
          <w:numId w:val="30"/>
        </w:numPr>
        <w:ind w:left="0" w:firstLine="709"/>
        <w:contextualSpacing/>
        <w:rPr>
          <w:rFonts w:eastAsia="Calibri" w:cs="Arial"/>
        </w:rPr>
      </w:pPr>
      <w:r>
        <w:rPr>
          <w:rFonts w:eastAsia="Calibri" w:cs="Arial"/>
        </w:rPr>
        <w:t>организация и проведение образовательных семинаров, лагерных сборов по развитию проектной культуры инициативной молодежи;</w:t>
      </w:r>
    </w:p>
    <w:p w:rsidR="00C2124A" w:rsidRDefault="00C2124A" w:rsidP="00C2124A">
      <w:pPr>
        <w:numPr>
          <w:ilvl w:val="0"/>
          <w:numId w:val="30"/>
        </w:numPr>
        <w:ind w:left="0" w:firstLine="709"/>
        <w:contextualSpacing/>
        <w:rPr>
          <w:rFonts w:eastAsia="Calibri" w:cs="Arial"/>
        </w:rPr>
      </w:pPr>
      <w:r>
        <w:rPr>
          <w:rFonts w:eastAsia="Calibri" w:cs="Arial"/>
        </w:rPr>
        <w:t>участие молодежи района в областных тематических лагерях, проектах;</w:t>
      </w:r>
    </w:p>
    <w:p w:rsidR="00C2124A" w:rsidRDefault="00C2124A" w:rsidP="00C2124A">
      <w:pPr>
        <w:numPr>
          <w:ilvl w:val="0"/>
          <w:numId w:val="30"/>
        </w:numPr>
        <w:ind w:left="0" w:firstLine="709"/>
        <w:contextualSpacing/>
        <w:rPr>
          <w:rFonts w:eastAsia="Calibri" w:cs="Arial"/>
        </w:rPr>
      </w:pPr>
      <w:r>
        <w:rPr>
          <w:rFonts w:eastAsia="Calibri" w:cs="Arial"/>
        </w:rPr>
        <w:t>участие в областных, всероссийских мероприятиях, конкурсах;</w:t>
      </w:r>
    </w:p>
    <w:p w:rsidR="00C2124A" w:rsidRDefault="00C2124A" w:rsidP="00C2124A">
      <w:pPr>
        <w:numPr>
          <w:ilvl w:val="0"/>
          <w:numId w:val="30"/>
        </w:numPr>
        <w:ind w:left="0" w:firstLine="709"/>
        <w:contextualSpacing/>
        <w:rPr>
          <w:rFonts w:eastAsia="Calibri" w:cs="Arial"/>
        </w:rPr>
      </w:pPr>
      <w:r>
        <w:rPr>
          <w:rFonts w:eastAsia="Calibri" w:cs="Arial"/>
        </w:rPr>
        <w:t>выделение районных средств для обучения и участия молодежи района в семинарах, тренингах, курсах, выставках и иных мероприятиях областного уровня.</w:t>
      </w:r>
    </w:p>
    <w:p w:rsidR="00C2124A" w:rsidRDefault="00C2124A" w:rsidP="00C2124A">
      <w:pPr>
        <w:ind w:firstLine="709"/>
        <w:rPr>
          <w:rFonts w:eastAsia="Calibri" w:cs="Arial"/>
        </w:rPr>
      </w:pPr>
      <w:r>
        <w:rPr>
          <w:rFonts w:eastAsia="Calibri" w:cs="Arial"/>
        </w:rPr>
        <w:t>Срок реализации – 2021 – 202</w:t>
      </w:r>
      <w:r w:rsidR="0070123A">
        <w:rPr>
          <w:rFonts w:eastAsia="Calibri" w:cs="Arial"/>
        </w:rPr>
        <w:t>8</w:t>
      </w:r>
      <w:r>
        <w:rPr>
          <w:rFonts w:eastAsia="Calibri" w:cs="Arial"/>
        </w:rPr>
        <w:t xml:space="preserve"> годы.</w:t>
      </w:r>
    </w:p>
    <w:p w:rsidR="00C2124A" w:rsidRDefault="00C2124A" w:rsidP="00C2124A">
      <w:pPr>
        <w:ind w:firstLine="709"/>
        <w:rPr>
          <w:rFonts w:eastAsia="Calibri" w:cs="Arial"/>
        </w:rPr>
      </w:pPr>
    </w:p>
    <w:p w:rsidR="00C2124A" w:rsidRDefault="00C2124A" w:rsidP="00C2124A">
      <w:pPr>
        <w:ind w:firstLine="709"/>
        <w:rPr>
          <w:rFonts w:eastAsia="Calibri" w:cs="Arial"/>
        </w:rPr>
      </w:pPr>
      <w:r>
        <w:rPr>
          <w:rFonts w:eastAsia="Calibri" w:cs="Arial"/>
        </w:rPr>
        <w:t>3.3. Гражданское образование и патриотическое воспитание молодежи, содействие формированию правовых, культурных и нравственных ценностей среди молодежи.</w:t>
      </w:r>
    </w:p>
    <w:p w:rsidR="00C2124A" w:rsidRDefault="00C2124A" w:rsidP="00C2124A">
      <w:pPr>
        <w:ind w:firstLine="709"/>
        <w:rPr>
          <w:rFonts w:eastAsia="Calibri" w:cs="Arial"/>
        </w:rPr>
      </w:pPr>
    </w:p>
    <w:p w:rsidR="00C2124A" w:rsidRDefault="00C2124A" w:rsidP="00C2124A">
      <w:pPr>
        <w:ind w:firstLine="709"/>
        <w:rPr>
          <w:rFonts w:eastAsia="Calibri" w:cs="Arial"/>
        </w:rPr>
      </w:pPr>
      <w:r>
        <w:rPr>
          <w:rFonts w:eastAsia="Calibri" w:cs="Arial"/>
        </w:rPr>
        <w:t xml:space="preserve"> Цель мероприятия: совершенствование формы гражданского образования и патриотического воспитания молодежи, оказание содействия формированию правовых, культурных и нравственных ценностей среди молодежи.</w:t>
      </w:r>
    </w:p>
    <w:p w:rsidR="00C2124A" w:rsidRDefault="00C2124A" w:rsidP="00C2124A">
      <w:pPr>
        <w:ind w:firstLine="709"/>
        <w:rPr>
          <w:rFonts w:eastAsia="Calibri" w:cs="Arial"/>
        </w:rPr>
      </w:pPr>
      <w:r>
        <w:rPr>
          <w:rFonts w:eastAsia="Calibri" w:cs="Arial"/>
        </w:rPr>
        <w:t xml:space="preserve"> Для достижения цели необходимы:</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направленных на развитие добровольческой (волонтерской) деятельности молодежи;</w:t>
      </w:r>
    </w:p>
    <w:p w:rsidR="00C2124A" w:rsidRDefault="00C2124A" w:rsidP="00C2124A">
      <w:pPr>
        <w:numPr>
          <w:ilvl w:val="0"/>
          <w:numId w:val="32"/>
        </w:numPr>
        <w:ind w:left="0" w:firstLine="709"/>
        <w:rPr>
          <w:rFonts w:eastAsia="Calibri" w:cs="Arial"/>
        </w:rPr>
      </w:pPr>
      <w:r>
        <w:rPr>
          <w:rFonts w:eastAsia="Calibri" w:cs="Arial"/>
        </w:rPr>
        <w:t>развитие моделей молодежного самоуправления и самоорганизации в ученических, студенческих, трудовых коллектива;</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направленных на профилактику асоциальных явлений в подростковой и молодежной среде;</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направленных на воспитание толерантности в молодежной среде;</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по работе с молодыми семьями.</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по правовой защите молодежи;</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по патриотическому и экологическому воспитанию молодежи;</w:t>
      </w:r>
    </w:p>
    <w:p w:rsidR="00C2124A" w:rsidRDefault="00C2124A" w:rsidP="00C2124A">
      <w:pPr>
        <w:numPr>
          <w:ilvl w:val="0"/>
          <w:numId w:val="32"/>
        </w:numPr>
        <w:ind w:left="0" w:firstLine="709"/>
        <w:rPr>
          <w:rFonts w:eastAsia="Calibri" w:cs="Arial"/>
        </w:rPr>
      </w:pPr>
      <w:r>
        <w:rPr>
          <w:rFonts w:eastAsia="Calibri" w:cs="Arial"/>
        </w:rPr>
        <w:lastRenderedPageBreak/>
        <w:t>организация и проведение мероприятий по приобщению молодежи к культурным ценностям;</w:t>
      </w:r>
    </w:p>
    <w:p w:rsidR="00C2124A" w:rsidRDefault="00C2124A" w:rsidP="00C2124A">
      <w:pPr>
        <w:numPr>
          <w:ilvl w:val="0"/>
          <w:numId w:val="32"/>
        </w:numPr>
        <w:ind w:left="0" w:firstLine="709"/>
        <w:rPr>
          <w:rFonts w:eastAsia="Calibri" w:cs="Arial"/>
        </w:rPr>
      </w:pPr>
      <w:r>
        <w:rPr>
          <w:rFonts w:eastAsia="Calibri" w:cs="Arial"/>
        </w:rPr>
        <w:t>организация и проведение мероприятий в рамках празднования Дня молодежи;</w:t>
      </w:r>
    </w:p>
    <w:p w:rsidR="00C2124A" w:rsidRDefault="00C2124A" w:rsidP="00C2124A">
      <w:pPr>
        <w:ind w:firstLine="709"/>
        <w:rPr>
          <w:rFonts w:eastAsia="Calibri" w:cs="Arial"/>
        </w:rPr>
      </w:pPr>
      <w:r>
        <w:rPr>
          <w:rFonts w:eastAsia="Calibri" w:cs="Arial"/>
        </w:rPr>
        <w:t>10) поддержка мероприятий, проводимых детскими и молодежными общественными некоммерческими организациями (объединениями).</w:t>
      </w:r>
    </w:p>
    <w:p w:rsidR="00C2124A" w:rsidRDefault="00C2124A" w:rsidP="00C2124A">
      <w:pPr>
        <w:ind w:firstLine="709"/>
        <w:rPr>
          <w:rFonts w:eastAsia="Calibri" w:cs="Arial"/>
        </w:rPr>
      </w:pPr>
      <w:r>
        <w:rPr>
          <w:rFonts w:eastAsia="Calibri" w:cs="Arial"/>
        </w:rPr>
        <w:t>Срок реализации – 2021 – 202</w:t>
      </w:r>
      <w:r w:rsidR="0070123A">
        <w:rPr>
          <w:rFonts w:eastAsia="Calibri" w:cs="Arial"/>
        </w:rPr>
        <w:t>8</w:t>
      </w:r>
      <w:r>
        <w:rPr>
          <w:rFonts w:eastAsia="Calibri" w:cs="Arial"/>
        </w:rPr>
        <w:t xml:space="preserve"> годы.</w:t>
      </w:r>
    </w:p>
    <w:p w:rsidR="00C2124A" w:rsidRDefault="00C2124A" w:rsidP="00C2124A">
      <w:pPr>
        <w:ind w:firstLine="709"/>
        <w:rPr>
          <w:rFonts w:eastAsia="Calibri" w:cs="Arial"/>
        </w:rPr>
      </w:pPr>
      <w:r>
        <w:rPr>
          <w:rFonts w:eastAsia="Calibri" w:cs="Arial"/>
        </w:rPr>
        <w:t>3.4. Развитие системы информирования молодежи о потенциальных возможностях саморазвития и мониторинга молодежной политики.</w:t>
      </w:r>
    </w:p>
    <w:p w:rsidR="00C2124A" w:rsidRDefault="00C2124A" w:rsidP="00C2124A">
      <w:pPr>
        <w:ind w:firstLine="709"/>
        <w:rPr>
          <w:rFonts w:eastAsia="Calibri" w:cs="Arial"/>
        </w:rPr>
      </w:pPr>
      <w:r>
        <w:rPr>
          <w:rFonts w:eastAsia="Calibri" w:cs="Arial"/>
        </w:rPr>
        <w:t xml:space="preserve"> Цель мероприятия: организация работы по развитию системы информирования молодежи о потенциальных возможностях саморазвития и мониторинга молодежной политики.</w:t>
      </w:r>
    </w:p>
    <w:p w:rsidR="00C2124A" w:rsidRDefault="00C2124A" w:rsidP="00C2124A">
      <w:pPr>
        <w:ind w:firstLine="709"/>
        <w:rPr>
          <w:rFonts w:eastAsia="Calibri" w:cs="Arial"/>
        </w:rPr>
      </w:pPr>
      <w:r>
        <w:rPr>
          <w:rFonts w:eastAsia="Calibri" w:cs="Arial"/>
        </w:rPr>
        <w:t xml:space="preserve"> Для достижения цели необходимо:</w:t>
      </w:r>
    </w:p>
    <w:p w:rsidR="00C2124A" w:rsidRDefault="00C2124A" w:rsidP="00C2124A">
      <w:pPr>
        <w:numPr>
          <w:ilvl w:val="0"/>
          <w:numId w:val="34"/>
        </w:numPr>
        <w:ind w:left="0" w:firstLine="709"/>
        <w:rPr>
          <w:rFonts w:eastAsia="Calibri" w:cs="Arial"/>
        </w:rPr>
      </w:pPr>
      <w:r>
        <w:rPr>
          <w:rFonts w:eastAsia="Calibri" w:cs="Arial"/>
        </w:rPr>
        <w:t>проведение мониторинга, социологических исследований по реализации подпрограммы;</w:t>
      </w:r>
    </w:p>
    <w:p w:rsidR="00C2124A" w:rsidRDefault="00C2124A" w:rsidP="00C2124A">
      <w:pPr>
        <w:numPr>
          <w:ilvl w:val="0"/>
          <w:numId w:val="34"/>
        </w:numPr>
        <w:ind w:left="0" w:firstLine="709"/>
        <w:rPr>
          <w:rFonts w:eastAsia="Calibri" w:cs="Arial"/>
        </w:rPr>
      </w:pPr>
      <w:r>
        <w:rPr>
          <w:rFonts w:eastAsia="Calibri" w:cs="Arial"/>
        </w:rPr>
        <w:t>организация и проведение мероприятий, направленных на развитие социальной рекламы, изготовление и размещение социальной рекламы;</w:t>
      </w:r>
    </w:p>
    <w:p w:rsidR="00C2124A" w:rsidRDefault="00C2124A" w:rsidP="00C2124A">
      <w:pPr>
        <w:numPr>
          <w:ilvl w:val="0"/>
          <w:numId w:val="34"/>
        </w:numPr>
        <w:ind w:left="0" w:firstLine="709"/>
        <w:rPr>
          <w:rFonts w:eastAsia="Calibri" w:cs="Arial"/>
        </w:rPr>
      </w:pPr>
      <w:r>
        <w:rPr>
          <w:rFonts w:eastAsia="Calibri" w:cs="Arial"/>
        </w:rPr>
        <w:t>приобретение методической литературы, пособий, изданий, журналов, печатной продукции, освещающей основные направления реализации государственной молодежной политики и воспитания подростков и молодежи;</w:t>
      </w:r>
    </w:p>
    <w:p w:rsidR="00C2124A" w:rsidRDefault="00C2124A" w:rsidP="00C2124A">
      <w:pPr>
        <w:numPr>
          <w:ilvl w:val="0"/>
          <w:numId w:val="34"/>
        </w:numPr>
        <w:ind w:left="0" w:firstLine="709"/>
        <w:rPr>
          <w:rFonts w:eastAsia="Calibri" w:cs="Arial"/>
        </w:rPr>
      </w:pPr>
      <w:r>
        <w:rPr>
          <w:rFonts w:eastAsia="Calibri" w:cs="Arial"/>
        </w:rPr>
        <w:t>организация и проведение мероприятий, направленных на развитие школьной и молодежной прессы.</w:t>
      </w:r>
    </w:p>
    <w:p w:rsidR="00C2124A" w:rsidRDefault="00C2124A" w:rsidP="00C2124A">
      <w:pPr>
        <w:ind w:firstLine="709"/>
        <w:rPr>
          <w:rFonts w:eastAsia="Calibri" w:cs="Arial"/>
        </w:rPr>
      </w:pPr>
      <w:r>
        <w:rPr>
          <w:rFonts w:eastAsia="Calibri" w:cs="Arial"/>
        </w:rPr>
        <w:t>Срок реализации – 2021 – 202</w:t>
      </w:r>
      <w:r w:rsidR="002A0C12">
        <w:rPr>
          <w:rFonts w:eastAsia="Calibri" w:cs="Arial"/>
        </w:rPr>
        <w:t>8</w:t>
      </w:r>
      <w:r>
        <w:rPr>
          <w:rFonts w:eastAsia="Calibri" w:cs="Arial"/>
        </w:rPr>
        <w:t xml:space="preserve"> годы.</w:t>
      </w:r>
    </w:p>
    <w:p w:rsidR="00C2124A" w:rsidRDefault="00C2124A" w:rsidP="00C2124A">
      <w:pPr>
        <w:ind w:firstLine="709"/>
        <w:rPr>
          <w:rFonts w:cs="Arial"/>
          <w:bCs/>
        </w:rPr>
      </w:pPr>
      <w:r>
        <w:rPr>
          <w:rFonts w:cs="Arial"/>
          <w:bCs/>
        </w:rPr>
        <w:t xml:space="preserve"> 4. Механизм реализации подпрограммы</w:t>
      </w:r>
    </w:p>
    <w:p w:rsidR="00C2124A" w:rsidRDefault="00C2124A" w:rsidP="00C2124A">
      <w:pPr>
        <w:ind w:firstLine="709"/>
        <w:rPr>
          <w:rFonts w:cs="Arial"/>
        </w:rPr>
      </w:pPr>
    </w:p>
    <w:p w:rsidR="00C2124A" w:rsidRDefault="00C2124A" w:rsidP="00C2124A">
      <w:pPr>
        <w:ind w:firstLine="709"/>
        <w:rPr>
          <w:rFonts w:cs="Arial"/>
        </w:rPr>
      </w:pPr>
      <w:r>
        <w:rPr>
          <w:rFonts w:cs="Arial"/>
        </w:rPr>
        <w:t xml:space="preserve">Реализация подпрограммы «Вовлечение молодежи в социальную практику» на территории Терновского района осуществляется в рамках совместной деятельности отдела по образованию и делам молодежи и администрации Терновского муниципального района с комиссией по делам несовершеннолетних и защите их прав администрации Терновского муниципального района; МКУ ДО «Терновский дом детского творчества», МКУ ДО «Терновская ДЮСШ», БУЗ ВО «Терновская РБ». </w:t>
      </w:r>
    </w:p>
    <w:p w:rsidR="00C2124A" w:rsidRDefault="00C2124A" w:rsidP="00C2124A">
      <w:pPr>
        <w:ind w:firstLine="709"/>
        <w:rPr>
          <w:rFonts w:eastAsia="Calibri" w:cs="Arial"/>
        </w:rPr>
      </w:pPr>
      <w:r>
        <w:rPr>
          <w:rFonts w:eastAsia="Calibri" w:cs="Arial"/>
        </w:rPr>
        <w:t>К реализации основных направлений подпрограммы привлекаются представители правоохранительных структур; военного комиссариата; преподаватели, учащиеся и студенты учреждений образования; работники социальных служб для молодёжи; представители Советов молодых специалистов; молодые предприниматели и работодатели; молодёжь, занятая в аграрном секторе экономики; представители средств массовой информации; педагогические отряды; представители детских и молодёжных общественных организаций и другие структуры, занимающиеся вопросами работы с молодежью; юридические и физические лица, осуществляющие необходимые условия с целью обеспечения воспитания и развития молодёжи.</w:t>
      </w:r>
    </w:p>
    <w:p w:rsidR="00C2124A" w:rsidRDefault="00C2124A" w:rsidP="00C2124A">
      <w:pPr>
        <w:ind w:firstLine="709"/>
        <w:rPr>
          <w:rFonts w:eastAsia="Calibri" w:cs="Arial"/>
        </w:rPr>
      </w:pPr>
      <w:r>
        <w:rPr>
          <w:rFonts w:eastAsia="Calibri" w:cs="Arial"/>
        </w:rPr>
        <w:t>Взаимодействие с соисполнителями мероприятий осуществляется на основе распоряжений, постановлений администрации Терновского муниципального района, а также контрактов и договоров, определяющих права и обязанности заказчика и соисполнителей, регулирующих их взаимоотношения.</w:t>
      </w:r>
    </w:p>
    <w:p w:rsidR="00C2124A" w:rsidRDefault="00C2124A" w:rsidP="00C2124A">
      <w:pPr>
        <w:ind w:firstLine="709"/>
        <w:rPr>
          <w:rFonts w:cs="Arial"/>
        </w:rPr>
      </w:pPr>
      <w:r>
        <w:rPr>
          <w:rFonts w:cs="Arial"/>
        </w:rPr>
        <w:t>5. Оценка эффективности расходования бюджетных средств,</w:t>
      </w:r>
    </w:p>
    <w:p w:rsidR="00C2124A" w:rsidRDefault="00C2124A" w:rsidP="00C2124A">
      <w:pPr>
        <w:ind w:firstLine="709"/>
        <w:rPr>
          <w:rFonts w:cs="Arial"/>
        </w:rPr>
      </w:pPr>
      <w:r>
        <w:rPr>
          <w:rFonts w:cs="Arial"/>
        </w:rPr>
        <w:t>социально-экономических и экологических последствий</w:t>
      </w:r>
    </w:p>
    <w:p w:rsidR="00C2124A" w:rsidRDefault="00C2124A" w:rsidP="00C2124A">
      <w:pPr>
        <w:ind w:firstLine="709"/>
        <w:rPr>
          <w:rFonts w:cs="Arial"/>
        </w:rPr>
      </w:pPr>
      <w:r>
        <w:rPr>
          <w:rFonts w:cs="Arial"/>
        </w:rPr>
        <w:t>реализации подпрограммы</w:t>
      </w:r>
    </w:p>
    <w:p w:rsidR="00C2124A" w:rsidRDefault="00C2124A" w:rsidP="00C2124A">
      <w:pPr>
        <w:ind w:firstLine="709"/>
        <w:rPr>
          <w:rFonts w:cs="Arial"/>
        </w:rPr>
      </w:pPr>
    </w:p>
    <w:p w:rsidR="00C2124A" w:rsidRDefault="00C2124A" w:rsidP="00C2124A">
      <w:pPr>
        <w:ind w:firstLine="709"/>
        <w:rPr>
          <w:rFonts w:eastAsia="Calibri" w:cs="Arial"/>
        </w:rPr>
      </w:pPr>
      <w:r>
        <w:rPr>
          <w:rFonts w:eastAsia="Calibri" w:cs="Arial"/>
        </w:rPr>
        <w:lastRenderedPageBreak/>
        <w:t>В соответствии с целями и задачами подпрограммы эффективность реализации подпрограммы рассматривается с точки зрения как количественных, так и качественных (социальных) показателей:</w:t>
      </w:r>
    </w:p>
    <w:p w:rsidR="00C2124A" w:rsidRDefault="00C2124A" w:rsidP="00C2124A">
      <w:pPr>
        <w:ind w:firstLine="709"/>
        <w:rPr>
          <w:rFonts w:cs="Arial"/>
        </w:rPr>
      </w:pPr>
      <w:r>
        <w:rPr>
          <w:rFonts w:cs="Arial"/>
        </w:rPr>
        <w:t>- создание условий для реализации социальных проектов, в том числе волонтерских (1-2 проекта в год)</w:t>
      </w:r>
    </w:p>
    <w:p w:rsidR="00C2124A" w:rsidRDefault="00C2124A" w:rsidP="00C2124A">
      <w:pPr>
        <w:ind w:firstLine="709"/>
        <w:rPr>
          <w:rFonts w:cs="Arial"/>
        </w:rPr>
      </w:pPr>
      <w:r>
        <w:rPr>
          <w:rFonts w:cs="Arial"/>
        </w:rPr>
        <w:t>- создание условий для занятий подростков в клубах разной направленности, привлечение к их деятельности до 80 молодых людей ежегодно;</w:t>
      </w:r>
    </w:p>
    <w:p w:rsidR="00C2124A" w:rsidRDefault="00C2124A" w:rsidP="00C2124A">
      <w:pPr>
        <w:ind w:firstLine="709"/>
        <w:rPr>
          <w:rFonts w:cs="Arial"/>
        </w:rPr>
      </w:pPr>
      <w:r>
        <w:rPr>
          <w:rFonts w:cs="Arial"/>
        </w:rPr>
        <w:t>- создание условий для организации мероприятий по укреплению института молодой семьи, привлечение до 30 человек ежегодно;</w:t>
      </w:r>
    </w:p>
    <w:p w:rsidR="00C2124A" w:rsidRDefault="00C2124A" w:rsidP="00C2124A">
      <w:pPr>
        <w:ind w:firstLine="709"/>
        <w:rPr>
          <w:rFonts w:cs="Arial"/>
        </w:rPr>
      </w:pPr>
      <w:r>
        <w:rPr>
          <w:rFonts w:cs="Arial"/>
        </w:rPr>
        <w:t>- создание условий для организации отдыха и оздоровления молодёжи, в том числе из «группы риска», привлечение до 400 человек ежегодно;</w:t>
      </w:r>
    </w:p>
    <w:p w:rsidR="00C2124A" w:rsidRDefault="00C2124A" w:rsidP="00C2124A">
      <w:pPr>
        <w:ind w:firstLine="709"/>
        <w:rPr>
          <w:rFonts w:cs="Arial"/>
        </w:rPr>
      </w:pPr>
      <w:r>
        <w:rPr>
          <w:rFonts w:cs="Arial"/>
        </w:rPr>
        <w:t>- создание условий для подготовки детского и молодёжного актива, привлечение до 150 человек ежегодно, формирование активной жизненной позиции молодых людей для включения их в социально-экономическую и политическую сферы жизнедеятельности общества;</w:t>
      </w:r>
    </w:p>
    <w:p w:rsidR="00C2124A" w:rsidRDefault="00C2124A" w:rsidP="00C2124A">
      <w:pPr>
        <w:ind w:firstLine="709"/>
        <w:rPr>
          <w:rFonts w:cs="Arial"/>
        </w:rPr>
      </w:pPr>
      <w:r>
        <w:rPr>
          <w:rFonts w:cs="Arial"/>
        </w:rPr>
        <w:t>- оптимизация деятельности педагогических отрядов, привлечение к их работе до 20 подростков ежегодно;</w:t>
      </w:r>
    </w:p>
    <w:p w:rsidR="00C2124A" w:rsidRDefault="00C2124A" w:rsidP="00C2124A">
      <w:pPr>
        <w:ind w:firstLine="709"/>
        <w:rPr>
          <w:rFonts w:cs="Arial"/>
        </w:rPr>
      </w:pPr>
      <w:r>
        <w:rPr>
          <w:rFonts w:cs="Arial"/>
        </w:rPr>
        <w:t>- создание условий для деятельности районной детской организации с охватом 1000 детей;</w:t>
      </w:r>
    </w:p>
    <w:p w:rsidR="00C2124A" w:rsidRDefault="00C2124A" w:rsidP="00C2124A">
      <w:pPr>
        <w:ind w:firstLine="709"/>
        <w:rPr>
          <w:rFonts w:cs="Arial"/>
        </w:rPr>
      </w:pPr>
      <w:r>
        <w:rPr>
          <w:rFonts w:cs="Arial"/>
        </w:rPr>
        <w:t>- увеличение количества молодых людей (до 50 человек ежегодно), участвующих в проведении мероприятий, позволяющих расширить знания по истории государства, его символики;</w:t>
      </w:r>
    </w:p>
    <w:p w:rsidR="00C2124A" w:rsidRDefault="00C2124A" w:rsidP="00C2124A">
      <w:pPr>
        <w:ind w:firstLine="709"/>
        <w:rPr>
          <w:rFonts w:cs="Arial"/>
        </w:rPr>
      </w:pPr>
      <w:r>
        <w:rPr>
          <w:rFonts w:cs="Arial"/>
        </w:rPr>
        <w:t xml:space="preserve">- создание условий для снижения социальной напряжённости, снижение уровня совершения правонарушений в подростковой и молодёжной среде, ежегодно привлечение к проведению профилактической работы до 50 подростков «группы риска»; </w:t>
      </w:r>
    </w:p>
    <w:p w:rsidR="00C2124A" w:rsidRDefault="00C2124A" w:rsidP="00C2124A">
      <w:pPr>
        <w:ind w:firstLine="709"/>
        <w:rPr>
          <w:rFonts w:cs="Arial"/>
        </w:rPr>
      </w:pPr>
      <w:r>
        <w:rPr>
          <w:rFonts w:cs="Arial"/>
        </w:rPr>
        <w:t xml:space="preserve">- создание условий для интеллектуального, творческого развития молодёжи, привлечение к мероприятиям до 300 человек ежегодно; </w:t>
      </w:r>
    </w:p>
    <w:p w:rsidR="00C2124A" w:rsidRDefault="00C2124A" w:rsidP="00C2124A">
      <w:pPr>
        <w:ind w:firstLine="709"/>
        <w:rPr>
          <w:rFonts w:cs="Arial"/>
        </w:rPr>
      </w:pPr>
      <w:r>
        <w:rPr>
          <w:rFonts w:cs="Arial"/>
        </w:rPr>
        <w:t xml:space="preserve">- создание условий по поддержке деятельности молодёжных и детских общественных организаций, поддержке молодёжных инициатив, привлечение к реализации программ общественных организаций и мероприятий до 150 молодых людей; </w:t>
      </w:r>
    </w:p>
    <w:p w:rsidR="00C2124A" w:rsidRDefault="00C2124A" w:rsidP="00C2124A">
      <w:pPr>
        <w:ind w:firstLine="709"/>
        <w:rPr>
          <w:rFonts w:eastAsia="Calibri" w:cs="Arial"/>
          <w:bCs/>
        </w:rPr>
      </w:pPr>
      <w:r>
        <w:rPr>
          <w:rFonts w:eastAsia="Calibri" w:cs="Arial"/>
          <w:bCs/>
        </w:rPr>
        <w:t>- повышение эффективности деятельности информационных служб в освещении вопросов государственной (районной) молодёжной политики, ежегодно привлечение до 30 молодых людей к реализации программ, направленных на создание информационной системы;</w:t>
      </w:r>
    </w:p>
    <w:p w:rsidR="00C2124A" w:rsidRDefault="00C2124A" w:rsidP="00C2124A">
      <w:pPr>
        <w:ind w:firstLine="709"/>
        <w:rPr>
          <w:rFonts w:eastAsia="Calibri" w:cs="Arial"/>
          <w:bCs/>
        </w:rPr>
      </w:pPr>
      <w:r>
        <w:rPr>
          <w:rFonts w:eastAsia="Calibri" w:cs="Arial"/>
        </w:rPr>
        <w:t>- получение объективной информации о ситуации в сфере молодёжной политики, привлечение до 1500 человек к проведению мониторинга и социологических исследований.</w:t>
      </w:r>
    </w:p>
    <w:p w:rsidR="00C2124A" w:rsidRDefault="00C2124A" w:rsidP="00C2124A">
      <w:pPr>
        <w:ind w:firstLine="709"/>
        <w:rPr>
          <w:rFonts w:eastAsia="Calibri" w:cs="Arial"/>
          <w:bCs/>
        </w:rPr>
      </w:pPr>
      <w:r>
        <w:rPr>
          <w:rFonts w:eastAsia="Calibri" w:cs="Arial"/>
          <w:bCs/>
        </w:rPr>
        <w:t>Реализация данных мероприятий подпрограммы позволит:</w:t>
      </w:r>
    </w:p>
    <w:p w:rsidR="00C2124A" w:rsidRDefault="00C2124A" w:rsidP="00C2124A">
      <w:pPr>
        <w:ind w:firstLine="709"/>
        <w:rPr>
          <w:rFonts w:eastAsia="Calibri" w:cs="Arial"/>
          <w:bCs/>
        </w:rPr>
      </w:pPr>
      <w:r>
        <w:rPr>
          <w:rFonts w:eastAsia="Calibri" w:cs="Arial"/>
          <w:bCs/>
        </w:rPr>
        <w:t xml:space="preserve"> - увеличить количество молодежи в различных формах самоорганизации и структурах социальной направленности;</w:t>
      </w:r>
    </w:p>
    <w:p w:rsidR="00C2124A" w:rsidRDefault="00C2124A" w:rsidP="00C2124A">
      <w:pPr>
        <w:ind w:firstLine="709"/>
        <w:rPr>
          <w:rFonts w:eastAsia="Calibri" w:cs="Arial"/>
          <w:bCs/>
        </w:rPr>
      </w:pPr>
      <w:r>
        <w:rPr>
          <w:rFonts w:eastAsia="Calibri" w:cs="Arial"/>
          <w:bCs/>
        </w:rPr>
        <w:t xml:space="preserve"> - увеличить количество мероприятий, направленных на формирование правовых, культурных и нравственных ценностей среди молодежи;</w:t>
      </w:r>
    </w:p>
    <w:p w:rsidR="00C2124A" w:rsidRDefault="00C2124A" w:rsidP="00C2124A">
      <w:pPr>
        <w:ind w:firstLine="709"/>
        <w:rPr>
          <w:rFonts w:eastAsia="Calibri" w:cs="Arial"/>
          <w:bCs/>
        </w:rPr>
      </w:pPr>
      <w:r>
        <w:rPr>
          <w:rFonts w:eastAsia="Calibri" w:cs="Arial"/>
          <w:bCs/>
        </w:rPr>
        <w:t xml:space="preserve"> - повысить осведомленность молодых людей о потенциальных возможностях проявления социальной инициативы в общественной и общественно-политической жизни;</w:t>
      </w:r>
    </w:p>
    <w:p w:rsidR="00C2124A" w:rsidRDefault="00C2124A" w:rsidP="00C2124A">
      <w:pPr>
        <w:ind w:firstLine="709"/>
        <w:rPr>
          <w:rFonts w:eastAsia="Calibri" w:cs="Arial"/>
          <w:bCs/>
        </w:rPr>
      </w:pPr>
      <w:r>
        <w:rPr>
          <w:rFonts w:eastAsia="Calibri" w:cs="Arial"/>
          <w:bCs/>
        </w:rPr>
        <w:t xml:space="preserve"> - увеличить количество мероприятий </w:t>
      </w:r>
      <w:r>
        <w:rPr>
          <w:rFonts w:eastAsia="Calibri" w:cs="Arial"/>
        </w:rPr>
        <w:t>по работе с молодёжью «группы риска» и проводить их на более высоком методическом и организационном уровне;</w:t>
      </w:r>
    </w:p>
    <w:p w:rsidR="00C2124A" w:rsidRDefault="00C2124A" w:rsidP="00C2124A">
      <w:pPr>
        <w:ind w:firstLine="709"/>
        <w:rPr>
          <w:rFonts w:eastAsia="Calibri" w:cs="Arial"/>
          <w:bCs/>
        </w:rPr>
      </w:pPr>
      <w:r>
        <w:rPr>
          <w:rFonts w:eastAsia="Calibri" w:cs="Arial"/>
          <w:bCs/>
        </w:rPr>
        <w:t xml:space="preserve"> - </w:t>
      </w:r>
      <w:r>
        <w:rPr>
          <w:rFonts w:eastAsia="Calibri" w:cs="Arial"/>
        </w:rPr>
        <w:t>продолжить работу по укреплению института семьи;</w:t>
      </w:r>
    </w:p>
    <w:p w:rsidR="00C2124A" w:rsidRDefault="00C2124A" w:rsidP="00C2124A">
      <w:pPr>
        <w:ind w:firstLine="709"/>
        <w:rPr>
          <w:rFonts w:eastAsia="Calibri" w:cs="Arial"/>
        </w:rPr>
      </w:pPr>
      <w:r>
        <w:rPr>
          <w:rFonts w:eastAsia="Calibri" w:cs="Arial"/>
          <w:bCs/>
        </w:rPr>
        <w:lastRenderedPageBreak/>
        <w:t xml:space="preserve"> - </w:t>
      </w:r>
      <w:r>
        <w:rPr>
          <w:rFonts w:eastAsia="Calibri" w:cs="Arial"/>
        </w:rPr>
        <w:t>создать хорошие условия для организации отдыха и оздоровления молодёжи;</w:t>
      </w:r>
    </w:p>
    <w:p w:rsidR="00C2124A" w:rsidRDefault="00C2124A" w:rsidP="00C2124A">
      <w:pPr>
        <w:ind w:firstLine="709"/>
        <w:rPr>
          <w:rFonts w:eastAsia="Calibri" w:cs="Arial"/>
        </w:rPr>
      </w:pPr>
      <w:r>
        <w:rPr>
          <w:rFonts w:eastAsia="Calibri" w:cs="Arial"/>
        </w:rPr>
        <w:t xml:space="preserve"> - создать условия для развития самоуправления в учреждениях образования; </w:t>
      </w:r>
    </w:p>
    <w:p w:rsidR="00C2124A" w:rsidRDefault="00C2124A" w:rsidP="00C2124A">
      <w:pPr>
        <w:ind w:firstLine="709"/>
        <w:rPr>
          <w:rFonts w:eastAsia="Calibri" w:cs="Arial"/>
        </w:rPr>
      </w:pPr>
      <w:r>
        <w:rPr>
          <w:rFonts w:eastAsia="Calibri" w:cs="Arial"/>
        </w:rPr>
        <w:t xml:space="preserve"> - поддержать программы, направленные на развитие интеллектуального и творческого потенциала молодёжи;</w:t>
      </w:r>
    </w:p>
    <w:p w:rsidR="00C2124A" w:rsidRDefault="00C2124A" w:rsidP="00C2124A">
      <w:pPr>
        <w:ind w:firstLine="709"/>
        <w:rPr>
          <w:rFonts w:eastAsia="Calibri" w:cs="Arial"/>
          <w:bCs/>
        </w:rPr>
      </w:pPr>
      <w:r>
        <w:rPr>
          <w:rFonts w:eastAsia="Calibri" w:cs="Arial"/>
        </w:rPr>
        <w:t xml:space="preserve"> - проводить социологические исследования по проблемам молодёжи с целью </w:t>
      </w:r>
      <w:r>
        <w:rPr>
          <w:rFonts w:eastAsia="Calibri" w:cs="Arial"/>
          <w:bCs/>
        </w:rPr>
        <w:t>получения объективной информации о ситуации в сфере молодёжной политики;</w:t>
      </w:r>
    </w:p>
    <w:p w:rsidR="00C2124A" w:rsidRDefault="00C2124A" w:rsidP="00C2124A">
      <w:pPr>
        <w:ind w:firstLine="709"/>
        <w:rPr>
          <w:rFonts w:cs="Arial"/>
        </w:rPr>
      </w:pPr>
    </w:p>
    <w:p w:rsidR="00C2124A" w:rsidRDefault="00C2124A" w:rsidP="00C2124A">
      <w:pPr>
        <w:ind w:firstLine="709"/>
        <w:rPr>
          <w:rFonts w:cs="Arial"/>
        </w:rPr>
      </w:pPr>
      <w:r>
        <w:rPr>
          <w:rFonts w:cs="Arial"/>
        </w:rPr>
        <w:t xml:space="preserve"> 6. Организация управления подпрограммой и контроль за ходом её реализации</w:t>
      </w:r>
    </w:p>
    <w:p w:rsidR="00C2124A" w:rsidRDefault="00C2124A" w:rsidP="00C2124A">
      <w:pPr>
        <w:ind w:firstLine="709"/>
        <w:rPr>
          <w:rFonts w:cs="Arial"/>
        </w:rPr>
      </w:pPr>
    </w:p>
    <w:p w:rsidR="00C2124A" w:rsidRDefault="00C2124A" w:rsidP="00C2124A">
      <w:pPr>
        <w:ind w:firstLine="709"/>
        <w:rPr>
          <w:rFonts w:eastAsia="Calibri" w:cs="Arial"/>
        </w:rPr>
      </w:pPr>
      <w:r>
        <w:rPr>
          <w:rFonts w:eastAsia="Calibri" w:cs="Arial"/>
        </w:rPr>
        <w:t>Общее руководство и контроль за ходом реализации подпрограммы «Молодежь и организация летнего отдыха» осуществляет отдел по образованию, молодёжной политике и спорту администрации Терновского муниципального района.</w:t>
      </w:r>
    </w:p>
    <w:p w:rsidR="00C2124A" w:rsidRDefault="00C2124A" w:rsidP="00C2124A">
      <w:pPr>
        <w:ind w:firstLine="709"/>
        <w:rPr>
          <w:rFonts w:eastAsia="Calibri" w:cs="Arial"/>
        </w:rPr>
      </w:pPr>
      <w:r>
        <w:rPr>
          <w:rFonts w:eastAsia="Calibri" w:cs="Arial"/>
        </w:rPr>
        <w:t>Руководитель отдела по образованию, молодёжной политике и спорту администрации Терновского муниципального района несет ответственность за реализацию и конечные результаты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C2124A" w:rsidRDefault="00C2124A" w:rsidP="00C2124A">
      <w:pPr>
        <w:ind w:firstLine="709"/>
        <w:rPr>
          <w:rFonts w:eastAsia="Calibri" w:cs="Arial"/>
        </w:rPr>
      </w:pPr>
      <w:r>
        <w:rPr>
          <w:rFonts w:eastAsia="Calibri" w:cs="Arial"/>
        </w:rPr>
        <w:t>Отдел по образованию, молодёжной политике и спорту администрации Терновского муниципального района, с учетом выделяемых на реализацию подпрограммы финансовых средств, ежегодно уточняет целевые показатели и затраты по подпрограммным мероприятиям, механизм реализации подпрограммы, состав исполнителей.</w:t>
      </w:r>
    </w:p>
    <w:p w:rsidR="00C2124A" w:rsidRDefault="00C2124A" w:rsidP="00C2124A">
      <w:pPr>
        <w:ind w:firstLine="709"/>
        <w:rPr>
          <w:rFonts w:eastAsia="Calibri" w:cs="Arial"/>
        </w:rPr>
      </w:pPr>
      <w:r>
        <w:rPr>
          <w:rFonts w:eastAsia="Calibri" w:cs="Arial"/>
        </w:rPr>
        <w:t>Контроль за целевым использованием финансовых средств районного бюджета осуществляет финансовый отдел администрации Терновского муниципального района и Ревизионная комиссия Терновского муниципального района.</w:t>
      </w:r>
    </w:p>
    <w:p w:rsidR="00C2124A" w:rsidRDefault="00C2124A" w:rsidP="00C2124A">
      <w:pPr>
        <w:widowControl w:val="0"/>
        <w:tabs>
          <w:tab w:val="left" w:pos="1458"/>
        </w:tabs>
        <w:autoSpaceDE w:val="0"/>
        <w:autoSpaceDN w:val="0"/>
        <w:ind w:firstLine="709"/>
        <w:rPr>
          <w:rFonts w:cs="Arial"/>
          <w:lang w:eastAsia="en-US"/>
        </w:rPr>
      </w:pPr>
      <w:r>
        <w:rPr>
          <w:rFonts w:cs="Arial"/>
          <w:lang w:eastAsia="en-US"/>
        </w:rPr>
        <w:t xml:space="preserve">Основноемероприятие </w:t>
      </w:r>
    </w:p>
    <w:p w:rsidR="00C2124A" w:rsidRDefault="00C2124A" w:rsidP="00C2124A">
      <w:pPr>
        <w:widowControl w:val="0"/>
        <w:tabs>
          <w:tab w:val="left" w:pos="1458"/>
        </w:tabs>
        <w:autoSpaceDE w:val="0"/>
        <w:autoSpaceDN w:val="0"/>
        <w:ind w:firstLine="709"/>
        <w:rPr>
          <w:rFonts w:cs="Arial"/>
          <w:lang w:eastAsia="en-US"/>
        </w:rPr>
      </w:pPr>
      <w:r>
        <w:rPr>
          <w:rFonts w:cs="Arial"/>
          <w:lang w:eastAsia="en-US"/>
        </w:rPr>
        <w:t xml:space="preserve"> Основное мероприятие Региональный проект «Патриотическое воспитание граждан Российской федерации». Мероприятие направлено на исполнение поручения Президента Российской федерации Правительству Российской федерации совместно с высшими исполнительными органами субъектов Российской федерации от 26 июня 2022 г. №Пр-1117,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C2124A" w:rsidRPr="00644932" w:rsidRDefault="00C2124A" w:rsidP="00C2124A">
      <w:pPr>
        <w:widowControl w:val="0"/>
        <w:autoSpaceDE w:val="0"/>
        <w:autoSpaceDN w:val="0"/>
        <w:ind w:firstLine="709"/>
        <w:rPr>
          <w:rFonts w:cs="Arial"/>
          <w:lang w:eastAsia="en-US"/>
        </w:rPr>
      </w:pPr>
      <w:r>
        <w:rPr>
          <w:rFonts w:cs="Arial"/>
          <w:position w:val="2"/>
          <w:lang w:eastAsia="en-US"/>
        </w:rPr>
        <w:t>На</w:t>
      </w:r>
      <w:r w:rsidR="0070123A">
        <w:rPr>
          <w:rFonts w:cs="Arial"/>
          <w:position w:val="2"/>
          <w:lang w:eastAsia="en-US"/>
        </w:rPr>
        <w:t xml:space="preserve"> </w:t>
      </w:r>
      <w:r>
        <w:rPr>
          <w:rFonts w:cs="Arial"/>
          <w:position w:val="2"/>
          <w:lang w:eastAsia="en-US"/>
        </w:rPr>
        <w:t>данное</w:t>
      </w:r>
      <w:r w:rsidR="0070123A">
        <w:rPr>
          <w:rFonts w:cs="Arial"/>
          <w:position w:val="2"/>
          <w:lang w:eastAsia="en-US"/>
        </w:rPr>
        <w:t xml:space="preserve"> </w:t>
      </w:r>
      <w:r>
        <w:rPr>
          <w:rFonts w:cs="Arial"/>
          <w:position w:val="2"/>
          <w:lang w:eastAsia="en-US"/>
        </w:rPr>
        <w:t>мероприятие</w:t>
      </w:r>
      <w:r w:rsidR="0070123A">
        <w:rPr>
          <w:rFonts w:cs="Arial"/>
          <w:position w:val="2"/>
          <w:lang w:eastAsia="en-US"/>
        </w:rPr>
        <w:t xml:space="preserve"> </w:t>
      </w:r>
      <w:r>
        <w:rPr>
          <w:rFonts w:cs="Arial"/>
          <w:position w:val="2"/>
          <w:lang w:eastAsia="en-US"/>
        </w:rPr>
        <w:t>из средств федерального бюджета выделено-</w:t>
      </w:r>
      <w:r>
        <w:rPr>
          <w:rFonts w:cs="Arial"/>
          <w:lang w:eastAsia="en-US"/>
        </w:rPr>
        <w:t>2023г.</w:t>
      </w:r>
      <w:r>
        <w:rPr>
          <w:rFonts w:cs="Arial"/>
          <w:w w:val="90"/>
          <w:lang w:eastAsia="en-US"/>
        </w:rPr>
        <w:t>—</w:t>
      </w:r>
      <w:r w:rsidR="00644932">
        <w:rPr>
          <w:rFonts w:cs="Arial"/>
          <w:w w:val="90"/>
          <w:lang w:eastAsia="en-US"/>
        </w:rPr>
        <w:t>2641,61</w:t>
      </w:r>
      <w:r w:rsidR="00644932">
        <w:rPr>
          <w:rFonts w:cs="Arial"/>
          <w:lang w:eastAsia="en-US"/>
        </w:rPr>
        <w:t xml:space="preserve"> </w:t>
      </w:r>
      <w:r>
        <w:rPr>
          <w:rFonts w:cs="Arial"/>
          <w:lang w:eastAsia="en-US"/>
        </w:rPr>
        <w:t>тыс.руб.;</w:t>
      </w:r>
      <w:r w:rsidR="00644932">
        <w:rPr>
          <w:rFonts w:cs="Arial"/>
          <w:lang w:eastAsia="en-US"/>
        </w:rPr>
        <w:t xml:space="preserve"> </w:t>
      </w:r>
      <w:r>
        <w:rPr>
          <w:rFonts w:cs="Arial"/>
          <w:lang w:eastAsia="en-US"/>
        </w:rPr>
        <w:t>2024г.</w:t>
      </w:r>
      <w:r>
        <w:rPr>
          <w:rFonts w:cs="Arial"/>
          <w:w w:val="90"/>
          <w:lang w:eastAsia="en-US"/>
        </w:rPr>
        <w:t>—</w:t>
      </w:r>
      <w:r w:rsidR="00644932">
        <w:rPr>
          <w:rFonts w:cs="Arial"/>
          <w:lang w:eastAsia="en-US"/>
        </w:rPr>
        <w:t xml:space="preserve"> 26040,44 </w:t>
      </w:r>
      <w:r>
        <w:rPr>
          <w:rFonts w:cs="Arial"/>
          <w:lang w:eastAsia="en-US"/>
        </w:rPr>
        <w:t>тыс.</w:t>
      </w:r>
      <w:r w:rsidR="00644932">
        <w:rPr>
          <w:rFonts w:cs="Arial"/>
          <w:lang w:eastAsia="en-US"/>
        </w:rPr>
        <w:t>руб.;</w:t>
      </w:r>
      <w:r>
        <w:rPr>
          <w:rFonts w:cs="Arial"/>
          <w:lang w:eastAsia="en-US"/>
        </w:rPr>
        <w:t xml:space="preserve"> 2025г.</w:t>
      </w:r>
      <w:r>
        <w:rPr>
          <w:rFonts w:cs="Arial"/>
          <w:w w:val="90"/>
          <w:lang w:eastAsia="en-US"/>
        </w:rPr>
        <w:t>—</w:t>
      </w:r>
      <w:r w:rsidR="00644932">
        <w:rPr>
          <w:rFonts w:cs="Arial"/>
          <w:lang w:eastAsia="en-US"/>
        </w:rPr>
        <w:t xml:space="preserve"> 11302,03 </w:t>
      </w:r>
      <w:r>
        <w:rPr>
          <w:rFonts w:cs="Arial"/>
          <w:lang w:eastAsia="en-US"/>
        </w:rPr>
        <w:t>тыс.</w:t>
      </w:r>
      <w:r w:rsidR="00644932">
        <w:rPr>
          <w:rFonts w:cs="Arial"/>
          <w:lang w:eastAsia="en-US"/>
        </w:rPr>
        <w:t>руб.;</w:t>
      </w:r>
      <w:r w:rsidR="00644932" w:rsidRPr="00644932">
        <w:rPr>
          <w:rFonts w:cs="Arial"/>
          <w:lang w:eastAsia="en-US"/>
        </w:rPr>
        <w:t xml:space="preserve"> </w:t>
      </w:r>
      <w:r w:rsidR="00644932">
        <w:rPr>
          <w:rFonts w:cs="Arial"/>
          <w:lang w:eastAsia="en-US"/>
        </w:rPr>
        <w:t>2026г.</w:t>
      </w:r>
      <w:r w:rsidR="00644932">
        <w:rPr>
          <w:rFonts w:cs="Arial"/>
          <w:w w:val="90"/>
          <w:lang w:eastAsia="en-US"/>
        </w:rPr>
        <w:t>—</w:t>
      </w:r>
      <w:r w:rsidR="00644932">
        <w:rPr>
          <w:rFonts w:cs="Arial"/>
          <w:lang w:eastAsia="en-US"/>
        </w:rPr>
        <w:t xml:space="preserve"> 2612,36 тыс.руб.; 2027г.</w:t>
      </w:r>
      <w:r w:rsidR="00644932">
        <w:rPr>
          <w:rFonts w:cs="Arial"/>
          <w:w w:val="90"/>
          <w:lang w:eastAsia="en-US"/>
        </w:rPr>
        <w:t>—</w:t>
      </w:r>
      <w:r w:rsidR="00644932">
        <w:rPr>
          <w:rFonts w:cs="Arial"/>
          <w:lang w:eastAsia="en-US"/>
        </w:rPr>
        <w:t xml:space="preserve"> 2612,36 тыс.руб.; 2028г.</w:t>
      </w:r>
      <w:r w:rsidR="00644932">
        <w:rPr>
          <w:rFonts w:cs="Arial"/>
          <w:w w:val="90"/>
          <w:lang w:eastAsia="en-US"/>
        </w:rPr>
        <w:t>—</w:t>
      </w:r>
      <w:r w:rsidR="00644932">
        <w:rPr>
          <w:rFonts w:cs="Arial"/>
          <w:lang w:eastAsia="en-US"/>
        </w:rPr>
        <w:t xml:space="preserve"> 2666,82 тыс.руб.</w:t>
      </w:r>
    </w:p>
    <w:p w:rsidR="00C2124A" w:rsidRDefault="00C2124A" w:rsidP="00C2124A">
      <w:pPr>
        <w:widowControl w:val="0"/>
        <w:autoSpaceDE w:val="0"/>
        <w:autoSpaceDN w:val="0"/>
        <w:adjustRightInd w:val="0"/>
        <w:ind w:firstLine="709"/>
        <w:rPr>
          <w:rFonts w:cs="Arial"/>
          <w:shd w:val="clear" w:color="auto" w:fill="FDFDFD"/>
        </w:rPr>
      </w:pPr>
      <w:r>
        <w:rPr>
          <w:rFonts w:cs="Arial"/>
          <w:shd w:val="clear" w:color="auto" w:fill="FDFDFD"/>
        </w:rPr>
        <w:t>На проведение данного мероприятия из средств бюджетов выделено:</w:t>
      </w:r>
    </w:p>
    <w:p w:rsidR="00C2124A" w:rsidRDefault="00C2124A" w:rsidP="00C2124A">
      <w:pPr>
        <w:widowControl w:val="0"/>
        <w:autoSpaceDE w:val="0"/>
        <w:autoSpaceDN w:val="0"/>
        <w:adjustRightInd w:val="0"/>
        <w:ind w:firstLine="709"/>
        <w:rPr>
          <w:rFonts w:cs="Arial"/>
          <w:shd w:val="clear" w:color="auto" w:fill="FDFDFD"/>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6"/>
        <w:gridCol w:w="1276"/>
        <w:gridCol w:w="1275"/>
        <w:gridCol w:w="1276"/>
        <w:gridCol w:w="1276"/>
        <w:gridCol w:w="1276"/>
      </w:tblGrid>
      <w:tr w:rsidR="00BF18FC" w:rsidTr="00644932">
        <w:tc>
          <w:tcPr>
            <w:tcW w:w="2410"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Наименование бюджета</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Сумма на 2023 г</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Сумма на 2024 г</w:t>
            </w:r>
          </w:p>
        </w:tc>
        <w:tc>
          <w:tcPr>
            <w:tcW w:w="1275"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Сумма на 2025 г</w:t>
            </w:r>
          </w:p>
        </w:tc>
        <w:tc>
          <w:tcPr>
            <w:tcW w:w="1276" w:type="dxa"/>
            <w:tcBorders>
              <w:top w:val="single" w:sz="4" w:space="0" w:color="auto"/>
              <w:left w:val="single" w:sz="4" w:space="0" w:color="auto"/>
              <w:bottom w:val="single" w:sz="4" w:space="0" w:color="auto"/>
              <w:right w:val="single" w:sz="4" w:space="0" w:color="auto"/>
            </w:tcBorders>
          </w:tcPr>
          <w:p w:rsidR="00BF18FC" w:rsidRDefault="00BF18FC" w:rsidP="00BF18FC">
            <w:pPr>
              <w:widowControl w:val="0"/>
              <w:autoSpaceDE w:val="0"/>
              <w:autoSpaceDN w:val="0"/>
              <w:adjustRightInd w:val="0"/>
              <w:ind w:firstLine="0"/>
              <w:rPr>
                <w:rFonts w:cs="Arial"/>
                <w:shd w:val="clear" w:color="auto" w:fill="FDFDFD"/>
              </w:rPr>
            </w:pPr>
            <w:r>
              <w:rPr>
                <w:rFonts w:cs="Arial"/>
                <w:shd w:val="clear" w:color="auto" w:fill="FDFDFD"/>
              </w:rPr>
              <w:t>Сумма на 2026 г</w:t>
            </w:r>
          </w:p>
        </w:tc>
        <w:tc>
          <w:tcPr>
            <w:tcW w:w="1276" w:type="dxa"/>
            <w:tcBorders>
              <w:top w:val="single" w:sz="4" w:space="0" w:color="auto"/>
              <w:left w:val="single" w:sz="4" w:space="0" w:color="auto"/>
              <w:bottom w:val="single" w:sz="4" w:space="0" w:color="auto"/>
              <w:right w:val="single" w:sz="4" w:space="0" w:color="auto"/>
            </w:tcBorders>
          </w:tcPr>
          <w:p w:rsidR="00BF18FC" w:rsidRDefault="00BF18FC" w:rsidP="00BF18FC">
            <w:pPr>
              <w:widowControl w:val="0"/>
              <w:autoSpaceDE w:val="0"/>
              <w:autoSpaceDN w:val="0"/>
              <w:adjustRightInd w:val="0"/>
              <w:ind w:firstLine="0"/>
              <w:rPr>
                <w:rFonts w:cs="Arial"/>
                <w:shd w:val="clear" w:color="auto" w:fill="FDFDFD"/>
              </w:rPr>
            </w:pPr>
            <w:r>
              <w:rPr>
                <w:rFonts w:cs="Arial"/>
                <w:shd w:val="clear" w:color="auto" w:fill="FDFDFD"/>
              </w:rPr>
              <w:t>Сумма на 2027 г</w:t>
            </w:r>
          </w:p>
        </w:tc>
        <w:tc>
          <w:tcPr>
            <w:tcW w:w="1276" w:type="dxa"/>
            <w:tcBorders>
              <w:top w:val="single" w:sz="4" w:space="0" w:color="auto"/>
              <w:left w:val="single" w:sz="4" w:space="0" w:color="auto"/>
              <w:bottom w:val="single" w:sz="4" w:space="0" w:color="auto"/>
              <w:right w:val="single" w:sz="4" w:space="0" w:color="auto"/>
            </w:tcBorders>
          </w:tcPr>
          <w:p w:rsidR="00BF18FC" w:rsidRDefault="00BF18FC" w:rsidP="00BF18FC">
            <w:pPr>
              <w:widowControl w:val="0"/>
              <w:autoSpaceDE w:val="0"/>
              <w:autoSpaceDN w:val="0"/>
              <w:adjustRightInd w:val="0"/>
              <w:ind w:firstLine="0"/>
              <w:rPr>
                <w:rFonts w:cs="Arial"/>
                <w:shd w:val="clear" w:color="auto" w:fill="FDFDFD"/>
              </w:rPr>
            </w:pPr>
            <w:r>
              <w:rPr>
                <w:rFonts w:cs="Arial"/>
                <w:shd w:val="clear" w:color="auto" w:fill="FDFDFD"/>
              </w:rPr>
              <w:t>Сумма на 2028 г</w:t>
            </w:r>
          </w:p>
        </w:tc>
      </w:tr>
      <w:tr w:rsidR="00BF18FC" w:rsidTr="00644932">
        <w:tc>
          <w:tcPr>
            <w:tcW w:w="2410"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 xml:space="preserve">Проведение мероприятий по обеспечению деятельности советников </w:t>
            </w:r>
            <w:r>
              <w:rPr>
                <w:rFonts w:cs="Arial"/>
                <w:shd w:val="clear" w:color="auto" w:fill="FDFDFD"/>
              </w:rPr>
              <w:lastRenderedPageBreak/>
              <w:t xml:space="preserve">директора по воспитанию и взаимодействию с детскими общественными объединениями в общеобразовательных организациях (расходы на выплаты по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lastRenderedPageBreak/>
              <w:t>2719418,37</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2657193,00</w:t>
            </w:r>
          </w:p>
        </w:tc>
        <w:tc>
          <w:tcPr>
            <w:tcW w:w="1275"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1328600,00</w:t>
            </w:r>
          </w:p>
        </w:tc>
        <w:tc>
          <w:tcPr>
            <w:tcW w:w="1276" w:type="dxa"/>
            <w:tcBorders>
              <w:top w:val="single" w:sz="4" w:space="0" w:color="auto"/>
              <w:left w:val="single" w:sz="4" w:space="0" w:color="auto"/>
              <w:bottom w:val="single" w:sz="4" w:space="0" w:color="auto"/>
              <w:right w:val="single" w:sz="4" w:space="0" w:color="auto"/>
            </w:tcBorders>
          </w:tcPr>
          <w:p w:rsidR="00BF18FC" w:rsidRDefault="00BF18FC" w:rsidP="00DA5F6C">
            <w:pPr>
              <w:widowControl w:val="0"/>
              <w:autoSpaceDE w:val="0"/>
              <w:autoSpaceDN w:val="0"/>
              <w:adjustRightInd w:val="0"/>
              <w:ind w:firstLine="0"/>
              <w:rPr>
                <w:rFonts w:cs="Arial"/>
                <w:shd w:val="clear" w:color="auto" w:fill="FDFDFD"/>
              </w:rPr>
            </w:pPr>
            <w:r>
              <w:rPr>
                <w:rFonts w:cs="Arial"/>
                <w:shd w:val="clear" w:color="auto" w:fill="FDFDFD"/>
              </w:rPr>
              <w:t>266571, 00</w:t>
            </w:r>
          </w:p>
        </w:tc>
        <w:tc>
          <w:tcPr>
            <w:tcW w:w="1276" w:type="dxa"/>
            <w:tcBorders>
              <w:top w:val="single" w:sz="4" w:space="0" w:color="auto"/>
              <w:left w:val="single" w:sz="4" w:space="0" w:color="auto"/>
              <w:bottom w:val="single" w:sz="4" w:space="0" w:color="auto"/>
              <w:right w:val="single" w:sz="4" w:space="0" w:color="auto"/>
            </w:tcBorders>
          </w:tcPr>
          <w:p w:rsidR="00BF18FC" w:rsidRDefault="00BF18FC" w:rsidP="00DA5F6C">
            <w:pPr>
              <w:widowControl w:val="0"/>
              <w:autoSpaceDE w:val="0"/>
              <w:autoSpaceDN w:val="0"/>
              <w:adjustRightInd w:val="0"/>
              <w:ind w:firstLine="0"/>
              <w:rPr>
                <w:rFonts w:cs="Arial"/>
                <w:shd w:val="clear" w:color="auto" w:fill="FDFDFD"/>
              </w:rPr>
            </w:pPr>
            <w:r>
              <w:rPr>
                <w:rFonts w:cs="Arial"/>
                <w:shd w:val="clear" w:color="auto" w:fill="FDFDFD"/>
              </w:rPr>
              <w:t>266571, 00</w:t>
            </w:r>
          </w:p>
        </w:tc>
        <w:tc>
          <w:tcPr>
            <w:tcW w:w="1276" w:type="dxa"/>
            <w:tcBorders>
              <w:top w:val="single" w:sz="4" w:space="0" w:color="auto"/>
              <w:left w:val="single" w:sz="4" w:space="0" w:color="auto"/>
              <w:bottom w:val="single" w:sz="4" w:space="0" w:color="auto"/>
              <w:right w:val="single" w:sz="4" w:space="0" w:color="auto"/>
            </w:tcBorders>
          </w:tcPr>
          <w:p w:rsidR="00BF18FC" w:rsidRDefault="00644932" w:rsidP="00DA5F6C">
            <w:pPr>
              <w:widowControl w:val="0"/>
              <w:autoSpaceDE w:val="0"/>
              <w:autoSpaceDN w:val="0"/>
              <w:adjustRightInd w:val="0"/>
              <w:ind w:firstLine="0"/>
              <w:rPr>
                <w:rFonts w:cs="Arial"/>
                <w:shd w:val="clear" w:color="auto" w:fill="FDFDFD"/>
              </w:rPr>
            </w:pPr>
            <w:r>
              <w:rPr>
                <w:rFonts w:cs="Arial"/>
                <w:shd w:val="clear" w:color="auto" w:fill="FDFDFD"/>
              </w:rPr>
              <w:t>27212250,00</w:t>
            </w:r>
          </w:p>
        </w:tc>
      </w:tr>
      <w:tr w:rsidR="00BF18FC" w:rsidTr="00644932">
        <w:tc>
          <w:tcPr>
            <w:tcW w:w="2410"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lastRenderedPageBreak/>
              <w:t>в т.ч</w:t>
            </w:r>
          </w:p>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2641608,00</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2604049,14</w:t>
            </w:r>
          </w:p>
        </w:tc>
        <w:tc>
          <w:tcPr>
            <w:tcW w:w="1275"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1302028,00</w:t>
            </w:r>
          </w:p>
        </w:tc>
        <w:tc>
          <w:tcPr>
            <w:tcW w:w="1276" w:type="dxa"/>
            <w:tcBorders>
              <w:top w:val="single" w:sz="4" w:space="0" w:color="auto"/>
              <w:left w:val="single" w:sz="4" w:space="0" w:color="auto"/>
              <w:bottom w:val="single" w:sz="4" w:space="0" w:color="auto"/>
              <w:right w:val="single" w:sz="4" w:space="0" w:color="auto"/>
            </w:tcBorders>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2612356,98</w:t>
            </w:r>
          </w:p>
        </w:tc>
        <w:tc>
          <w:tcPr>
            <w:tcW w:w="1276" w:type="dxa"/>
            <w:tcBorders>
              <w:top w:val="single" w:sz="4" w:space="0" w:color="auto"/>
              <w:left w:val="single" w:sz="4" w:space="0" w:color="auto"/>
              <w:bottom w:val="single" w:sz="4" w:space="0" w:color="auto"/>
              <w:right w:val="single" w:sz="4" w:space="0" w:color="auto"/>
            </w:tcBorders>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2612356,98</w:t>
            </w:r>
          </w:p>
        </w:tc>
        <w:tc>
          <w:tcPr>
            <w:tcW w:w="1276" w:type="dxa"/>
            <w:tcBorders>
              <w:top w:val="single" w:sz="4" w:space="0" w:color="auto"/>
              <w:left w:val="single" w:sz="4" w:space="0" w:color="auto"/>
              <w:bottom w:val="single" w:sz="4" w:space="0" w:color="auto"/>
              <w:right w:val="single" w:sz="4" w:space="0" w:color="auto"/>
            </w:tcBorders>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2666823, 98</w:t>
            </w:r>
          </w:p>
        </w:tc>
      </w:tr>
      <w:tr w:rsidR="00BF18FC" w:rsidTr="00644932">
        <w:tc>
          <w:tcPr>
            <w:tcW w:w="2410"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Средства бюджета Воронежской области</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53910,37</w:t>
            </w:r>
          </w:p>
        </w:tc>
        <w:tc>
          <w:tcPr>
            <w:tcW w:w="1276"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53143,86</w:t>
            </w:r>
          </w:p>
        </w:tc>
        <w:tc>
          <w:tcPr>
            <w:tcW w:w="1275" w:type="dxa"/>
            <w:tcBorders>
              <w:top w:val="single" w:sz="4" w:space="0" w:color="auto"/>
              <w:left w:val="single" w:sz="4" w:space="0" w:color="auto"/>
              <w:bottom w:val="single" w:sz="4" w:space="0" w:color="auto"/>
              <w:right w:val="single" w:sz="4" w:space="0" w:color="auto"/>
            </w:tcBorders>
            <w:hideMark/>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26572,00</w:t>
            </w:r>
          </w:p>
        </w:tc>
        <w:tc>
          <w:tcPr>
            <w:tcW w:w="1276" w:type="dxa"/>
            <w:tcBorders>
              <w:top w:val="single" w:sz="4" w:space="0" w:color="auto"/>
              <w:left w:val="single" w:sz="4" w:space="0" w:color="auto"/>
              <w:bottom w:val="single" w:sz="4" w:space="0" w:color="auto"/>
              <w:right w:val="single" w:sz="4" w:space="0" w:color="auto"/>
            </w:tcBorders>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53314,02</w:t>
            </w:r>
          </w:p>
        </w:tc>
        <w:tc>
          <w:tcPr>
            <w:tcW w:w="1276" w:type="dxa"/>
            <w:tcBorders>
              <w:top w:val="single" w:sz="4" w:space="0" w:color="auto"/>
              <w:left w:val="single" w:sz="4" w:space="0" w:color="auto"/>
              <w:bottom w:val="single" w:sz="4" w:space="0" w:color="auto"/>
              <w:right w:val="single" w:sz="4" w:space="0" w:color="auto"/>
            </w:tcBorders>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53314,02</w:t>
            </w:r>
          </w:p>
        </w:tc>
        <w:tc>
          <w:tcPr>
            <w:tcW w:w="1276" w:type="dxa"/>
            <w:tcBorders>
              <w:top w:val="single" w:sz="4" w:space="0" w:color="auto"/>
              <w:left w:val="single" w:sz="4" w:space="0" w:color="auto"/>
              <w:bottom w:val="single" w:sz="4" w:space="0" w:color="auto"/>
              <w:right w:val="single" w:sz="4" w:space="0" w:color="auto"/>
            </w:tcBorders>
          </w:tcPr>
          <w:p w:rsidR="00BF18FC" w:rsidRDefault="00BF18FC">
            <w:pPr>
              <w:widowControl w:val="0"/>
              <w:autoSpaceDE w:val="0"/>
              <w:autoSpaceDN w:val="0"/>
              <w:adjustRightInd w:val="0"/>
              <w:ind w:firstLine="0"/>
              <w:rPr>
                <w:rFonts w:cs="Arial"/>
                <w:shd w:val="clear" w:color="auto" w:fill="FDFDFD"/>
              </w:rPr>
            </w:pPr>
            <w:r>
              <w:rPr>
                <w:rFonts w:cs="Arial"/>
                <w:shd w:val="clear" w:color="auto" w:fill="FDFDFD"/>
              </w:rPr>
              <w:t>54426,02</w:t>
            </w:r>
          </w:p>
        </w:tc>
      </w:tr>
    </w:tbl>
    <w:p w:rsidR="00C2124A" w:rsidRDefault="00C2124A" w:rsidP="00C2124A">
      <w:pPr>
        <w:ind w:firstLine="709"/>
        <w:jc w:val="center"/>
        <w:rPr>
          <w:rFonts w:cs="Arial"/>
          <w:iCs/>
        </w:rPr>
      </w:pPr>
      <w:r>
        <w:rPr>
          <w:rFonts w:cs="Arial"/>
          <w:iCs/>
        </w:rPr>
        <w:br w:type="page"/>
      </w:r>
      <w:r>
        <w:rPr>
          <w:rFonts w:cs="Arial"/>
        </w:rPr>
        <w:lastRenderedPageBreak/>
        <w:t>Приложение 1</w:t>
      </w:r>
    </w:p>
    <w:p w:rsidR="00C2124A" w:rsidRDefault="00C2124A" w:rsidP="00C2124A">
      <w:pPr>
        <w:shd w:val="clear" w:color="auto" w:fill="FFFFFF"/>
        <w:ind w:firstLine="709"/>
        <w:jc w:val="center"/>
        <w:rPr>
          <w:rFonts w:cs="Arial"/>
        </w:rPr>
      </w:pPr>
      <w:r>
        <w:rPr>
          <w:rFonts w:cs="Arial"/>
        </w:rPr>
        <w:t>к подпрограмме «Создание условий</w:t>
      </w:r>
    </w:p>
    <w:p w:rsidR="00C2124A" w:rsidRDefault="00C2124A" w:rsidP="00C2124A">
      <w:pPr>
        <w:shd w:val="clear" w:color="auto" w:fill="FFFFFF"/>
        <w:ind w:firstLine="709"/>
        <w:jc w:val="center"/>
        <w:rPr>
          <w:rFonts w:cs="Arial"/>
        </w:rPr>
      </w:pPr>
      <w:r>
        <w:rPr>
          <w:rFonts w:cs="Arial"/>
        </w:rPr>
        <w:t>для организации отдыха и оздоровления</w:t>
      </w:r>
    </w:p>
    <w:p w:rsidR="00C2124A" w:rsidRDefault="00C2124A" w:rsidP="00C2124A">
      <w:pPr>
        <w:shd w:val="clear" w:color="auto" w:fill="FFFFFF"/>
        <w:ind w:firstLine="709"/>
        <w:jc w:val="center"/>
        <w:rPr>
          <w:rFonts w:cs="Arial"/>
          <w:spacing w:val="-1"/>
        </w:rPr>
      </w:pPr>
      <w:r>
        <w:rPr>
          <w:rFonts w:cs="Arial"/>
        </w:rPr>
        <w:t>детей и молодежи Терновского муниципального района»</w:t>
      </w:r>
    </w:p>
    <w:p w:rsidR="00C2124A" w:rsidRDefault="00C2124A" w:rsidP="00C2124A">
      <w:pPr>
        <w:ind w:firstLine="709"/>
        <w:jc w:val="center"/>
        <w:rPr>
          <w:rFonts w:cs="Arial"/>
          <w:iCs/>
        </w:rPr>
      </w:pPr>
    </w:p>
    <w:p w:rsidR="00C2124A" w:rsidRDefault="00C2124A" w:rsidP="00C2124A">
      <w:pPr>
        <w:ind w:firstLine="709"/>
        <w:jc w:val="center"/>
        <w:rPr>
          <w:rFonts w:cs="Arial"/>
        </w:rPr>
      </w:pPr>
      <w:r>
        <w:rPr>
          <w:rFonts w:cs="Arial"/>
        </w:rPr>
        <w:t>Мероприятия</w:t>
      </w:r>
    </w:p>
    <w:p w:rsidR="00C2124A" w:rsidRDefault="00C2124A" w:rsidP="00C2124A">
      <w:pPr>
        <w:shd w:val="clear" w:color="auto" w:fill="FFFFFF"/>
        <w:ind w:firstLine="709"/>
        <w:jc w:val="center"/>
        <w:rPr>
          <w:rFonts w:cs="Arial"/>
          <w:spacing w:val="-1"/>
        </w:rPr>
      </w:pPr>
      <w:r>
        <w:rPr>
          <w:rFonts w:cs="Arial"/>
        </w:rPr>
        <w:t>подпрограммы «Создание условий для организации отдыха и оздоровления детей и молодежи Терновского муниципального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4783"/>
        <w:gridCol w:w="1519"/>
        <w:gridCol w:w="1896"/>
      </w:tblGrid>
      <w:tr w:rsidR="00C2124A" w:rsidTr="00C2124A">
        <w:trPr>
          <w:jc w:val="center"/>
        </w:trPr>
        <w:tc>
          <w:tcPr>
            <w:tcW w:w="1441"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p w:rsidR="00C2124A" w:rsidRDefault="00C2124A">
            <w:pPr>
              <w:ind w:firstLine="0"/>
              <w:rPr>
                <w:rFonts w:cs="Arial"/>
              </w:rPr>
            </w:pPr>
          </w:p>
          <w:p w:rsidR="00C2124A" w:rsidRDefault="00C2124A">
            <w:pPr>
              <w:ind w:firstLine="0"/>
              <w:rPr>
                <w:rFonts w:cs="Arial"/>
              </w:rPr>
            </w:pPr>
            <w:r>
              <w:rPr>
                <w:rFonts w:cs="Arial"/>
              </w:rPr>
              <w:t>№</w:t>
            </w:r>
          </w:p>
        </w:tc>
        <w:tc>
          <w:tcPr>
            <w:tcW w:w="4783"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p w:rsidR="00C2124A" w:rsidRDefault="00C2124A">
            <w:pPr>
              <w:ind w:firstLine="0"/>
              <w:rPr>
                <w:rFonts w:cs="Arial"/>
              </w:rPr>
            </w:pPr>
          </w:p>
          <w:p w:rsidR="00C2124A" w:rsidRDefault="00C2124A">
            <w:pPr>
              <w:ind w:firstLine="0"/>
              <w:rPr>
                <w:rFonts w:cs="Arial"/>
              </w:rPr>
            </w:pPr>
            <w:r>
              <w:rPr>
                <w:rFonts w:cs="Arial"/>
              </w:rPr>
              <w:t>Мероприятия</w:t>
            </w:r>
          </w:p>
        </w:tc>
        <w:tc>
          <w:tcPr>
            <w:tcW w:w="1519"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p w:rsidR="00C2124A" w:rsidRDefault="00C2124A">
            <w:pPr>
              <w:ind w:firstLine="0"/>
              <w:rPr>
                <w:rFonts w:cs="Arial"/>
              </w:rPr>
            </w:pPr>
            <w:r>
              <w:rPr>
                <w:rFonts w:cs="Arial"/>
              </w:rPr>
              <w:t xml:space="preserve">Сроки </w:t>
            </w:r>
          </w:p>
          <w:p w:rsidR="00C2124A" w:rsidRDefault="00C2124A">
            <w:pPr>
              <w:ind w:firstLine="0"/>
              <w:rPr>
                <w:rFonts w:cs="Arial"/>
              </w:rPr>
            </w:pPr>
            <w:r>
              <w:rPr>
                <w:rFonts w:cs="Arial"/>
              </w:rPr>
              <w:t>исполнения</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Объем финансирования на год</w:t>
            </w: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iCs/>
              </w:rPr>
            </w:pPr>
            <w:r>
              <w:rPr>
                <w:rFonts w:cs="Arial"/>
              </w:rPr>
              <w:t>1. Вовлечение молодежи в социальную практику и обеспечение поддержки научной, творческой активности молодежи</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Проведение районной школы актива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Февраль, ноябрь, январь </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2280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Областные зональные школы актива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Апрель, ноябрь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Участие в областных лагерных сборах актива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Август</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1040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Участие в областном лагерном сборе вожатых и руководителей районных детских организаций “Звездный”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Сентябрь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1200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Участие в Областном слете Областной Пионерской Организации-Содружества Детских Организаций (ОПО-СДО) </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Май</w:t>
            </w:r>
          </w:p>
        </w:tc>
        <w:tc>
          <w:tcPr>
            <w:tcW w:w="1896"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r>
              <w:rPr>
                <w:rFonts w:cs="Arial"/>
              </w:rPr>
              <w:t>1200</w:t>
            </w:r>
          </w:p>
          <w:p w:rsidR="00C2124A" w:rsidRDefault="00C2124A">
            <w:pPr>
              <w:ind w:firstLine="0"/>
              <w:rPr>
                <w:rFonts w:cs="Arial"/>
              </w:rPr>
            </w:pP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Акция «Белый цветок»</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Сентябрь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500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Участие в областных семинарах, совещаниях, мероприятиях</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Реализация социальных проектов, в том числе волонтерских</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 В течение года </w:t>
            </w:r>
          </w:p>
        </w:tc>
        <w:tc>
          <w:tcPr>
            <w:tcW w:w="1896" w:type="dxa"/>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bCs/>
                <w:iCs/>
                <w:kern w:val="32"/>
              </w:rPr>
            </w:pPr>
            <w:r>
              <w:rPr>
                <w:rFonts w:cs="Arial"/>
                <w:bCs/>
                <w:kern w:val="32"/>
              </w:rPr>
              <w:t>2. Формирование целостной системы поддержки обладающей лидерскими навыками, инициативной и талантливой молодежи</w:t>
            </w:r>
          </w:p>
        </w:tc>
      </w:tr>
      <w:tr w:rsidR="00C2124A" w:rsidTr="00C2124A">
        <w:trPr>
          <w:trHeight w:val="469"/>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Конкурс лидерских команд «Время первых»</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Сентябрь -октябрь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trHeight w:val="469"/>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Конкурс лидеров ДО «Лидер Воронежской области </w:t>
            </w:r>
            <w:r>
              <w:rPr>
                <w:rFonts w:cs="Arial"/>
                <w:lang w:val="en-US"/>
              </w:rPr>
              <w:t>XXI</w:t>
            </w:r>
            <w:r>
              <w:rPr>
                <w:rFonts w:cs="Arial"/>
              </w:rPr>
              <w:t xml:space="preserve"> века»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Апрель </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tabs>
                <w:tab w:val="left" w:pos="8504"/>
              </w:tabs>
              <w:ind w:firstLine="0"/>
              <w:rPr>
                <w:rFonts w:cs="Arial"/>
              </w:rPr>
            </w:pPr>
            <w:r>
              <w:rPr>
                <w:rFonts w:cs="Arial"/>
              </w:rPr>
              <w:t>Участие в областных мероприятиях, проводимых в рамках областной целевой программы «Молодёжь»</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tabs>
                <w:tab w:val="left" w:pos="8504"/>
              </w:tabs>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1320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tabs>
                <w:tab w:val="left" w:pos="8504"/>
              </w:tabs>
              <w:ind w:firstLine="0"/>
              <w:rPr>
                <w:rFonts w:cs="Arial"/>
              </w:rPr>
            </w:pPr>
            <w:r>
              <w:rPr>
                <w:rFonts w:cs="Arial"/>
              </w:rPr>
              <w:t>Поддержка детской районной организации</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tabs>
                <w:tab w:val="left" w:pos="8504"/>
              </w:tabs>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1560</w:t>
            </w: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bCs/>
                <w:iCs/>
                <w:kern w:val="32"/>
              </w:rPr>
            </w:pPr>
            <w:r>
              <w:rPr>
                <w:rFonts w:cs="Arial"/>
                <w:bCs/>
                <w:kern w:val="32"/>
              </w:rPr>
              <w:t xml:space="preserve">3. Гражданское образование и патриотическое воспитание молодежи, содействие </w:t>
            </w:r>
          </w:p>
          <w:p w:rsidR="00C2124A" w:rsidRDefault="00C2124A">
            <w:pPr>
              <w:ind w:firstLine="0"/>
              <w:rPr>
                <w:rFonts w:cs="Arial"/>
                <w:bCs/>
                <w:kern w:val="32"/>
              </w:rPr>
            </w:pPr>
            <w:r>
              <w:rPr>
                <w:rFonts w:cs="Arial"/>
                <w:bCs/>
                <w:kern w:val="32"/>
              </w:rPr>
              <w:t>формированию правовых, культурных и нравственных ценностей среди молодежи</w:t>
            </w: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numPr>
                <w:ilvl w:val="1"/>
                <w:numId w:val="36"/>
              </w:numPr>
              <w:ind w:left="0" w:firstLine="0"/>
              <w:rPr>
                <w:rFonts w:cs="Arial"/>
                <w:bCs/>
                <w:iCs/>
                <w:kern w:val="32"/>
              </w:rPr>
            </w:pPr>
            <w:r>
              <w:rPr>
                <w:rFonts w:cs="Arial"/>
                <w:bCs/>
                <w:kern w:val="32"/>
              </w:rPr>
              <w:t>Мероприятия политической направленности</w:t>
            </w:r>
          </w:p>
        </w:tc>
      </w:tr>
      <w:tr w:rsidR="00C2124A" w:rsidTr="00C2124A">
        <w:trPr>
          <w:trHeight w:val="499"/>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деятельности Молодёжного парламента Терновского района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trHeight w:val="499"/>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Мероприятие, посвященное дню самоуправления «День Дублера»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Декабрь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1040</w:t>
            </w:r>
          </w:p>
        </w:tc>
      </w:tr>
      <w:tr w:rsidR="00C2124A" w:rsidTr="00C2124A">
        <w:trPr>
          <w:trHeight w:val="282"/>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numPr>
                <w:ilvl w:val="1"/>
                <w:numId w:val="36"/>
              </w:numPr>
              <w:ind w:left="0" w:firstLine="0"/>
              <w:rPr>
                <w:rFonts w:cs="Arial"/>
              </w:rPr>
            </w:pPr>
            <w:r>
              <w:rPr>
                <w:rFonts w:cs="Arial"/>
              </w:rPr>
              <w:t>Мероприятия патриотической направленности</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Организация районного конкурса и участие в областном фестивале патриотической песни </w:t>
            </w:r>
            <w:r>
              <w:rPr>
                <w:rFonts w:cs="Arial"/>
              </w:rPr>
              <w:lastRenderedPageBreak/>
              <w:t>«Красная гвоздика»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lastRenderedPageBreak/>
              <w:t>Февраль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1560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lastRenderedPageBreak/>
              <w:t>Участие в областных мероприятиях гражданско-патриотической направленности</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Районный конкурс социальных проектов «Я - гражданин России»</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Март-апрель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Военно-патриотическая игра «Зарница»</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Январь </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2000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Районный день детских общественных объединений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Мая </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bCs/>
                <w:kern w:val="32"/>
              </w:rPr>
            </w:pPr>
            <w:r>
              <w:rPr>
                <w:rFonts w:cs="Arial"/>
                <w:kern w:val="32"/>
              </w:rPr>
              <w:t>Организация работы по профилактике экстремистcкой деятельности и межнациональной вражды</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numPr>
                <w:ilvl w:val="1"/>
                <w:numId w:val="36"/>
              </w:numPr>
              <w:ind w:left="0" w:firstLine="0"/>
              <w:rPr>
                <w:rFonts w:cs="Arial"/>
              </w:rPr>
            </w:pPr>
            <w:r>
              <w:rPr>
                <w:rFonts w:cs="Arial"/>
              </w:rPr>
              <w:t>Мероприятия по профилактике злоупотребления ПАВ</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Поддержка программ и проектов по профилактике правонарушений, наркозависимости в молодежной среде</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Поддержка программ, направленных на пропаганду здорового образа жизни, приобщение молодёжи к физической культуре, спорту и туризму</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Районный смотр агитбригад «За здоровый образ жизни»</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 xml:space="preserve">Декабрь </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500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и проведение районных праздников: День молодежи, День защиты детей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Июнь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1000</w:t>
            </w: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numPr>
                <w:ilvl w:val="1"/>
                <w:numId w:val="36"/>
              </w:numPr>
              <w:ind w:left="0" w:firstLine="0"/>
              <w:rPr>
                <w:rFonts w:cs="Arial"/>
              </w:rPr>
            </w:pPr>
            <w:r>
              <w:rPr>
                <w:rFonts w:cs="Arial"/>
              </w:rPr>
              <w:t>Мероприятия по поддержке молодых семей</w:t>
            </w:r>
          </w:p>
        </w:tc>
      </w:tr>
      <w:tr w:rsidR="00C2124A" w:rsidTr="00C2124A">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iCs/>
              </w:rPr>
            </w:pPr>
            <w:r>
              <w:rPr>
                <w:rFonts w:cs="Arial"/>
              </w:rPr>
              <w:t>4. Развитие системы информирования молодежи о потенциальных возможностях саморазвития и мониторинга молодежной политики</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районного конкурса школьных газет</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Март</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5200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Проведение социологических исследований</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5720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Участие в областном фестивале школьной прессы “Репортёр”</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Апрель</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200</w:t>
            </w:r>
          </w:p>
        </w:tc>
      </w:tr>
      <w:tr w:rsidR="00C2124A" w:rsidTr="00C2124A">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Разработка методических рекомендаций по реализации основных мероприятий программы</w:t>
            </w:r>
          </w:p>
        </w:tc>
        <w:tc>
          <w:tcPr>
            <w:tcW w:w="1519"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В течение года</w:t>
            </w:r>
          </w:p>
        </w:tc>
        <w:tc>
          <w:tcPr>
            <w:tcW w:w="1896" w:type="dxa"/>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1400</w:t>
            </w:r>
          </w:p>
        </w:tc>
      </w:tr>
    </w:tbl>
    <w:p w:rsidR="00C2124A" w:rsidRDefault="00C2124A" w:rsidP="00C2124A">
      <w:pPr>
        <w:ind w:firstLine="709"/>
        <w:rPr>
          <w:rFonts w:cs="Arial"/>
        </w:rPr>
      </w:pPr>
    </w:p>
    <w:p w:rsidR="00C2124A" w:rsidRDefault="00C2124A" w:rsidP="00C2124A">
      <w:pPr>
        <w:ind w:firstLine="709"/>
        <w:rPr>
          <w:rFonts w:cs="Arial"/>
        </w:rPr>
      </w:pPr>
    </w:p>
    <w:p w:rsidR="00C2124A" w:rsidRDefault="00C2124A" w:rsidP="00C2124A">
      <w:pPr>
        <w:widowControl w:val="0"/>
        <w:autoSpaceDE w:val="0"/>
        <w:snapToGrid w:val="0"/>
        <w:ind w:firstLine="709"/>
        <w:rPr>
          <w:rFonts w:cs="Arial"/>
        </w:rPr>
      </w:pPr>
    </w:p>
    <w:p w:rsidR="00C2124A" w:rsidRDefault="00C2124A" w:rsidP="00C2124A">
      <w:pPr>
        <w:widowControl w:val="0"/>
        <w:autoSpaceDE w:val="0"/>
        <w:snapToGrid w:val="0"/>
        <w:ind w:firstLine="709"/>
        <w:rPr>
          <w:rFonts w:cs="Arial"/>
        </w:rPr>
      </w:pPr>
    </w:p>
    <w:p w:rsidR="00C2124A" w:rsidRDefault="00C2124A" w:rsidP="00C2124A">
      <w:pPr>
        <w:widowControl w:val="0"/>
        <w:autoSpaceDE w:val="0"/>
        <w:snapToGrid w:val="0"/>
        <w:ind w:firstLine="709"/>
        <w:jc w:val="center"/>
        <w:rPr>
          <w:rFonts w:cs="Arial"/>
        </w:rPr>
      </w:pPr>
      <w:r>
        <w:rPr>
          <w:rFonts w:cs="Arial"/>
        </w:rPr>
        <w:br w:type="page"/>
      </w:r>
      <w:r>
        <w:rPr>
          <w:rFonts w:cs="Arial"/>
        </w:rPr>
        <w:lastRenderedPageBreak/>
        <w:t>Подпрограмма 6</w:t>
      </w:r>
    </w:p>
    <w:p w:rsidR="00C2124A" w:rsidRDefault="00C2124A" w:rsidP="00C2124A">
      <w:pPr>
        <w:widowControl w:val="0"/>
        <w:autoSpaceDE w:val="0"/>
        <w:snapToGrid w:val="0"/>
        <w:ind w:firstLine="709"/>
        <w:jc w:val="center"/>
        <w:rPr>
          <w:rFonts w:cs="Arial"/>
        </w:rPr>
      </w:pPr>
      <w:r>
        <w:rPr>
          <w:rFonts w:cs="Arial"/>
        </w:rPr>
        <w:t>«</w:t>
      </w:r>
      <w:r w:rsidR="00185945">
        <w:rPr>
          <w:rFonts w:cs="Arial"/>
        </w:rPr>
        <w:t>Патриотическое воспитание гражданРоссийской Федераци</w:t>
      </w:r>
      <w:r>
        <w:rPr>
          <w:rFonts w:cs="Arial"/>
        </w:rPr>
        <w:t>и»</w:t>
      </w:r>
    </w:p>
    <w:p w:rsidR="00C2124A" w:rsidRDefault="00C2124A" w:rsidP="00C2124A">
      <w:pPr>
        <w:widowControl w:val="0"/>
        <w:autoSpaceDE w:val="0"/>
        <w:ind w:firstLine="709"/>
        <w:jc w:val="center"/>
        <w:rPr>
          <w:rFonts w:cs="Arial"/>
        </w:rPr>
      </w:pPr>
    </w:p>
    <w:p w:rsidR="00C2124A" w:rsidRDefault="00C2124A" w:rsidP="00C2124A">
      <w:pPr>
        <w:widowControl w:val="0"/>
        <w:autoSpaceDE w:val="0"/>
        <w:ind w:firstLine="709"/>
        <w:jc w:val="center"/>
        <w:rPr>
          <w:rFonts w:cs="Arial"/>
        </w:rPr>
      </w:pPr>
      <w:r>
        <w:rPr>
          <w:rFonts w:cs="Arial"/>
        </w:rPr>
        <w:t>ПАСПОРТ</w:t>
      </w:r>
    </w:p>
    <w:p w:rsidR="00C2124A" w:rsidRDefault="00C2124A" w:rsidP="00185945">
      <w:pPr>
        <w:widowControl w:val="0"/>
        <w:autoSpaceDE w:val="0"/>
        <w:ind w:firstLine="0"/>
        <w:rPr>
          <w:rFonts w:cs="Arial"/>
        </w:rPr>
      </w:pPr>
      <w:r>
        <w:rPr>
          <w:rFonts w:cs="Arial"/>
        </w:rPr>
        <w:t>подпрограммы «</w:t>
      </w:r>
      <w:r w:rsidR="00185945">
        <w:rPr>
          <w:rFonts w:cs="Arial"/>
        </w:rPr>
        <w:t xml:space="preserve">Патриотическое воспитание граждан Российской Федерации </w:t>
      </w:r>
      <w:r>
        <w:rPr>
          <w:rFonts w:cs="Arial"/>
        </w:rPr>
        <w:t>» муниципальной программы «Развитие образования в Терновском муниципальном районе»</w:t>
      </w:r>
    </w:p>
    <w:tbl>
      <w:tblPr>
        <w:tblW w:w="9645" w:type="dxa"/>
        <w:tblInd w:w="75" w:type="dxa"/>
        <w:tblLayout w:type="fixed"/>
        <w:tblCellMar>
          <w:left w:w="75" w:type="dxa"/>
          <w:right w:w="75" w:type="dxa"/>
        </w:tblCellMar>
        <w:tblLook w:val="00A0" w:firstRow="1" w:lastRow="0" w:firstColumn="1" w:lastColumn="0" w:noHBand="0" w:noVBand="0"/>
      </w:tblPr>
      <w:tblGrid>
        <w:gridCol w:w="3123"/>
        <w:gridCol w:w="6522"/>
      </w:tblGrid>
      <w:tr w:rsidR="00C2124A" w:rsidTr="00C2124A">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Ответственный исполнитель подпрограммы </w:t>
            </w:r>
          </w:p>
        </w:tc>
        <w:tc>
          <w:tcPr>
            <w:tcW w:w="6518" w:type="dxa"/>
            <w:tcBorders>
              <w:top w:val="single" w:sz="4" w:space="0" w:color="000000"/>
              <w:left w:val="single" w:sz="4" w:space="0" w:color="000000"/>
              <w:bottom w:val="single" w:sz="4" w:space="0" w:color="000000"/>
              <w:right w:val="single" w:sz="4" w:space="0" w:color="000000"/>
            </w:tcBorders>
          </w:tcPr>
          <w:p w:rsidR="00C2124A" w:rsidRDefault="00C2124A">
            <w:pPr>
              <w:widowControl w:val="0"/>
              <w:autoSpaceDE w:val="0"/>
              <w:autoSpaceDN w:val="0"/>
              <w:adjustRightInd w:val="0"/>
              <w:snapToGrid w:val="0"/>
              <w:ind w:firstLine="0"/>
              <w:rPr>
                <w:rFonts w:cs="Arial"/>
              </w:rPr>
            </w:pPr>
            <w:r>
              <w:rPr>
                <w:rFonts w:cs="Arial"/>
              </w:rPr>
              <w:t xml:space="preserve">Отдел по образованию, молодежной политике и спорту администрации Терновского муниципального района </w:t>
            </w:r>
          </w:p>
          <w:p w:rsidR="00C2124A" w:rsidRDefault="00C2124A">
            <w:pPr>
              <w:widowControl w:val="0"/>
              <w:autoSpaceDE w:val="0"/>
              <w:autoSpaceDN w:val="0"/>
              <w:adjustRightInd w:val="0"/>
              <w:snapToGrid w:val="0"/>
              <w:ind w:firstLine="0"/>
              <w:rPr>
                <w:rFonts w:cs="Arial"/>
              </w:rPr>
            </w:pPr>
          </w:p>
        </w:tc>
      </w:tr>
      <w:tr w:rsidR="00C2124A" w:rsidTr="00C2124A">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Основные мероприятия, входящие в состав подпрограммы муниципальной программы </w:t>
            </w: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ind w:firstLine="0"/>
              <w:rPr>
                <w:rFonts w:cs="Arial"/>
              </w:rPr>
            </w:pPr>
            <w:r>
              <w:rPr>
                <w:rFonts w:cs="Arial"/>
              </w:rPr>
              <w:t>Основное мероприятие 6 «Обеспечение общественного порядка и противодействия преступности»</w:t>
            </w:r>
          </w:p>
          <w:p w:rsidR="00C2124A" w:rsidRDefault="00C2124A">
            <w:pPr>
              <w:ind w:firstLine="0"/>
              <w:rPr>
                <w:rFonts w:cs="Arial"/>
              </w:rPr>
            </w:pPr>
            <w:r>
              <w:rPr>
                <w:rFonts w:cs="Arial"/>
              </w:rPr>
              <w:t>Мероприятие 6.1. Осуществление в средствах массовой информации пропаганды положительного опыта работы лиц, добровольно участвующих в охране общественного порядка;</w:t>
            </w:r>
          </w:p>
          <w:p w:rsidR="00C2124A" w:rsidRDefault="00C2124A">
            <w:pPr>
              <w:ind w:firstLine="0"/>
              <w:rPr>
                <w:rFonts w:cs="Arial"/>
              </w:rPr>
            </w:pPr>
            <w:r>
              <w:rPr>
                <w:rFonts w:cs="Arial"/>
              </w:rPr>
              <w:t>Мероприятие 6.2. Организация досуговой занятости несовершеннолетних предоставлением бесплатного посещения секций и кружков;</w:t>
            </w:r>
          </w:p>
          <w:p w:rsidR="00C2124A" w:rsidRDefault="00C2124A">
            <w:pPr>
              <w:ind w:firstLine="0"/>
              <w:rPr>
                <w:rFonts w:cs="Arial"/>
              </w:rPr>
            </w:pPr>
            <w:r>
              <w:rPr>
                <w:rFonts w:cs="Arial"/>
              </w:rPr>
              <w:t>Мероприятие 6.3. Профилактика правонарушений , связанных с вовлечением несовершеннолетних в противоправную деятельность,</w:t>
            </w:r>
          </w:p>
          <w:p w:rsidR="00C2124A" w:rsidRDefault="00C2124A">
            <w:pPr>
              <w:ind w:firstLine="0"/>
              <w:rPr>
                <w:rFonts w:cs="Arial"/>
              </w:rPr>
            </w:pPr>
            <w:r>
              <w:rPr>
                <w:rFonts w:cs="Arial"/>
              </w:rPr>
              <w:t>Мероприятие 6.4. Повышение активности участия граждан в охране общественного порядка.</w:t>
            </w:r>
          </w:p>
          <w:p w:rsidR="00C2124A" w:rsidRDefault="00C2124A">
            <w:pPr>
              <w:ind w:firstLine="0"/>
              <w:rPr>
                <w:rFonts w:cs="Arial"/>
              </w:rPr>
            </w:pPr>
            <w:r>
              <w:rPr>
                <w:rFonts w:cs="Arial"/>
              </w:rPr>
              <w:t>Мероприятие 6.5. Организация в средствах массовой информации освещения вопросов профилактики правонарушений, безопасности дорожного движения и пропаганды здорового образа жизни;</w:t>
            </w:r>
          </w:p>
          <w:p w:rsidR="00C2124A" w:rsidRDefault="00C2124A">
            <w:pPr>
              <w:ind w:firstLine="0"/>
              <w:rPr>
                <w:rFonts w:cs="Arial"/>
              </w:rPr>
            </w:pPr>
            <w:r>
              <w:rPr>
                <w:rFonts w:cs="Arial"/>
              </w:rPr>
              <w:t>Мероприятие 6.6. Организация проведения семинаров по вопросам повышения эффективности профилактики правонарушений;</w:t>
            </w:r>
          </w:p>
          <w:p w:rsidR="00C2124A" w:rsidRDefault="00C2124A">
            <w:pPr>
              <w:tabs>
                <w:tab w:val="left" w:pos="2175"/>
              </w:tabs>
              <w:ind w:firstLine="0"/>
              <w:rPr>
                <w:rFonts w:cs="Arial"/>
              </w:rPr>
            </w:pPr>
            <w:r>
              <w:rPr>
                <w:rFonts w:cs="Arial"/>
              </w:rPr>
              <w:t>Мероприятие 6.7. Проведение мероприятий по выявлению фактов реализации несовершеннолетним алкогольной продукции, пива и табачных изделий, разработка мер по противодействию данному явлению;</w:t>
            </w:r>
          </w:p>
          <w:p w:rsidR="00C2124A" w:rsidRDefault="00C2124A">
            <w:pPr>
              <w:ind w:firstLine="0"/>
              <w:rPr>
                <w:rFonts w:cs="Arial"/>
              </w:rPr>
            </w:pPr>
            <w:r>
              <w:rPr>
                <w:rFonts w:cs="Arial"/>
              </w:rPr>
              <w:t>Мероприятие 6.8. Проведение мероприятий, направленных на пресечение фактов незаконного производства и реализации алкогольной продукции, притоносодержательства, краж мобильных телефонов, фальшивомонетничества, безопасности дорожного движения, иных видов преступлений и правонарушений. Освещение данной деятельности в средствах массовой информации;</w:t>
            </w:r>
          </w:p>
          <w:p w:rsidR="00C2124A" w:rsidRDefault="00C2124A">
            <w:pPr>
              <w:ind w:firstLine="0"/>
              <w:rPr>
                <w:rFonts w:cs="Arial"/>
              </w:rPr>
            </w:pPr>
            <w:r>
              <w:rPr>
                <w:rFonts w:cs="Arial"/>
              </w:rPr>
              <w:t>Мероприятие 6.9. Проведение классных часов и семинаров со школьниками по вопросам ПДД и ответственности за административные и иные правонарушения;</w:t>
            </w:r>
          </w:p>
          <w:p w:rsidR="00C2124A" w:rsidRDefault="00C2124A">
            <w:pPr>
              <w:ind w:firstLine="0"/>
              <w:rPr>
                <w:rFonts w:cs="Arial"/>
              </w:rPr>
            </w:pPr>
            <w:r>
              <w:rPr>
                <w:rFonts w:cs="Arial"/>
              </w:rPr>
              <w:t>Мероприятие 6.10. Организация социального патронажа семей и несовершеннолетних, находящихся в социально опасном положении;</w:t>
            </w:r>
          </w:p>
          <w:p w:rsidR="00C2124A" w:rsidRDefault="00C2124A">
            <w:pPr>
              <w:ind w:firstLine="0"/>
              <w:rPr>
                <w:rFonts w:cs="Arial"/>
              </w:rPr>
            </w:pPr>
            <w:r>
              <w:rPr>
                <w:rFonts w:cs="Arial"/>
              </w:rPr>
              <w:t>Мероприятие 6.</w:t>
            </w:r>
            <w:r w:rsidR="00243009">
              <w:rPr>
                <w:rFonts w:cs="Arial"/>
              </w:rPr>
              <w:t>11</w:t>
            </w:r>
            <w:r>
              <w:rPr>
                <w:rFonts w:cs="Arial"/>
              </w:rPr>
              <w:t xml:space="preserve">. Укрепление материально- технической базы для организации внеурочной </w:t>
            </w:r>
            <w:r>
              <w:rPr>
                <w:rFonts w:cs="Arial"/>
              </w:rPr>
              <w:lastRenderedPageBreak/>
              <w:t>занятости подростков в общеобразовательных учреждениях;</w:t>
            </w:r>
          </w:p>
          <w:p w:rsidR="00C2124A" w:rsidRDefault="00C2124A">
            <w:pPr>
              <w:ind w:firstLine="0"/>
              <w:rPr>
                <w:rFonts w:cs="Arial"/>
              </w:rPr>
            </w:pPr>
            <w:r>
              <w:rPr>
                <w:rFonts w:cs="Arial"/>
              </w:rPr>
              <w:t>Мероприятие 6.</w:t>
            </w:r>
            <w:r w:rsidR="00243009">
              <w:rPr>
                <w:rFonts w:cs="Arial"/>
              </w:rPr>
              <w:t>12</w:t>
            </w:r>
            <w:r>
              <w:rPr>
                <w:rFonts w:cs="Arial"/>
              </w:rPr>
              <w:t>. Организация районного месячника по профилактике табакокурения среди учащихся общеобразовательных учреждений Терновского муниципального района;</w:t>
            </w:r>
          </w:p>
          <w:p w:rsidR="00C2124A" w:rsidRDefault="00C2124A">
            <w:pPr>
              <w:tabs>
                <w:tab w:val="left" w:pos="2175"/>
              </w:tabs>
              <w:ind w:firstLine="0"/>
              <w:rPr>
                <w:rFonts w:cs="Arial"/>
              </w:rPr>
            </w:pPr>
            <w:r>
              <w:rPr>
                <w:rFonts w:cs="Arial"/>
              </w:rPr>
              <w:t>Мероприятие 6.</w:t>
            </w:r>
            <w:r w:rsidR="00243009">
              <w:rPr>
                <w:rFonts w:cs="Arial"/>
              </w:rPr>
              <w:t>13</w:t>
            </w:r>
            <w:r>
              <w:rPr>
                <w:rFonts w:cs="Arial"/>
              </w:rPr>
              <w:t xml:space="preserve"> Проведение соревнований по различным видам спорта;</w:t>
            </w:r>
          </w:p>
          <w:p w:rsidR="00C2124A" w:rsidRDefault="00C2124A">
            <w:pPr>
              <w:tabs>
                <w:tab w:val="left" w:pos="2175"/>
              </w:tabs>
              <w:ind w:firstLine="0"/>
              <w:rPr>
                <w:rFonts w:cs="Arial"/>
              </w:rPr>
            </w:pPr>
            <w:r>
              <w:rPr>
                <w:rFonts w:cs="Arial"/>
              </w:rPr>
              <w:t>-Спартакиада учащихся Терновского района;</w:t>
            </w:r>
          </w:p>
          <w:p w:rsidR="00C2124A" w:rsidRDefault="00C2124A">
            <w:pPr>
              <w:tabs>
                <w:tab w:val="left" w:pos="2175"/>
              </w:tabs>
              <w:ind w:firstLine="0"/>
              <w:rPr>
                <w:rFonts w:cs="Arial"/>
              </w:rPr>
            </w:pPr>
            <w:r>
              <w:rPr>
                <w:rFonts w:cs="Arial"/>
              </w:rPr>
              <w:t>- проведение районных турниров по мини футболу и футболу;</w:t>
            </w:r>
          </w:p>
          <w:p w:rsidR="00C2124A" w:rsidRDefault="00C2124A">
            <w:pPr>
              <w:ind w:firstLine="0"/>
              <w:rPr>
                <w:rFonts w:cs="Arial"/>
              </w:rPr>
            </w:pPr>
            <w:r>
              <w:rPr>
                <w:rFonts w:cs="Arial"/>
              </w:rPr>
              <w:t>Мероприятие 6.1</w:t>
            </w:r>
            <w:r w:rsidR="00243009">
              <w:rPr>
                <w:rFonts w:cs="Arial"/>
              </w:rPr>
              <w:t>4</w:t>
            </w:r>
            <w:r>
              <w:rPr>
                <w:rFonts w:cs="Arial"/>
              </w:rPr>
              <w:t>. Проведение профилактических рейдов «Здоровье», «Школа», «Семья», «Подросток»;</w:t>
            </w:r>
          </w:p>
          <w:p w:rsidR="00C2124A" w:rsidRDefault="00C2124A">
            <w:pPr>
              <w:ind w:firstLine="0"/>
              <w:rPr>
                <w:rFonts w:cs="Arial"/>
              </w:rPr>
            </w:pPr>
            <w:r>
              <w:rPr>
                <w:rFonts w:cs="Arial"/>
              </w:rPr>
              <w:t>Мероприятие 6.1</w:t>
            </w:r>
            <w:r w:rsidR="00243009">
              <w:rPr>
                <w:rFonts w:cs="Arial"/>
              </w:rPr>
              <w:t>5</w:t>
            </w:r>
            <w:r>
              <w:rPr>
                <w:rFonts w:cs="Arial"/>
              </w:rPr>
              <w:t>. Проведение профилактических ночных рейдов по соблюдению подростками «Комендантского часа»;</w:t>
            </w:r>
          </w:p>
          <w:p w:rsidR="00C2124A" w:rsidRDefault="00C2124A">
            <w:pPr>
              <w:ind w:firstLine="0"/>
              <w:rPr>
                <w:rFonts w:cs="Arial"/>
              </w:rPr>
            </w:pPr>
            <w:r>
              <w:rPr>
                <w:rFonts w:cs="Arial"/>
              </w:rPr>
              <w:t>Мероприятие 6.1</w:t>
            </w:r>
            <w:r w:rsidR="00243009">
              <w:rPr>
                <w:rFonts w:cs="Arial"/>
              </w:rPr>
              <w:t>6</w:t>
            </w:r>
            <w:r>
              <w:rPr>
                <w:rFonts w:cs="Arial"/>
              </w:rPr>
              <w:t>. Организация и проведение ярмарок вакансий и учебных мест для учащихся общеобразовательных организаций, включая экспресс-тестирование профессиональных склонностей и интересов несовершеннолетних граждан;</w:t>
            </w:r>
          </w:p>
          <w:p w:rsidR="00C2124A" w:rsidRDefault="00C2124A">
            <w:pPr>
              <w:ind w:firstLine="0"/>
              <w:rPr>
                <w:rFonts w:cs="Arial"/>
              </w:rPr>
            </w:pPr>
            <w:r>
              <w:rPr>
                <w:rFonts w:cs="Arial"/>
              </w:rPr>
              <w:t>Мероприятие 6.1</w:t>
            </w:r>
            <w:r w:rsidR="00243009">
              <w:rPr>
                <w:rFonts w:cs="Arial"/>
              </w:rPr>
              <w:t>7</w:t>
            </w:r>
            <w:r>
              <w:rPr>
                <w:rFonts w:cs="Arial"/>
              </w:rPr>
              <w:t>. 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C2124A" w:rsidRDefault="00C2124A">
            <w:pPr>
              <w:tabs>
                <w:tab w:val="left" w:pos="2175"/>
              </w:tabs>
              <w:ind w:firstLine="0"/>
              <w:rPr>
                <w:rFonts w:cs="Arial"/>
              </w:rPr>
            </w:pPr>
            <w:r>
              <w:rPr>
                <w:rFonts w:cs="Arial"/>
              </w:rPr>
              <w:t>Мероприятие 6.1</w:t>
            </w:r>
            <w:r w:rsidR="00243009">
              <w:rPr>
                <w:rFonts w:cs="Arial"/>
              </w:rPr>
              <w:t>8</w:t>
            </w:r>
            <w:r>
              <w:rPr>
                <w:rFonts w:cs="Arial"/>
              </w:rPr>
              <w:t>. Создание при библиотеке клуба «Подросток и закон»;</w:t>
            </w:r>
          </w:p>
          <w:p w:rsidR="00C2124A" w:rsidRDefault="00C2124A">
            <w:pPr>
              <w:tabs>
                <w:tab w:val="left" w:pos="2175"/>
              </w:tabs>
              <w:ind w:firstLine="0"/>
              <w:rPr>
                <w:rFonts w:cs="Arial"/>
              </w:rPr>
            </w:pPr>
            <w:r>
              <w:rPr>
                <w:rFonts w:cs="Arial"/>
              </w:rPr>
              <w:t>Мероприятие 6.1</w:t>
            </w:r>
            <w:r w:rsidR="00243009">
              <w:rPr>
                <w:rFonts w:cs="Arial"/>
              </w:rPr>
              <w:t>9</w:t>
            </w:r>
            <w:r>
              <w:rPr>
                <w:rFonts w:cs="Arial"/>
              </w:rPr>
              <w:t>. Проведение тематических дискуссий среди молодежи по православной тематике, направленной на профилактику правонарушений;</w:t>
            </w:r>
          </w:p>
          <w:p w:rsidR="00C2124A" w:rsidRDefault="00243009">
            <w:pPr>
              <w:tabs>
                <w:tab w:val="left" w:pos="2175"/>
              </w:tabs>
              <w:ind w:firstLine="0"/>
              <w:rPr>
                <w:rFonts w:cs="Arial"/>
              </w:rPr>
            </w:pPr>
            <w:r>
              <w:rPr>
                <w:rFonts w:cs="Arial"/>
              </w:rPr>
              <w:t>Мероприятие 6.20</w:t>
            </w:r>
            <w:r w:rsidR="00C2124A">
              <w:rPr>
                <w:rFonts w:cs="Arial"/>
              </w:rPr>
              <w:t>. Приобретение светоотражающих наклеек для школьников начальных классов;</w:t>
            </w:r>
          </w:p>
          <w:p w:rsidR="00C2124A" w:rsidRDefault="00C2124A" w:rsidP="00243009">
            <w:pPr>
              <w:tabs>
                <w:tab w:val="left" w:pos="2175"/>
              </w:tabs>
              <w:ind w:firstLine="0"/>
              <w:rPr>
                <w:rFonts w:cs="Arial"/>
              </w:rPr>
            </w:pPr>
            <w:r>
              <w:rPr>
                <w:rFonts w:cs="Arial"/>
              </w:rPr>
              <w:t>Мероприятие 6.</w:t>
            </w:r>
            <w:r w:rsidR="00243009">
              <w:rPr>
                <w:rFonts w:cs="Arial"/>
              </w:rPr>
              <w:t>2</w:t>
            </w:r>
            <w:r>
              <w:rPr>
                <w:rFonts w:cs="Arial"/>
              </w:rPr>
              <w:t>1. Обновление стендов по основам безопасности дорожного движения.</w:t>
            </w:r>
          </w:p>
        </w:tc>
      </w:tr>
      <w:tr w:rsidR="00C2124A" w:rsidTr="00C2124A">
        <w:trPr>
          <w:trHeight w:val="600"/>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lastRenderedPageBreak/>
              <w:t xml:space="preserve">Цели подпрограммы </w:t>
            </w:r>
          </w:p>
        </w:tc>
        <w:tc>
          <w:tcPr>
            <w:tcW w:w="6518" w:type="dxa"/>
            <w:tcBorders>
              <w:top w:val="single" w:sz="4" w:space="0" w:color="000000"/>
              <w:left w:val="single" w:sz="4" w:space="0" w:color="000000"/>
              <w:bottom w:val="single" w:sz="4" w:space="0" w:color="000000"/>
              <w:right w:val="single" w:sz="4" w:space="0" w:color="000000"/>
            </w:tcBorders>
          </w:tcPr>
          <w:p w:rsidR="00C2124A" w:rsidRDefault="00C2124A">
            <w:pPr>
              <w:ind w:firstLine="0"/>
              <w:rPr>
                <w:rFonts w:cs="Arial"/>
              </w:rPr>
            </w:pPr>
            <w:r>
              <w:rPr>
                <w:rFonts w:cs="Arial"/>
              </w:rPr>
              <w:t>- Стабилизация криминогенной обстановки в районе и достижение более высокого уровня безопасности, повышение эффективности профилактики правонарушений и снижения уровня преступности;</w:t>
            </w:r>
          </w:p>
          <w:p w:rsidR="00C2124A" w:rsidRDefault="00C2124A">
            <w:pPr>
              <w:ind w:firstLine="0"/>
              <w:rPr>
                <w:rFonts w:cs="Arial"/>
              </w:rPr>
            </w:pPr>
            <w:r>
              <w:rPr>
                <w:rFonts w:cs="Arial"/>
              </w:rPr>
              <w:t>- Обеспечение общественной безопасности, повышение правового сознания и развитие системы предупреждения опасного поведения участников дорожного движения, профилактика преступности, борьба с терроризмом, экстремизмом и наркоманией, защита прав и свобод граждан, проживающих на территории Терновского муниципального района.</w:t>
            </w:r>
          </w:p>
          <w:p w:rsidR="00C2124A" w:rsidRDefault="00C2124A">
            <w:pPr>
              <w:widowControl w:val="0"/>
              <w:autoSpaceDE w:val="0"/>
              <w:autoSpaceDN w:val="0"/>
              <w:adjustRightInd w:val="0"/>
              <w:ind w:firstLine="0"/>
              <w:rPr>
                <w:rFonts w:cs="Arial"/>
              </w:rPr>
            </w:pPr>
          </w:p>
        </w:tc>
      </w:tr>
      <w:tr w:rsidR="00C2124A" w:rsidTr="00C2124A">
        <w:trPr>
          <w:trHeight w:val="698"/>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Задачи подпрограммы</w:t>
            </w: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suppressAutoHyphens/>
              <w:ind w:firstLine="0"/>
              <w:rPr>
                <w:rFonts w:eastAsia="Calibri" w:cs="Arial"/>
                <w:lang w:eastAsia="ar-SA"/>
              </w:rPr>
            </w:pPr>
            <w:r>
              <w:rPr>
                <w:rFonts w:eastAsia="Calibri" w:cs="Arial"/>
                <w:lang w:eastAsia="ar-SA"/>
              </w:rPr>
              <w:t>- Обеспечение взаимодействия всех заинтересованных ведомств в профилактике правонарушений и наркомании.</w:t>
            </w:r>
          </w:p>
          <w:p w:rsidR="00C2124A" w:rsidRDefault="00C2124A">
            <w:pPr>
              <w:suppressAutoHyphens/>
              <w:ind w:firstLine="0"/>
              <w:rPr>
                <w:rFonts w:eastAsia="Calibri" w:cs="Arial"/>
                <w:lang w:eastAsia="ar-SA"/>
              </w:rPr>
            </w:pPr>
            <w:r>
              <w:rPr>
                <w:rFonts w:eastAsia="Calibri" w:cs="Arial"/>
                <w:lang w:eastAsia="ar-SA"/>
              </w:rPr>
              <w:lastRenderedPageBreak/>
              <w:t>- Воспитание у подростков и молодежи негативного отношения к алкоголю и табакокурению, наркотикам, формирование у населения здорового образа жизни.</w:t>
            </w:r>
          </w:p>
          <w:p w:rsidR="00C2124A" w:rsidRDefault="00C2124A">
            <w:pPr>
              <w:suppressAutoHyphens/>
              <w:ind w:firstLine="0"/>
              <w:rPr>
                <w:rFonts w:eastAsia="Calibri" w:cs="Arial"/>
                <w:lang w:eastAsia="ar-SA"/>
              </w:rPr>
            </w:pPr>
            <w:r>
              <w:rPr>
                <w:rFonts w:eastAsia="Calibri" w:cs="Arial"/>
                <w:lang w:eastAsia="ar-SA"/>
              </w:rPr>
              <w:t>- Обеспечение занятости детей и подростков (привлечение к занятиям в кружках, секциях, в культурно-массовых мероприятиях), прежде всего несовершеннолетних «группы риска».</w:t>
            </w:r>
          </w:p>
          <w:p w:rsidR="00C2124A" w:rsidRDefault="00C2124A">
            <w:pPr>
              <w:suppressAutoHyphens/>
              <w:ind w:firstLine="0"/>
              <w:rPr>
                <w:rFonts w:eastAsia="Calibri" w:cs="Arial"/>
                <w:lang w:eastAsia="ar-SA"/>
              </w:rPr>
            </w:pPr>
            <w:r>
              <w:rPr>
                <w:rFonts w:eastAsia="Calibri" w:cs="Arial"/>
                <w:lang w:eastAsia="ar-SA"/>
              </w:rPr>
              <w:t>- Создание необходимых условий для оказания психологической помощи школьникам, оказавшимся в трудной жизненной ситуации.</w:t>
            </w:r>
          </w:p>
          <w:p w:rsidR="00C2124A" w:rsidRDefault="00C2124A">
            <w:pPr>
              <w:suppressAutoHyphens/>
              <w:ind w:firstLine="0"/>
              <w:rPr>
                <w:rFonts w:eastAsia="Calibri" w:cs="Arial"/>
                <w:lang w:eastAsia="ar-SA"/>
              </w:rPr>
            </w:pPr>
            <w:r>
              <w:rPr>
                <w:rFonts w:eastAsia="Calibri" w:cs="Arial"/>
                <w:lang w:eastAsia="ar-SA"/>
              </w:rPr>
              <w:t>- Формирование у подростков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w:t>
            </w:r>
          </w:p>
          <w:p w:rsidR="00C2124A" w:rsidRDefault="00C2124A">
            <w:pPr>
              <w:suppressAutoHyphens/>
              <w:ind w:firstLine="0"/>
              <w:rPr>
                <w:rFonts w:eastAsia="Calibri" w:cs="Arial"/>
                <w:lang w:eastAsia="ar-SA"/>
              </w:rPr>
            </w:pPr>
            <w:r>
              <w:rPr>
                <w:rFonts w:eastAsia="Calibri" w:cs="Arial"/>
                <w:lang w:eastAsia="ar-SA"/>
              </w:rPr>
              <w:t>- Предупреждение опасного поведения участников дорожного движения.</w:t>
            </w:r>
          </w:p>
          <w:p w:rsidR="00C2124A" w:rsidRDefault="00C2124A">
            <w:pPr>
              <w:suppressAutoHyphens/>
              <w:ind w:firstLine="0"/>
              <w:rPr>
                <w:rFonts w:eastAsia="Calibri" w:cs="Arial"/>
                <w:lang w:eastAsia="ar-SA"/>
              </w:rPr>
            </w:pPr>
            <w:r>
              <w:rPr>
                <w:rFonts w:eastAsia="Calibri" w:cs="Arial"/>
                <w:lang w:eastAsia="ar-SA"/>
              </w:rPr>
              <w:t>- Сокращение количества лиц погибших в результате ДТП.</w:t>
            </w:r>
          </w:p>
        </w:tc>
      </w:tr>
      <w:tr w:rsidR="00C2124A" w:rsidTr="00C2124A">
        <w:tc>
          <w:tcPr>
            <w:tcW w:w="3121" w:type="dxa"/>
            <w:tcBorders>
              <w:top w:val="single" w:sz="4" w:space="0" w:color="000000"/>
              <w:left w:val="single" w:sz="4" w:space="0" w:color="000000"/>
              <w:bottom w:val="single" w:sz="4" w:space="0" w:color="000000"/>
              <w:right w:val="nil"/>
            </w:tcBorders>
          </w:tcPr>
          <w:p w:rsidR="00C2124A" w:rsidRDefault="00C2124A">
            <w:pPr>
              <w:widowControl w:val="0"/>
              <w:autoSpaceDE w:val="0"/>
              <w:autoSpaceDN w:val="0"/>
              <w:adjustRightInd w:val="0"/>
              <w:snapToGrid w:val="0"/>
              <w:ind w:firstLine="0"/>
              <w:rPr>
                <w:rFonts w:cs="Arial"/>
              </w:rPr>
            </w:pPr>
            <w:r>
              <w:rPr>
                <w:rFonts w:cs="Arial"/>
              </w:rPr>
              <w:lastRenderedPageBreak/>
              <w:t>Целевые индикаторы и показатели подпрограммы</w:t>
            </w:r>
          </w:p>
          <w:p w:rsidR="00C2124A" w:rsidRDefault="00C2124A">
            <w:pPr>
              <w:widowControl w:val="0"/>
              <w:autoSpaceDE w:val="0"/>
              <w:autoSpaceDN w:val="0"/>
              <w:adjustRightInd w:val="0"/>
              <w:snapToGrid w:val="0"/>
              <w:ind w:firstLine="0"/>
              <w:rPr>
                <w:rFonts w:cs="Arial"/>
              </w:rPr>
            </w:pP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suppressAutoHyphens/>
              <w:ind w:firstLine="0"/>
              <w:rPr>
                <w:rFonts w:eastAsia="Calibri" w:cs="Arial"/>
                <w:lang w:eastAsia="ar-SA"/>
              </w:rPr>
            </w:pPr>
            <w:r>
              <w:rPr>
                <w:rFonts w:eastAsia="Calibri" w:cs="Arial"/>
                <w:lang w:eastAsia="ar-SA"/>
              </w:rPr>
              <w:t>- Количество проведенных заседаний межведомственной комиссии по профилактике правонарушений в Терновском муниципальном районе.</w:t>
            </w:r>
          </w:p>
          <w:p w:rsidR="00C2124A" w:rsidRDefault="00C2124A">
            <w:pPr>
              <w:suppressAutoHyphens/>
              <w:ind w:firstLine="0"/>
              <w:rPr>
                <w:rFonts w:eastAsia="Calibri" w:cs="Arial"/>
                <w:lang w:eastAsia="ar-SA"/>
              </w:rPr>
            </w:pPr>
            <w:r>
              <w:rPr>
                <w:rFonts w:eastAsia="Calibri" w:cs="Arial"/>
                <w:lang w:eastAsia="ar-SA"/>
              </w:rPr>
              <w:t>- Количество проведенных культурно-массовых мероприятий, акций, направленных на формирование у детей и подростков представлений о здоровом образе жизни и количество участников.</w:t>
            </w:r>
          </w:p>
          <w:p w:rsidR="00C2124A" w:rsidRDefault="00C2124A">
            <w:pPr>
              <w:suppressAutoHyphens/>
              <w:ind w:firstLine="0"/>
              <w:rPr>
                <w:rFonts w:eastAsia="Calibri" w:cs="Arial"/>
                <w:lang w:eastAsia="ar-SA"/>
              </w:rPr>
            </w:pPr>
            <w:r>
              <w:rPr>
                <w:rFonts w:eastAsia="Calibri" w:cs="Arial"/>
                <w:lang w:eastAsia="ar-SA"/>
              </w:rPr>
              <w:t>- Количество детей «группы риска», привлеченных к занятиям в кружках и спортивных секциях.</w:t>
            </w:r>
          </w:p>
          <w:p w:rsidR="00C2124A" w:rsidRDefault="00C2124A">
            <w:pPr>
              <w:suppressAutoHyphens/>
              <w:ind w:firstLine="0"/>
              <w:rPr>
                <w:rFonts w:eastAsia="Calibri" w:cs="Arial"/>
                <w:lang w:eastAsia="ar-SA"/>
              </w:rPr>
            </w:pPr>
            <w:r>
              <w:rPr>
                <w:rFonts w:eastAsia="Calibri" w:cs="Arial"/>
                <w:lang w:eastAsia="ar-SA"/>
              </w:rPr>
              <w:t>- Количество проведенных мероприятий по воспитанию патриотизма, нравственности и уважения к правам и свободам человека.</w:t>
            </w:r>
          </w:p>
          <w:p w:rsidR="00C2124A" w:rsidRDefault="00C2124A">
            <w:pPr>
              <w:suppressAutoHyphens/>
              <w:ind w:firstLine="0"/>
              <w:rPr>
                <w:rFonts w:eastAsia="Calibri" w:cs="Arial"/>
                <w:lang w:eastAsia="ar-SA"/>
              </w:rPr>
            </w:pPr>
            <w:r>
              <w:rPr>
                <w:rFonts w:eastAsia="Calibri" w:cs="Arial"/>
                <w:lang w:eastAsia="ar-SA"/>
              </w:rPr>
              <w:t>- Количество проведенных в образовательных учреждениях района лекций и тренингов с детьми и подростками о вреде наркомании, алкоголя и табакокурения и охват учащихся.</w:t>
            </w:r>
          </w:p>
          <w:p w:rsidR="00C2124A" w:rsidRDefault="00C2124A">
            <w:pPr>
              <w:suppressAutoHyphens/>
              <w:ind w:firstLine="0"/>
              <w:rPr>
                <w:rFonts w:eastAsia="Calibri" w:cs="Arial"/>
                <w:lang w:eastAsia="ar-SA"/>
              </w:rPr>
            </w:pPr>
            <w:r>
              <w:rPr>
                <w:rFonts w:eastAsia="Calibri" w:cs="Arial"/>
                <w:lang w:eastAsia="ar-SA"/>
              </w:rPr>
              <w:t>- Количество учащихся, принявших участие в психологическом тестировании.</w:t>
            </w:r>
          </w:p>
          <w:p w:rsidR="00C2124A" w:rsidRDefault="00C2124A">
            <w:pPr>
              <w:suppressAutoHyphens/>
              <w:ind w:firstLine="0"/>
              <w:rPr>
                <w:rFonts w:eastAsia="Calibri" w:cs="Arial"/>
                <w:lang w:eastAsia="ar-SA"/>
              </w:rPr>
            </w:pPr>
            <w:r>
              <w:rPr>
                <w:rFonts w:eastAsia="Calibri" w:cs="Arial"/>
                <w:lang w:eastAsia="ar-SA"/>
              </w:rPr>
              <w:t>- Количество проверок мест массового досуга молодежи.</w:t>
            </w:r>
          </w:p>
          <w:p w:rsidR="00C2124A" w:rsidRDefault="00C2124A">
            <w:pPr>
              <w:suppressAutoHyphens/>
              <w:ind w:firstLine="0"/>
              <w:rPr>
                <w:rFonts w:eastAsia="Calibri" w:cs="Arial"/>
                <w:lang w:eastAsia="ar-SA"/>
              </w:rPr>
            </w:pPr>
            <w:r>
              <w:rPr>
                <w:rFonts w:eastAsia="Calibri" w:cs="Arial"/>
                <w:lang w:eastAsia="ar-SA"/>
              </w:rPr>
              <w:t>- Количество ДТП со смертельным исходом.</w:t>
            </w:r>
          </w:p>
        </w:tc>
      </w:tr>
      <w:tr w:rsidR="00C2124A" w:rsidTr="00C2124A">
        <w:tc>
          <w:tcPr>
            <w:tcW w:w="3121" w:type="dxa"/>
            <w:tcBorders>
              <w:top w:val="single" w:sz="4" w:space="0" w:color="000000"/>
              <w:left w:val="single" w:sz="4" w:space="0" w:color="000000"/>
              <w:bottom w:val="single" w:sz="4" w:space="0" w:color="000000"/>
              <w:right w:val="nil"/>
            </w:tcBorders>
          </w:tcPr>
          <w:p w:rsidR="00C2124A" w:rsidRDefault="00C2124A">
            <w:pPr>
              <w:widowControl w:val="0"/>
              <w:autoSpaceDE w:val="0"/>
              <w:autoSpaceDN w:val="0"/>
              <w:adjustRightInd w:val="0"/>
              <w:snapToGrid w:val="0"/>
              <w:ind w:firstLine="0"/>
              <w:rPr>
                <w:rFonts w:cs="Arial"/>
              </w:rPr>
            </w:pPr>
            <w:r>
              <w:rPr>
                <w:rFonts w:cs="Arial"/>
              </w:rPr>
              <w:t>Этапы и сроки реализации подпрограммы</w:t>
            </w:r>
          </w:p>
          <w:p w:rsidR="00C2124A" w:rsidRDefault="00C2124A">
            <w:pPr>
              <w:widowControl w:val="0"/>
              <w:autoSpaceDE w:val="0"/>
              <w:autoSpaceDN w:val="0"/>
              <w:adjustRightInd w:val="0"/>
              <w:ind w:firstLine="0"/>
              <w:rPr>
                <w:rFonts w:cs="Arial"/>
              </w:rPr>
            </w:pP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rsidP="00AF1725">
            <w:pPr>
              <w:widowControl w:val="0"/>
              <w:autoSpaceDE w:val="0"/>
              <w:autoSpaceDN w:val="0"/>
              <w:adjustRightInd w:val="0"/>
              <w:snapToGrid w:val="0"/>
              <w:ind w:firstLine="0"/>
              <w:rPr>
                <w:rFonts w:cs="Arial"/>
              </w:rPr>
            </w:pPr>
            <w:r>
              <w:rPr>
                <w:rFonts w:cs="Arial"/>
              </w:rPr>
              <w:t>2021 – 202</w:t>
            </w:r>
            <w:r w:rsidR="00AF1725">
              <w:rPr>
                <w:rFonts w:cs="Arial"/>
              </w:rPr>
              <w:t>8</w:t>
            </w:r>
            <w:r>
              <w:rPr>
                <w:rFonts w:cs="Arial"/>
              </w:rPr>
              <w:t xml:space="preserve"> годы</w:t>
            </w:r>
          </w:p>
        </w:tc>
      </w:tr>
      <w:tr w:rsidR="00C2124A" w:rsidTr="0070123A">
        <w:trPr>
          <w:trHeight w:val="7220"/>
        </w:trPr>
        <w:tc>
          <w:tcPr>
            <w:tcW w:w="3121" w:type="dxa"/>
            <w:tcBorders>
              <w:top w:val="nil"/>
              <w:left w:val="single" w:sz="4" w:space="0" w:color="000000"/>
              <w:bottom w:val="single" w:sz="4" w:space="0" w:color="000000"/>
              <w:right w:val="nil"/>
            </w:tcBorders>
          </w:tcPr>
          <w:p w:rsidR="00C2124A" w:rsidRDefault="00C2124A">
            <w:pPr>
              <w:widowControl w:val="0"/>
              <w:autoSpaceDE w:val="0"/>
              <w:autoSpaceDN w:val="0"/>
              <w:adjustRightInd w:val="0"/>
              <w:snapToGrid w:val="0"/>
              <w:ind w:firstLine="0"/>
              <w:rPr>
                <w:rFonts w:cs="Arial"/>
              </w:rPr>
            </w:pPr>
            <w:r>
              <w:rPr>
                <w:rFonts w:cs="Arial"/>
              </w:rPr>
              <w:lastRenderedPageBreak/>
              <w:t xml:space="preserve">Объемы бюджетных ассигнований на реализацию подпрограммы </w:t>
            </w:r>
          </w:p>
          <w:p w:rsidR="00C2124A" w:rsidRDefault="00C2124A">
            <w:pPr>
              <w:widowControl w:val="0"/>
              <w:autoSpaceDE w:val="0"/>
              <w:autoSpaceDN w:val="0"/>
              <w:adjustRightInd w:val="0"/>
              <w:ind w:firstLine="0"/>
              <w:rPr>
                <w:rFonts w:cs="Arial"/>
              </w:rPr>
            </w:pPr>
          </w:p>
        </w:tc>
        <w:tc>
          <w:tcPr>
            <w:tcW w:w="6518" w:type="dxa"/>
            <w:tcBorders>
              <w:top w:val="nil"/>
              <w:left w:val="single" w:sz="4" w:space="0" w:color="000000"/>
              <w:bottom w:val="single" w:sz="4" w:space="0" w:color="000000"/>
              <w:right w:val="single" w:sz="4" w:space="0" w:color="000000"/>
            </w:tcBorders>
            <w:hideMark/>
          </w:tcPr>
          <w:p w:rsidR="00AF1725" w:rsidRDefault="00AF1725" w:rsidP="00AF1725">
            <w:pPr>
              <w:widowControl w:val="0"/>
              <w:autoSpaceDE w:val="0"/>
              <w:autoSpaceDN w:val="0"/>
              <w:adjustRightInd w:val="0"/>
              <w:ind w:firstLine="0"/>
              <w:rPr>
                <w:rFonts w:cs="Arial"/>
              </w:rPr>
            </w:pPr>
            <w:r w:rsidRPr="00D33F34">
              <w:rPr>
                <w:rFonts w:cs="Arial"/>
              </w:rPr>
              <w:t>Бюджетные ассигнования района на реализацию подпрограммы всего</w:t>
            </w:r>
            <w:r>
              <w:rPr>
                <w:rFonts w:cs="Arial"/>
              </w:rPr>
              <w:t xml:space="preserve"> </w:t>
            </w:r>
            <w:r w:rsidRPr="00D33F34">
              <w:rPr>
                <w:rFonts w:cs="Arial"/>
              </w:rPr>
              <w:t>-</w:t>
            </w:r>
            <w:r>
              <w:rPr>
                <w:rFonts w:cs="Arial"/>
              </w:rPr>
              <w:t xml:space="preserve"> 10487,60</w:t>
            </w:r>
            <w:r w:rsidRPr="00D33F34">
              <w:rPr>
                <w:rFonts w:cs="Arial"/>
              </w:rPr>
              <w:t xml:space="preserve"> тыс. руб.,</w:t>
            </w:r>
          </w:p>
          <w:p w:rsidR="0070123A" w:rsidRDefault="0070123A" w:rsidP="0070123A">
            <w:pPr>
              <w:widowControl w:val="0"/>
              <w:autoSpaceDE w:val="0"/>
              <w:autoSpaceDN w:val="0"/>
              <w:adjustRightInd w:val="0"/>
              <w:ind w:firstLine="0"/>
              <w:rPr>
                <w:rFonts w:cs="Arial"/>
              </w:rPr>
            </w:pPr>
            <w:r>
              <w:rPr>
                <w:rFonts w:cs="Arial"/>
              </w:rPr>
              <w:t>Федеральный</w:t>
            </w:r>
            <w:r w:rsidRPr="00D33F34">
              <w:rPr>
                <w:rFonts w:cs="Arial"/>
              </w:rPr>
              <w:t xml:space="preserve"> бюджет</w:t>
            </w:r>
            <w:r>
              <w:rPr>
                <w:rFonts w:cs="Arial"/>
              </w:rPr>
              <w:t xml:space="preserve"> - 6056,26 тыс. руб. </w:t>
            </w:r>
            <w:r w:rsidRPr="00D33F34">
              <w:rPr>
                <w:rFonts w:cs="Arial"/>
              </w:rPr>
              <w:t>в том числе по годам реализации:</w:t>
            </w:r>
          </w:p>
          <w:p w:rsidR="0070123A" w:rsidRDefault="0070123A" w:rsidP="0070123A">
            <w:pPr>
              <w:widowControl w:val="0"/>
              <w:autoSpaceDE w:val="0"/>
              <w:autoSpaceDN w:val="0"/>
              <w:adjustRightInd w:val="0"/>
              <w:ind w:firstLine="0"/>
              <w:rPr>
                <w:rFonts w:cs="Arial"/>
              </w:rPr>
            </w:pPr>
            <w:r>
              <w:rPr>
                <w:rFonts w:cs="Arial"/>
              </w:rPr>
              <w:t>2021 год – 00,00 тыс. руб.</w:t>
            </w:r>
          </w:p>
          <w:p w:rsidR="0070123A" w:rsidRDefault="0070123A" w:rsidP="0070123A">
            <w:pPr>
              <w:widowControl w:val="0"/>
              <w:autoSpaceDE w:val="0"/>
              <w:autoSpaceDN w:val="0"/>
              <w:adjustRightInd w:val="0"/>
              <w:ind w:firstLine="0"/>
              <w:rPr>
                <w:rFonts w:cs="Arial"/>
              </w:rPr>
            </w:pPr>
            <w:r>
              <w:rPr>
                <w:rFonts w:cs="Arial"/>
              </w:rPr>
              <w:t>2022 год – 00,00 тыс. руб.</w:t>
            </w:r>
          </w:p>
          <w:p w:rsidR="0070123A" w:rsidRDefault="0070123A" w:rsidP="0070123A">
            <w:pPr>
              <w:widowControl w:val="0"/>
              <w:autoSpaceDE w:val="0"/>
              <w:autoSpaceDN w:val="0"/>
              <w:adjustRightInd w:val="0"/>
              <w:ind w:firstLine="0"/>
              <w:rPr>
                <w:rFonts w:cs="Arial"/>
              </w:rPr>
            </w:pPr>
            <w:r>
              <w:rPr>
                <w:rFonts w:cs="Arial"/>
              </w:rPr>
              <w:t>2023 год – 00,00 тыс. руб.</w:t>
            </w:r>
          </w:p>
          <w:p w:rsidR="0070123A" w:rsidRDefault="0070123A" w:rsidP="0070123A">
            <w:pPr>
              <w:widowControl w:val="0"/>
              <w:autoSpaceDE w:val="0"/>
              <w:autoSpaceDN w:val="0"/>
              <w:adjustRightInd w:val="0"/>
              <w:ind w:firstLine="0"/>
              <w:rPr>
                <w:rFonts w:cs="Arial"/>
              </w:rPr>
            </w:pPr>
            <w:r>
              <w:rPr>
                <w:rFonts w:cs="Arial"/>
              </w:rPr>
              <w:t>2024 год – 2584,58 тыс. руб.</w:t>
            </w:r>
          </w:p>
          <w:p w:rsidR="0070123A" w:rsidRDefault="0070123A" w:rsidP="0070123A">
            <w:pPr>
              <w:widowControl w:val="0"/>
              <w:autoSpaceDE w:val="0"/>
              <w:autoSpaceDN w:val="0"/>
              <w:adjustRightInd w:val="0"/>
              <w:ind w:firstLine="0"/>
              <w:rPr>
                <w:rFonts w:cs="Arial"/>
              </w:rPr>
            </w:pPr>
            <w:r>
              <w:rPr>
                <w:rFonts w:cs="Arial"/>
              </w:rPr>
              <w:t>2025 год – 3471,68 тыс. руб.</w:t>
            </w:r>
          </w:p>
          <w:p w:rsidR="0070123A" w:rsidRDefault="0070123A" w:rsidP="0070123A">
            <w:pPr>
              <w:widowControl w:val="0"/>
              <w:autoSpaceDE w:val="0"/>
              <w:autoSpaceDN w:val="0"/>
              <w:adjustRightInd w:val="0"/>
              <w:ind w:firstLine="0"/>
              <w:rPr>
                <w:rFonts w:cs="Arial"/>
              </w:rPr>
            </w:pPr>
            <w:r>
              <w:rPr>
                <w:rFonts w:cs="Arial"/>
              </w:rPr>
              <w:t>2026 год – 00,00 тыс. руб.</w:t>
            </w:r>
          </w:p>
          <w:p w:rsidR="0070123A" w:rsidRDefault="0070123A" w:rsidP="0070123A">
            <w:pPr>
              <w:widowControl w:val="0"/>
              <w:autoSpaceDE w:val="0"/>
              <w:autoSpaceDN w:val="0"/>
              <w:adjustRightInd w:val="0"/>
              <w:ind w:firstLine="0"/>
              <w:rPr>
                <w:rFonts w:cs="Arial"/>
              </w:rPr>
            </w:pPr>
            <w:r>
              <w:rPr>
                <w:rFonts w:cs="Arial"/>
              </w:rPr>
              <w:t>2027 год – 00,00 тыс.руб.</w:t>
            </w:r>
          </w:p>
          <w:p w:rsidR="0070123A" w:rsidRPr="00D33F34" w:rsidRDefault="0070123A" w:rsidP="0070123A">
            <w:pPr>
              <w:widowControl w:val="0"/>
              <w:autoSpaceDE w:val="0"/>
              <w:autoSpaceDN w:val="0"/>
              <w:adjustRightInd w:val="0"/>
              <w:ind w:firstLine="0"/>
              <w:rPr>
                <w:rFonts w:cs="Arial"/>
              </w:rPr>
            </w:pPr>
            <w:r>
              <w:rPr>
                <w:rFonts w:cs="Arial"/>
              </w:rPr>
              <w:t>2028 год – 00,00 тыс.руб.</w:t>
            </w:r>
          </w:p>
          <w:p w:rsidR="0070123A" w:rsidRDefault="0070123A" w:rsidP="0070123A">
            <w:pPr>
              <w:widowControl w:val="0"/>
              <w:autoSpaceDE w:val="0"/>
              <w:autoSpaceDN w:val="0"/>
              <w:adjustRightInd w:val="0"/>
              <w:ind w:firstLine="0"/>
              <w:rPr>
                <w:rFonts w:cs="Arial"/>
              </w:rPr>
            </w:pPr>
            <w:r>
              <w:rPr>
                <w:rFonts w:cs="Arial"/>
              </w:rPr>
              <w:t>Областной</w:t>
            </w:r>
            <w:r w:rsidRPr="00D33F34">
              <w:rPr>
                <w:rFonts w:cs="Arial"/>
              </w:rPr>
              <w:t xml:space="preserve"> бюджет</w:t>
            </w:r>
            <w:r>
              <w:rPr>
                <w:rFonts w:cs="Arial"/>
              </w:rPr>
              <w:t xml:space="preserve"> - 53,28 тыс. руб. </w:t>
            </w:r>
            <w:r w:rsidRPr="00D33F34">
              <w:rPr>
                <w:rFonts w:cs="Arial"/>
              </w:rPr>
              <w:t>в том числе по годам реализации:</w:t>
            </w:r>
          </w:p>
          <w:p w:rsidR="0070123A" w:rsidRDefault="0070123A" w:rsidP="0070123A">
            <w:pPr>
              <w:widowControl w:val="0"/>
              <w:autoSpaceDE w:val="0"/>
              <w:autoSpaceDN w:val="0"/>
              <w:adjustRightInd w:val="0"/>
              <w:ind w:firstLine="0"/>
              <w:rPr>
                <w:rFonts w:cs="Arial"/>
              </w:rPr>
            </w:pPr>
            <w:r>
              <w:rPr>
                <w:rFonts w:cs="Arial"/>
              </w:rPr>
              <w:t>2021 год – 00,00 тыс. руб.</w:t>
            </w:r>
          </w:p>
          <w:p w:rsidR="0070123A" w:rsidRDefault="0070123A" w:rsidP="0070123A">
            <w:pPr>
              <w:widowControl w:val="0"/>
              <w:autoSpaceDE w:val="0"/>
              <w:autoSpaceDN w:val="0"/>
              <w:adjustRightInd w:val="0"/>
              <w:ind w:firstLine="0"/>
              <w:rPr>
                <w:rFonts w:cs="Arial"/>
              </w:rPr>
            </w:pPr>
            <w:r>
              <w:rPr>
                <w:rFonts w:cs="Arial"/>
              </w:rPr>
              <w:t>2022 год – 00,00 тыс. руб.</w:t>
            </w:r>
          </w:p>
          <w:p w:rsidR="0070123A" w:rsidRDefault="0070123A" w:rsidP="0070123A">
            <w:pPr>
              <w:widowControl w:val="0"/>
              <w:autoSpaceDE w:val="0"/>
              <w:autoSpaceDN w:val="0"/>
              <w:adjustRightInd w:val="0"/>
              <w:ind w:firstLine="0"/>
              <w:rPr>
                <w:rFonts w:cs="Arial"/>
              </w:rPr>
            </w:pPr>
            <w:r>
              <w:rPr>
                <w:rFonts w:cs="Arial"/>
              </w:rPr>
              <w:t>2023 год – 00,00 тыс. руб.</w:t>
            </w:r>
          </w:p>
          <w:p w:rsidR="0070123A" w:rsidRDefault="0070123A" w:rsidP="0070123A">
            <w:pPr>
              <w:widowControl w:val="0"/>
              <w:autoSpaceDE w:val="0"/>
              <w:autoSpaceDN w:val="0"/>
              <w:adjustRightInd w:val="0"/>
              <w:ind w:firstLine="0"/>
              <w:rPr>
                <w:rFonts w:cs="Arial"/>
              </w:rPr>
            </w:pPr>
            <w:r>
              <w:rPr>
                <w:rFonts w:cs="Arial"/>
              </w:rPr>
              <w:t>2024 год – 2584,58 тыс. руб.</w:t>
            </w:r>
          </w:p>
          <w:p w:rsidR="0070123A" w:rsidRDefault="0070123A" w:rsidP="0070123A">
            <w:pPr>
              <w:widowControl w:val="0"/>
              <w:autoSpaceDE w:val="0"/>
              <w:autoSpaceDN w:val="0"/>
              <w:adjustRightInd w:val="0"/>
              <w:ind w:firstLine="0"/>
              <w:rPr>
                <w:rFonts w:cs="Arial"/>
              </w:rPr>
            </w:pPr>
            <w:r>
              <w:rPr>
                <w:rFonts w:cs="Arial"/>
              </w:rPr>
              <w:t>2025 год – 3471,68 тыс. руб.</w:t>
            </w:r>
          </w:p>
          <w:p w:rsidR="0070123A" w:rsidRDefault="0070123A" w:rsidP="0070123A">
            <w:pPr>
              <w:widowControl w:val="0"/>
              <w:autoSpaceDE w:val="0"/>
              <w:autoSpaceDN w:val="0"/>
              <w:adjustRightInd w:val="0"/>
              <w:ind w:firstLine="0"/>
              <w:rPr>
                <w:rFonts w:cs="Arial"/>
              </w:rPr>
            </w:pPr>
            <w:r>
              <w:rPr>
                <w:rFonts w:cs="Arial"/>
              </w:rPr>
              <w:t>2026 год – 00,00 тыс. руб.</w:t>
            </w:r>
          </w:p>
          <w:p w:rsidR="0070123A" w:rsidRDefault="0070123A" w:rsidP="0070123A">
            <w:pPr>
              <w:widowControl w:val="0"/>
              <w:autoSpaceDE w:val="0"/>
              <w:autoSpaceDN w:val="0"/>
              <w:adjustRightInd w:val="0"/>
              <w:ind w:firstLine="0"/>
              <w:rPr>
                <w:rFonts w:cs="Arial"/>
              </w:rPr>
            </w:pPr>
            <w:r>
              <w:rPr>
                <w:rFonts w:cs="Arial"/>
              </w:rPr>
              <w:t>2027 год – 00,00 тыс.руб.</w:t>
            </w:r>
          </w:p>
          <w:p w:rsidR="0070123A" w:rsidRPr="00D33F34" w:rsidRDefault="0070123A" w:rsidP="0070123A">
            <w:pPr>
              <w:widowControl w:val="0"/>
              <w:autoSpaceDE w:val="0"/>
              <w:autoSpaceDN w:val="0"/>
              <w:adjustRightInd w:val="0"/>
              <w:ind w:firstLine="0"/>
              <w:rPr>
                <w:rFonts w:cs="Arial"/>
              </w:rPr>
            </w:pPr>
            <w:r>
              <w:rPr>
                <w:rFonts w:cs="Arial"/>
              </w:rPr>
              <w:t>2028 год – 00,00 тыс.руб.</w:t>
            </w:r>
          </w:p>
          <w:p w:rsidR="0070123A" w:rsidRPr="00D33F34" w:rsidRDefault="0070123A" w:rsidP="0070123A">
            <w:pPr>
              <w:widowControl w:val="0"/>
              <w:autoSpaceDE w:val="0"/>
              <w:autoSpaceDN w:val="0"/>
              <w:adjustRightInd w:val="0"/>
              <w:ind w:firstLine="0"/>
              <w:rPr>
                <w:rFonts w:cs="Arial"/>
              </w:rPr>
            </w:pPr>
            <w:r w:rsidRPr="00D33F34">
              <w:rPr>
                <w:rFonts w:cs="Arial"/>
              </w:rPr>
              <w:t>Муниципальный бюджет</w:t>
            </w:r>
            <w:r>
              <w:rPr>
                <w:rFonts w:cs="Arial"/>
              </w:rPr>
              <w:t xml:space="preserve"> - 114119,42 тыс. руб. </w:t>
            </w:r>
            <w:r w:rsidRPr="00D33F34">
              <w:rPr>
                <w:rFonts w:cs="Arial"/>
              </w:rPr>
              <w:t>в том числе по годам реализации:</w:t>
            </w:r>
          </w:p>
          <w:p w:rsidR="00C2124A" w:rsidRDefault="00C2124A">
            <w:pPr>
              <w:widowControl w:val="0"/>
              <w:autoSpaceDE w:val="0"/>
              <w:autoSpaceDN w:val="0"/>
              <w:adjustRightInd w:val="0"/>
              <w:ind w:firstLine="0"/>
              <w:rPr>
                <w:rFonts w:cs="Arial"/>
              </w:rPr>
            </w:pPr>
            <w:r>
              <w:rPr>
                <w:rFonts w:cs="Arial"/>
              </w:rPr>
              <w:t>2021 год – 1207,6 тыс. руб.</w:t>
            </w:r>
          </w:p>
          <w:p w:rsidR="00C2124A" w:rsidRDefault="00C2124A">
            <w:pPr>
              <w:widowControl w:val="0"/>
              <w:autoSpaceDE w:val="0"/>
              <w:autoSpaceDN w:val="0"/>
              <w:adjustRightInd w:val="0"/>
              <w:ind w:firstLine="0"/>
              <w:rPr>
                <w:rFonts w:cs="Arial"/>
              </w:rPr>
            </w:pPr>
            <w:r>
              <w:rPr>
                <w:rFonts w:cs="Arial"/>
              </w:rPr>
              <w:t>2022 год – 1670,46 тыс. руб.</w:t>
            </w:r>
          </w:p>
          <w:p w:rsidR="00C2124A" w:rsidRDefault="00C2124A">
            <w:pPr>
              <w:widowControl w:val="0"/>
              <w:autoSpaceDE w:val="0"/>
              <w:autoSpaceDN w:val="0"/>
              <w:adjustRightInd w:val="0"/>
              <w:ind w:firstLine="0"/>
              <w:rPr>
                <w:rFonts w:cs="Arial"/>
              </w:rPr>
            </w:pPr>
            <w:r>
              <w:rPr>
                <w:rFonts w:cs="Arial"/>
              </w:rPr>
              <w:t xml:space="preserve">2023 год – </w:t>
            </w:r>
            <w:r w:rsidR="0070123A">
              <w:rPr>
                <w:rFonts w:cs="Arial"/>
              </w:rPr>
              <w:t>1500,00</w:t>
            </w:r>
            <w:r>
              <w:rPr>
                <w:rFonts w:cs="Arial"/>
              </w:rPr>
              <w:t xml:space="preserve"> тыс. руб.</w:t>
            </w:r>
          </w:p>
          <w:p w:rsidR="00C2124A" w:rsidRDefault="0070123A">
            <w:pPr>
              <w:widowControl w:val="0"/>
              <w:autoSpaceDE w:val="0"/>
              <w:autoSpaceDN w:val="0"/>
              <w:adjustRightInd w:val="0"/>
              <w:ind w:firstLine="0"/>
              <w:rPr>
                <w:rFonts w:cs="Arial"/>
              </w:rPr>
            </w:pPr>
            <w:r>
              <w:rPr>
                <w:rFonts w:cs="Arial"/>
              </w:rPr>
              <w:t>2024 год – 00,00</w:t>
            </w:r>
            <w:r w:rsidR="00C2124A">
              <w:rPr>
                <w:rFonts w:cs="Arial"/>
              </w:rPr>
              <w:t xml:space="preserve"> тыс. руб.</w:t>
            </w:r>
          </w:p>
          <w:p w:rsidR="00C2124A" w:rsidRDefault="0070123A">
            <w:pPr>
              <w:widowControl w:val="0"/>
              <w:autoSpaceDE w:val="0"/>
              <w:autoSpaceDN w:val="0"/>
              <w:adjustRightInd w:val="0"/>
              <w:ind w:firstLine="0"/>
              <w:rPr>
                <w:rFonts w:cs="Arial"/>
              </w:rPr>
            </w:pPr>
            <w:r>
              <w:rPr>
                <w:rFonts w:cs="Arial"/>
              </w:rPr>
              <w:t>2025 год – 00,00</w:t>
            </w:r>
            <w:r w:rsidR="00C2124A">
              <w:rPr>
                <w:rFonts w:cs="Arial"/>
              </w:rPr>
              <w:t xml:space="preserve"> тыс. руб.</w:t>
            </w:r>
          </w:p>
          <w:p w:rsidR="00C2124A" w:rsidRDefault="0070123A">
            <w:pPr>
              <w:widowControl w:val="0"/>
              <w:autoSpaceDE w:val="0"/>
              <w:autoSpaceDN w:val="0"/>
              <w:adjustRightInd w:val="0"/>
              <w:ind w:firstLine="0"/>
              <w:rPr>
                <w:rFonts w:cs="Arial"/>
              </w:rPr>
            </w:pPr>
            <w:r>
              <w:rPr>
                <w:rFonts w:cs="Arial"/>
              </w:rPr>
              <w:t>2026 год – 00,00</w:t>
            </w:r>
            <w:r w:rsidR="00C2124A">
              <w:rPr>
                <w:rFonts w:cs="Arial"/>
              </w:rPr>
              <w:t xml:space="preserve"> тыс. руб.</w:t>
            </w:r>
          </w:p>
          <w:p w:rsidR="0070123A" w:rsidRDefault="0070123A" w:rsidP="0070123A">
            <w:pPr>
              <w:widowControl w:val="0"/>
              <w:autoSpaceDE w:val="0"/>
              <w:autoSpaceDN w:val="0"/>
              <w:adjustRightInd w:val="0"/>
              <w:ind w:firstLine="0"/>
              <w:rPr>
                <w:rFonts w:cs="Arial"/>
              </w:rPr>
            </w:pPr>
            <w:r>
              <w:rPr>
                <w:rFonts w:cs="Arial"/>
              </w:rPr>
              <w:t>2027 год – 00,00 тыс.руб.</w:t>
            </w:r>
          </w:p>
          <w:p w:rsidR="0070123A" w:rsidRDefault="0070123A" w:rsidP="0070123A">
            <w:pPr>
              <w:widowControl w:val="0"/>
              <w:autoSpaceDE w:val="0"/>
              <w:autoSpaceDN w:val="0"/>
              <w:adjustRightInd w:val="0"/>
              <w:ind w:firstLine="0"/>
              <w:rPr>
                <w:rFonts w:cs="Arial"/>
              </w:rPr>
            </w:pPr>
            <w:r>
              <w:rPr>
                <w:rFonts w:cs="Arial"/>
              </w:rPr>
              <w:t>2028 год – 00,00 тыс.руб.</w:t>
            </w:r>
          </w:p>
        </w:tc>
      </w:tr>
      <w:tr w:rsidR="00C2124A" w:rsidTr="00C2124A">
        <w:trPr>
          <w:trHeight w:val="400"/>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Ожидаемые конечные результаты реализации подпрограммы </w:t>
            </w:r>
            <w:r>
              <w:rPr>
                <w:rFonts w:cs="Arial"/>
              </w:rPr>
              <w:br/>
            </w:r>
          </w:p>
        </w:tc>
        <w:tc>
          <w:tcPr>
            <w:tcW w:w="6518" w:type="dxa"/>
            <w:tcBorders>
              <w:top w:val="single" w:sz="4" w:space="0" w:color="000000"/>
              <w:left w:val="single" w:sz="4" w:space="0" w:color="000000"/>
              <w:bottom w:val="single" w:sz="4" w:space="0" w:color="000000"/>
              <w:right w:val="single" w:sz="4" w:space="0" w:color="000000"/>
            </w:tcBorders>
          </w:tcPr>
          <w:p w:rsidR="00C2124A" w:rsidRDefault="00C2124A">
            <w:pPr>
              <w:suppressAutoHyphens/>
              <w:ind w:firstLine="0"/>
              <w:rPr>
                <w:rFonts w:eastAsia="Calibri" w:cs="Arial"/>
                <w:lang w:eastAsia="ar-SA"/>
              </w:rPr>
            </w:pPr>
            <w:r>
              <w:rPr>
                <w:rFonts w:eastAsia="Calibri" w:cs="Arial"/>
                <w:lang w:eastAsia="ar-SA"/>
              </w:rPr>
              <w:t xml:space="preserve">Обеспечение занятости детей, подростков в кружках, спортивных секциях, прежде всего детей «группы риска». </w:t>
            </w:r>
          </w:p>
          <w:p w:rsidR="00C2124A" w:rsidRDefault="00C2124A">
            <w:pPr>
              <w:suppressAutoHyphens/>
              <w:ind w:firstLine="0"/>
              <w:rPr>
                <w:rFonts w:eastAsia="Calibri" w:cs="Arial"/>
                <w:lang w:eastAsia="ar-SA"/>
              </w:rPr>
            </w:pPr>
            <w:r>
              <w:rPr>
                <w:rFonts w:eastAsia="Calibri" w:cs="Arial"/>
                <w:lang w:eastAsia="ar-SA"/>
              </w:rPr>
              <w:t xml:space="preserve">- Снижение преступности среди несовершеннолетних </w:t>
            </w:r>
          </w:p>
          <w:p w:rsidR="00C2124A" w:rsidRDefault="00C2124A">
            <w:pPr>
              <w:suppressAutoHyphens/>
              <w:ind w:firstLine="0"/>
              <w:rPr>
                <w:rFonts w:eastAsia="Calibri" w:cs="Arial"/>
                <w:lang w:eastAsia="ar-SA"/>
              </w:rPr>
            </w:pPr>
            <w:r>
              <w:rPr>
                <w:rFonts w:eastAsia="Calibri" w:cs="Arial"/>
                <w:lang w:eastAsia="ar-SA"/>
              </w:rPr>
              <w:t>- Увеличение охвата подростков, молодежи информацией о вреде алкоголизма, табакокурения, наркомании и мерах уголовной ответственности за противоправные действия.</w:t>
            </w:r>
          </w:p>
          <w:p w:rsidR="00C2124A" w:rsidRDefault="00C2124A">
            <w:pPr>
              <w:suppressAutoHyphens/>
              <w:ind w:firstLine="0"/>
              <w:rPr>
                <w:rFonts w:eastAsia="Calibri" w:cs="Arial"/>
                <w:lang w:eastAsia="ar-SA"/>
              </w:rPr>
            </w:pPr>
            <w:r>
              <w:rPr>
                <w:rFonts w:eastAsia="Calibri" w:cs="Arial"/>
                <w:lang w:eastAsia="ar-SA"/>
              </w:rPr>
              <w:t>- Увеличение профилактических мероприятий с детьми, подростками и молодежью.</w:t>
            </w:r>
          </w:p>
          <w:p w:rsidR="00C2124A" w:rsidRDefault="00C2124A">
            <w:pPr>
              <w:suppressAutoHyphens/>
              <w:ind w:firstLine="0"/>
              <w:rPr>
                <w:rFonts w:eastAsia="Calibri" w:cs="Arial"/>
                <w:lang w:eastAsia="ar-SA"/>
              </w:rPr>
            </w:pPr>
            <w:r>
              <w:rPr>
                <w:rFonts w:eastAsia="Calibri" w:cs="Arial"/>
                <w:lang w:eastAsia="ar-SA"/>
              </w:rPr>
              <w:t>- Сокращение количества несовершеннолетних, погибших в результате дорожно-транспортных происшествий.</w:t>
            </w:r>
          </w:p>
          <w:p w:rsidR="00C2124A" w:rsidRDefault="00C2124A">
            <w:pPr>
              <w:suppressAutoHyphens/>
              <w:ind w:firstLine="0"/>
              <w:rPr>
                <w:rFonts w:eastAsia="Calibri" w:cs="Arial"/>
                <w:lang w:eastAsia="ar-SA"/>
              </w:rPr>
            </w:pPr>
          </w:p>
        </w:tc>
      </w:tr>
    </w:tbl>
    <w:p w:rsidR="00C2124A" w:rsidRDefault="00C2124A" w:rsidP="00C2124A">
      <w:pPr>
        <w:widowControl w:val="0"/>
        <w:autoSpaceDE w:val="0"/>
        <w:ind w:firstLine="709"/>
        <w:rPr>
          <w:rFonts w:cs="Arial"/>
        </w:rPr>
      </w:pPr>
    </w:p>
    <w:p w:rsidR="00C2124A" w:rsidRDefault="00C2124A" w:rsidP="00C2124A">
      <w:pPr>
        <w:suppressAutoHyphens/>
        <w:ind w:firstLine="709"/>
        <w:rPr>
          <w:rFonts w:eastAsia="Calibri" w:cs="Arial"/>
          <w:lang w:eastAsia="ar-SA"/>
        </w:rPr>
      </w:pPr>
      <w:r>
        <w:rPr>
          <w:rFonts w:eastAsia="Calibri" w:cs="Arial"/>
          <w:lang w:eastAsia="ar-SA"/>
        </w:rPr>
        <w:t xml:space="preserve">Реализация программы направлена на повышение безопасности жизнедеятельности населения на территории Терновского муниципального района Воронежской области. В условиях сохранения высокого уровня преступности, опасных последствий дорожно-транспортных происшествий, угроз техногенного и природного характера, высокой пожарной опасности, вероятности </w:t>
      </w:r>
      <w:r>
        <w:rPr>
          <w:rFonts w:eastAsia="Calibri" w:cs="Arial"/>
          <w:lang w:eastAsia="ar-SA"/>
        </w:rPr>
        <w:lastRenderedPageBreak/>
        <w:t xml:space="preserve">террористических угроз, одной из важнейших задач при обеспечении национальной безопасности Российской Федерации в целом и муниципалитета в частности является повышение безопасности жизнедеятельности населения. </w:t>
      </w:r>
    </w:p>
    <w:p w:rsidR="00C2124A" w:rsidRDefault="00C2124A" w:rsidP="00C2124A">
      <w:pPr>
        <w:suppressAutoHyphens/>
        <w:ind w:firstLine="709"/>
        <w:rPr>
          <w:rFonts w:eastAsia="Calibri" w:cs="Arial"/>
          <w:lang w:eastAsia="ar-SA"/>
        </w:rPr>
      </w:pPr>
      <w:r>
        <w:rPr>
          <w:rFonts w:eastAsia="Calibri" w:cs="Arial"/>
          <w:lang w:eastAsia="ar-SA"/>
        </w:rPr>
        <w:t>Рассматривая перспективы развития ситуации в сфере реализации программы, следует учитывать, что в условиях посткризисного восстановления экономики нестабильность состояния социально-экономической ситуации с большой вероятностью может повлечь усиление влияния существующих и возникновение новых криминогенных факторов. К ним можно отнести рост инфляции, высокий уровень безработицы, увеличение уровня социального неравенства, рост социальной напряженности.</w:t>
      </w:r>
    </w:p>
    <w:p w:rsidR="00C2124A" w:rsidRDefault="00C2124A" w:rsidP="00C2124A">
      <w:pPr>
        <w:suppressAutoHyphens/>
        <w:ind w:firstLine="709"/>
        <w:rPr>
          <w:rFonts w:eastAsia="Calibri" w:cs="Arial"/>
          <w:lang w:eastAsia="ar-SA"/>
        </w:rPr>
      </w:pPr>
      <w:r>
        <w:rPr>
          <w:rFonts w:eastAsia="Calibri" w:cs="Arial"/>
          <w:spacing w:val="-1"/>
          <w:lang w:eastAsia="ar-SA"/>
        </w:rPr>
        <w:t xml:space="preserve">Формирование установок толерантного </w:t>
      </w:r>
      <w:r>
        <w:rPr>
          <w:rFonts w:eastAsia="Calibri" w:cs="Arial"/>
          <w:lang w:eastAsia="ar-SA"/>
        </w:rPr>
        <w:t xml:space="preserve">сознания и поведения, веротерпимости и миролюбия, профилактика различных видов </w:t>
      </w:r>
      <w:r>
        <w:rPr>
          <w:rFonts w:eastAsia="Calibri" w:cs="Arial"/>
          <w:spacing w:val="-1"/>
          <w:lang w:eastAsia="ar-SA"/>
        </w:rPr>
        <w:t xml:space="preserve">экстремизма имеет в настоящее время особую актуальность, обусловленную сохраняющейся </w:t>
      </w:r>
      <w:r>
        <w:rPr>
          <w:rFonts w:eastAsia="Calibri" w:cs="Arial"/>
          <w:spacing w:val="3"/>
          <w:lang w:eastAsia="ar-SA"/>
        </w:rPr>
        <w:t xml:space="preserve">социальной напряженностью в обществе, продолжающимися межэтническими и </w:t>
      </w:r>
      <w:r>
        <w:rPr>
          <w:rFonts w:eastAsia="Calibri" w:cs="Arial"/>
          <w:spacing w:val="-1"/>
          <w:lang w:eastAsia="ar-SA"/>
        </w:rPr>
        <w:t xml:space="preserve">межконфессиональными конфликтами, ростом сепаратизма и национального экстремизма, являющихся прямой угрозой безопасности страны в целом. Наиболее рельефно все это проявилось на Северном Кавказе в виде вспышек ксенофобии, фашизма, </w:t>
      </w:r>
      <w:r>
        <w:rPr>
          <w:rFonts w:eastAsia="Calibri" w:cs="Arial"/>
          <w:lang w:eastAsia="ar-SA"/>
        </w:rPr>
        <w:t xml:space="preserve">фанатизма и фундаментализма. Эти явления в крайних формах своего проявления находят </w:t>
      </w:r>
      <w:r>
        <w:rPr>
          <w:rFonts w:eastAsia="Calibri" w:cs="Arial"/>
          <w:spacing w:val="3"/>
          <w:lang w:eastAsia="ar-SA"/>
        </w:rPr>
        <w:t xml:space="preserve">выражение в терроризме, который в свою очередь усиливает деструктивные процессы в </w:t>
      </w:r>
      <w:r>
        <w:rPr>
          <w:rFonts w:eastAsia="Calibri" w:cs="Arial"/>
          <w:lang w:eastAsia="ar-SA"/>
        </w:rPr>
        <w:t xml:space="preserve">обществе. Усиление миграционных потоков остро ставит проблему адаптации молодежи </w:t>
      </w:r>
      <w:r>
        <w:rPr>
          <w:rFonts w:eastAsia="Calibri" w:cs="Arial"/>
          <w:spacing w:val="-5"/>
          <w:lang w:eastAsia="ar-SA"/>
        </w:rPr>
        <w:t>к новым для них социальным условиям.</w:t>
      </w:r>
    </w:p>
    <w:p w:rsidR="00C2124A" w:rsidRDefault="00C2124A" w:rsidP="00C2124A">
      <w:pPr>
        <w:suppressAutoHyphens/>
        <w:ind w:firstLine="709"/>
        <w:rPr>
          <w:rFonts w:eastAsia="Calibri" w:cs="Arial"/>
          <w:lang w:eastAsia="ar-SA"/>
        </w:rPr>
      </w:pPr>
      <w:r>
        <w:rPr>
          <w:rFonts w:eastAsia="Calibri" w:cs="Arial"/>
          <w:lang w:eastAsia="ar-SA"/>
        </w:rPr>
        <w:t xml:space="preserve">Наиболее экстремистки рискогенной группой выступает молодежь, это вызвано как </w:t>
      </w:r>
      <w:r>
        <w:rPr>
          <w:rFonts w:eastAsia="Calibri" w:cs="Arial"/>
          <w:spacing w:val="-1"/>
          <w:lang w:eastAsia="ar-SA"/>
        </w:rPr>
        <w:t xml:space="preserve">социально - экономическими, так и этнорелигиозными факторами. Особую настороженность вызывает снижение общеобразовательного и общекультурного уровня молодых людей, чем </w:t>
      </w:r>
      <w:r>
        <w:rPr>
          <w:rFonts w:eastAsia="Calibri" w:cs="Arial"/>
          <w:lang w:eastAsia="ar-SA"/>
        </w:rPr>
        <w:t>пользуются экстремистки настроенные радикальные политические и религиозные силы.</w:t>
      </w:r>
    </w:p>
    <w:p w:rsidR="00C2124A" w:rsidRDefault="00C2124A" w:rsidP="00C2124A">
      <w:pPr>
        <w:suppressAutoHyphens/>
        <w:ind w:firstLine="709"/>
        <w:rPr>
          <w:rFonts w:eastAsia="Calibri" w:cs="Arial"/>
          <w:lang w:eastAsia="ar-SA"/>
        </w:rPr>
      </w:pPr>
      <w:r>
        <w:rPr>
          <w:rFonts w:eastAsia="Calibri" w:cs="Arial"/>
          <w:lang w:eastAsia="ar-SA"/>
        </w:rPr>
        <w:t xml:space="preserve">Таким образом, экстремизм, терроризм, наркомания и преступность представляют реальную угрозу </w:t>
      </w:r>
      <w:r>
        <w:rPr>
          <w:rFonts w:eastAsia="Calibri" w:cs="Arial"/>
          <w:spacing w:val="2"/>
          <w:lang w:eastAsia="ar-SA"/>
        </w:rPr>
        <w:t xml:space="preserve">общественной безопасности, подрывают авторитет органов местного самоуправления и </w:t>
      </w:r>
      <w:r>
        <w:rPr>
          <w:rFonts w:eastAsia="Calibri" w:cs="Arial"/>
          <w:lang w:eastAsia="ar-SA"/>
        </w:rPr>
        <w:t xml:space="preserve">оказывают негативное влияние на все сферы общественной жизни. Их проявления вызывают </w:t>
      </w:r>
      <w:r>
        <w:rPr>
          <w:rFonts w:eastAsia="Calibri" w:cs="Arial"/>
          <w:spacing w:val="3"/>
          <w:lang w:eastAsia="ar-SA"/>
        </w:rPr>
        <w:t xml:space="preserve">социальную напряженность, влекут затраты населения, организаций и предприятий на </w:t>
      </w:r>
      <w:r>
        <w:rPr>
          <w:rFonts w:eastAsia="Calibri" w:cs="Arial"/>
          <w:lang w:eastAsia="ar-SA"/>
        </w:rPr>
        <w:t>ликвидацию прямого и косвенного ущерба от преступных деяний.</w:t>
      </w:r>
    </w:p>
    <w:p w:rsidR="00C2124A" w:rsidRDefault="00C2124A" w:rsidP="00C2124A">
      <w:pPr>
        <w:suppressAutoHyphens/>
        <w:ind w:firstLine="709"/>
        <w:rPr>
          <w:rFonts w:eastAsia="Calibri" w:cs="Arial"/>
          <w:lang w:eastAsia="ar-SA"/>
        </w:rPr>
      </w:pPr>
      <w:r>
        <w:rPr>
          <w:rFonts w:eastAsia="Calibri" w:cs="Arial"/>
          <w:lang w:eastAsia="ar-SA"/>
        </w:rPr>
        <w:t xml:space="preserve">В Терновском муниципальном районе накоплен положительный опыт по сохранению межнационального мира и согласия, активно ведется работа по искоренению рисков экстремизма в начальной </w:t>
      </w:r>
      <w:r>
        <w:rPr>
          <w:rFonts w:eastAsia="Calibri" w:cs="Arial"/>
          <w:spacing w:val="10"/>
          <w:lang w:eastAsia="ar-SA"/>
        </w:rPr>
        <w:t xml:space="preserve">стадии, повышению толерантности населения и преодолению этносоциальных и </w:t>
      </w:r>
      <w:r>
        <w:rPr>
          <w:rFonts w:eastAsia="Calibri" w:cs="Arial"/>
          <w:lang w:eastAsia="ar-SA"/>
        </w:rPr>
        <w:t>религиозных противоречий.</w:t>
      </w:r>
    </w:p>
    <w:p w:rsidR="00C2124A" w:rsidRDefault="00C2124A" w:rsidP="00C2124A">
      <w:pPr>
        <w:suppressAutoHyphens/>
        <w:ind w:firstLine="709"/>
        <w:rPr>
          <w:rFonts w:eastAsia="Calibri" w:cs="Arial"/>
          <w:spacing w:val="8"/>
          <w:lang w:eastAsia="ar-SA"/>
        </w:rPr>
      </w:pPr>
      <w:r>
        <w:rPr>
          <w:rFonts w:eastAsia="Calibri" w:cs="Arial"/>
          <w:lang w:eastAsia="ar-SA"/>
        </w:rPr>
        <w:t xml:space="preserve">Системный подход к мерам, направленным на предупреждение, выявление, устранение </w:t>
      </w:r>
      <w:r>
        <w:rPr>
          <w:rFonts w:eastAsia="Calibri" w:cs="Arial"/>
          <w:spacing w:val="-1"/>
          <w:lang w:eastAsia="ar-SA"/>
        </w:rPr>
        <w:t xml:space="preserve">причин и условий, способствующих экстремизму, терроризму, совершению правонарушений, употреблению наркотических средств </w:t>
      </w:r>
      <w:r>
        <w:rPr>
          <w:rFonts w:eastAsia="Calibri" w:cs="Arial"/>
          <w:spacing w:val="3"/>
          <w:lang w:eastAsia="ar-SA"/>
        </w:rPr>
        <w:t>является одним из важнейших условий улучшения социально-экономической ситуации в районе</w:t>
      </w:r>
      <w:r>
        <w:rPr>
          <w:rFonts w:eastAsia="Calibri" w:cs="Arial"/>
          <w:spacing w:val="8"/>
          <w:lang w:eastAsia="ar-SA"/>
        </w:rPr>
        <w:t xml:space="preserve">. </w:t>
      </w:r>
    </w:p>
    <w:p w:rsidR="00C2124A" w:rsidRDefault="00C2124A" w:rsidP="00C2124A">
      <w:pPr>
        <w:suppressAutoHyphens/>
        <w:ind w:firstLine="709"/>
        <w:rPr>
          <w:rFonts w:eastAsia="Calibri" w:cs="Arial"/>
          <w:lang w:eastAsia="ar-SA"/>
        </w:rPr>
      </w:pPr>
      <w:r>
        <w:rPr>
          <w:rFonts w:eastAsia="Calibri" w:cs="Arial"/>
          <w:lang w:eastAsia="ar-SA"/>
        </w:rPr>
        <w:t>Высокие темпы автомобилизации, вовлечение все большего числа жителей района в дорожное движение делают особенно актуальной проблему безопасности дорожного движения, сохранения жизни и здоровья его участников. В данных условиях необходимо опережающее развитие системы обеспечения безопасности дорожного движения и только это способно предотвратить рост аварийности на улично-дорожной сети Терновского муниципального района.</w:t>
      </w:r>
    </w:p>
    <w:p w:rsidR="00C2124A" w:rsidRDefault="00C2124A" w:rsidP="00C2124A">
      <w:pPr>
        <w:suppressAutoHyphens/>
        <w:ind w:firstLine="709"/>
        <w:rPr>
          <w:rFonts w:eastAsia="Calibri" w:cs="Arial"/>
          <w:spacing w:val="8"/>
          <w:lang w:eastAsia="ar-SA"/>
        </w:rPr>
      </w:pPr>
      <w:r>
        <w:rPr>
          <w:rFonts w:eastAsia="Calibri" w:cs="Arial"/>
          <w:lang w:eastAsia="ar-SA"/>
        </w:rPr>
        <w:t>К основным факторам, обуславливающим высокий уровень аварийности на дорогах и улично-дорожной сети Терновского муниципального района, относятся:</w:t>
      </w:r>
    </w:p>
    <w:p w:rsidR="00C2124A" w:rsidRDefault="00C2124A" w:rsidP="00C2124A">
      <w:pPr>
        <w:numPr>
          <w:ilvl w:val="0"/>
          <w:numId w:val="38"/>
        </w:numPr>
        <w:ind w:left="0" w:firstLine="709"/>
        <w:rPr>
          <w:rFonts w:cs="Arial"/>
        </w:rPr>
      </w:pPr>
      <w:r>
        <w:rPr>
          <w:rFonts w:cs="Arial"/>
        </w:rPr>
        <w:t>несоблюдение требований ПДД со стороны его участников;</w:t>
      </w:r>
    </w:p>
    <w:p w:rsidR="00C2124A" w:rsidRDefault="00C2124A" w:rsidP="00C2124A">
      <w:pPr>
        <w:numPr>
          <w:ilvl w:val="0"/>
          <w:numId w:val="38"/>
        </w:numPr>
        <w:ind w:left="0" w:firstLine="709"/>
        <w:rPr>
          <w:rFonts w:cs="Arial"/>
        </w:rPr>
      </w:pPr>
      <w:r>
        <w:rPr>
          <w:rFonts w:cs="Arial"/>
        </w:rPr>
        <w:lastRenderedPageBreak/>
        <w:t>невыполнение регламентов обеспечения безопасной эксплуатации автотранспортных средств, которое в настоящее время носит широко распространенный характер;</w:t>
      </w:r>
    </w:p>
    <w:p w:rsidR="00C2124A" w:rsidRDefault="00C2124A" w:rsidP="00C2124A">
      <w:pPr>
        <w:numPr>
          <w:ilvl w:val="0"/>
          <w:numId w:val="38"/>
        </w:numPr>
        <w:ind w:left="0" w:firstLine="709"/>
        <w:rPr>
          <w:rFonts w:cs="Arial"/>
        </w:rPr>
      </w:pPr>
      <w:r>
        <w:rPr>
          <w:rFonts w:cs="Arial"/>
        </w:rPr>
        <w:t>недостаточная профессиональная подготовка и недисциплинированность водителей;</w:t>
      </w:r>
    </w:p>
    <w:p w:rsidR="00C2124A" w:rsidRDefault="00C2124A" w:rsidP="00C2124A">
      <w:pPr>
        <w:numPr>
          <w:ilvl w:val="0"/>
          <w:numId w:val="38"/>
        </w:numPr>
        <w:ind w:left="0" w:firstLine="709"/>
        <w:rPr>
          <w:rFonts w:cs="Arial"/>
        </w:rPr>
      </w:pPr>
      <w:r>
        <w:rPr>
          <w:rFonts w:cs="Arial"/>
        </w:rPr>
        <w:t>отсутствие должной ответственности руководителей автотранспортных предприятий всех уровней;</w:t>
      </w:r>
    </w:p>
    <w:p w:rsidR="00C2124A" w:rsidRDefault="00C2124A" w:rsidP="00C2124A">
      <w:pPr>
        <w:numPr>
          <w:ilvl w:val="0"/>
          <w:numId w:val="38"/>
        </w:numPr>
        <w:ind w:left="0" w:firstLine="709"/>
        <w:rPr>
          <w:rFonts w:cs="Arial"/>
        </w:rPr>
      </w:pPr>
      <w:r>
        <w:rPr>
          <w:rFonts w:cs="Arial"/>
        </w:rPr>
        <w:t>недостаточное понимание и поддержка со стороны общества мероприятий по обеспечению безопасности дорожного движения;</w:t>
      </w:r>
    </w:p>
    <w:p w:rsidR="00C2124A" w:rsidRDefault="00C2124A" w:rsidP="00C2124A">
      <w:pPr>
        <w:numPr>
          <w:ilvl w:val="0"/>
          <w:numId w:val="38"/>
        </w:numPr>
        <w:ind w:left="0" w:firstLine="709"/>
        <w:rPr>
          <w:rFonts w:cs="Arial"/>
        </w:rPr>
      </w:pPr>
      <w:r>
        <w:rPr>
          <w:rFonts w:cs="Arial"/>
        </w:rPr>
        <w:t>несовершенство государственного контроля БДД;</w:t>
      </w:r>
    </w:p>
    <w:p w:rsidR="00C2124A" w:rsidRDefault="00C2124A" w:rsidP="00C2124A">
      <w:pPr>
        <w:numPr>
          <w:ilvl w:val="0"/>
          <w:numId w:val="38"/>
        </w:numPr>
        <w:ind w:left="0" w:firstLine="709"/>
        <w:rPr>
          <w:rFonts w:cs="Arial"/>
        </w:rPr>
      </w:pPr>
      <w:r>
        <w:rPr>
          <w:rFonts w:cs="Arial"/>
        </w:rPr>
        <w:t>недостатки технического обеспечения БДД, обучения и переподготовки водителей;</w:t>
      </w:r>
    </w:p>
    <w:p w:rsidR="00C2124A" w:rsidRDefault="00C2124A" w:rsidP="00C2124A">
      <w:pPr>
        <w:numPr>
          <w:ilvl w:val="0"/>
          <w:numId w:val="38"/>
        </w:numPr>
        <w:ind w:left="0" w:firstLine="709"/>
        <w:rPr>
          <w:rFonts w:cs="Arial"/>
        </w:rPr>
      </w:pPr>
      <w:r>
        <w:rPr>
          <w:rFonts w:cs="Arial"/>
        </w:rPr>
        <w:t>устаревшие системы связи, несвоевременное обнаружение ДТП и оказание медицинской помощи пострадавшим.</w:t>
      </w:r>
    </w:p>
    <w:p w:rsidR="00C2124A" w:rsidRDefault="00C2124A" w:rsidP="00C2124A">
      <w:pPr>
        <w:ind w:firstLine="709"/>
        <w:rPr>
          <w:rFonts w:cs="Arial"/>
        </w:rPr>
      </w:pPr>
      <w:r>
        <w:rPr>
          <w:rFonts w:cs="Arial"/>
        </w:rPr>
        <w:t>Анализ криминогенной обстановки на территории района показывает, что необходимо продолжать консолидацию усилий органов власти муниципального образования, правоохранительных органов, общественных объединений и населения в борьбе с преступностью, терроризмом, незаконным оборотом наркотических средств и иными противоправными действиями. Эффективным механизмом решения проблемы является программно-целевой метод планирования деятельности с четким определением целей и задач программы, выбором перечня скоординированных мероприятий по устранению причин и условий, способствующих росту числа правонарушений. Использование такого метода позволит мобилизовать ресурсные возможности на приоритетных направлениях комплексного решения задачи профилактики правонарушений.</w:t>
      </w:r>
    </w:p>
    <w:p w:rsidR="00C2124A" w:rsidRDefault="00C2124A" w:rsidP="00C2124A">
      <w:pPr>
        <w:ind w:firstLine="709"/>
        <w:rPr>
          <w:rFonts w:cs="Arial"/>
        </w:rPr>
      </w:pPr>
      <w:r>
        <w:rPr>
          <w:rFonts w:cs="Arial"/>
        </w:rPr>
        <w:t>Реализация Программы позволит создать действенный механизм предупреждения правонарушений путем привлечения всех слоев населения к обеспечению комплекса мероприятий по противодействию бытовой преступности, созданию условий, способствующих формированию активной жизненной позиции, культурно-досуговой и спортивно-массовой работы с населением, прежде всего с несовершеннолетними и молодежью.</w:t>
      </w:r>
    </w:p>
    <w:p w:rsidR="00C2124A" w:rsidRDefault="00C2124A" w:rsidP="00C2124A">
      <w:pPr>
        <w:ind w:firstLine="709"/>
        <w:rPr>
          <w:rFonts w:cs="Arial"/>
        </w:rPr>
      </w:pPr>
      <w:r>
        <w:rPr>
          <w:rFonts w:cs="Arial"/>
        </w:rPr>
        <w:t>Основная цель Подпрограммы – обеспечение общественного порядка, защита жизни граждан, проживающих на территории Терновского муниципального района от террористических и экстремистских актов, оптимизация работы по предупреждению и профилактике правонарушений, преступлений и наркомании, повышение правового сознания и развитие системы предупреждения опасного поведения участников дорожного движения.</w:t>
      </w:r>
    </w:p>
    <w:p w:rsidR="00C2124A" w:rsidRDefault="00C2124A" w:rsidP="00C2124A">
      <w:pPr>
        <w:ind w:firstLine="709"/>
        <w:rPr>
          <w:rFonts w:cs="Arial"/>
        </w:rPr>
      </w:pPr>
      <w:r>
        <w:rPr>
          <w:rFonts w:cs="Arial"/>
        </w:rPr>
        <w:t>Задачи:</w:t>
      </w:r>
    </w:p>
    <w:p w:rsidR="00C2124A" w:rsidRDefault="00C2124A" w:rsidP="00C2124A">
      <w:pPr>
        <w:ind w:firstLine="709"/>
        <w:rPr>
          <w:rFonts w:cs="Arial"/>
        </w:rPr>
      </w:pPr>
      <w:r>
        <w:rPr>
          <w:rFonts w:cs="Arial"/>
        </w:rPr>
        <w:t xml:space="preserve">- определение приоритетных направлений и координация деятельности органов местного самоуправления, предприятий, учреждений, общественных организаций, средств массовой информации в целях укрепления правопорядка и законности; разработка комплекса мероприятий по повышению правовой культуры населения, противодействию распространения насилия, жестокости, агрессивности и другим крайним мерам отступления от общечеловеческих норм морали и нравственности;- создание на территории муниципального района системы противодействия преступности, наркомании, терроризму; правовое и нравственное воспитание населения, в том числе улучшение материально-технического оснащения детей и молодежи; </w:t>
      </w:r>
    </w:p>
    <w:p w:rsidR="00C2124A" w:rsidRDefault="00C2124A" w:rsidP="00C2124A">
      <w:pPr>
        <w:ind w:firstLine="709"/>
        <w:rPr>
          <w:rFonts w:cs="Arial"/>
        </w:rPr>
      </w:pPr>
      <w:r>
        <w:rPr>
          <w:rFonts w:cs="Arial"/>
        </w:rPr>
        <w:t>- повышение правовой грамотности населения, создание системы стимулов для ведения законопослушного образа жизни;</w:t>
      </w:r>
    </w:p>
    <w:p w:rsidR="00C2124A" w:rsidRDefault="00C2124A" w:rsidP="00C2124A">
      <w:pPr>
        <w:ind w:firstLine="709"/>
        <w:rPr>
          <w:rFonts w:cs="Arial"/>
        </w:rPr>
      </w:pPr>
      <w:r>
        <w:rPr>
          <w:rFonts w:cs="Arial"/>
        </w:rPr>
        <w:t xml:space="preserve"> - профилактика наркомании, терроризма;</w:t>
      </w:r>
    </w:p>
    <w:p w:rsidR="00C2124A" w:rsidRDefault="00C2124A" w:rsidP="00C2124A">
      <w:pPr>
        <w:ind w:firstLine="709"/>
        <w:rPr>
          <w:rFonts w:cs="Arial"/>
        </w:rPr>
      </w:pPr>
      <w:r>
        <w:rPr>
          <w:rFonts w:cs="Arial"/>
        </w:rPr>
        <w:lastRenderedPageBreak/>
        <w:t>- повышение уровня знаний населения о правилах поведения в условиях угрозы или совершенствования террористических актов;</w:t>
      </w:r>
    </w:p>
    <w:p w:rsidR="00C2124A" w:rsidRDefault="00C2124A" w:rsidP="00C2124A">
      <w:pPr>
        <w:ind w:firstLine="709"/>
        <w:rPr>
          <w:rFonts w:cs="Arial"/>
        </w:rPr>
      </w:pPr>
      <w:r>
        <w:rPr>
          <w:rFonts w:cs="Arial"/>
        </w:rPr>
        <w:t>- создание условий для сохранения и развития этнических культур, межэтнического согласия в муниципальном районе;</w:t>
      </w:r>
    </w:p>
    <w:p w:rsidR="00C2124A" w:rsidRDefault="00C2124A" w:rsidP="00C2124A">
      <w:pPr>
        <w:ind w:firstLine="709"/>
        <w:rPr>
          <w:rFonts w:cs="Arial"/>
        </w:rPr>
      </w:pPr>
      <w:r>
        <w:rPr>
          <w:rFonts w:cs="Arial"/>
        </w:rPr>
        <w:t>- повышение эффективности первичной профилактики наркомании и информационного сопровождения антинаркотической профилактической работы;</w:t>
      </w:r>
    </w:p>
    <w:p w:rsidR="00C2124A" w:rsidRDefault="00C2124A" w:rsidP="00C2124A">
      <w:pPr>
        <w:ind w:firstLine="709"/>
        <w:rPr>
          <w:rFonts w:cs="Arial"/>
        </w:rPr>
      </w:pPr>
      <w:r>
        <w:rPr>
          <w:rFonts w:cs="Arial"/>
        </w:rPr>
        <w:t>- повышение правового сознания и развитие системы предупреждения опасного поведения участников дорожного движения.</w:t>
      </w:r>
    </w:p>
    <w:p w:rsidR="00C2124A" w:rsidRDefault="00C2124A" w:rsidP="00C2124A">
      <w:pPr>
        <w:ind w:firstLine="709"/>
        <w:rPr>
          <w:rFonts w:cs="Arial"/>
        </w:rPr>
      </w:pPr>
      <w:r>
        <w:rPr>
          <w:rFonts w:cs="Arial"/>
        </w:rPr>
        <w:t>Показатели достижения целей и решения задач:</w:t>
      </w:r>
    </w:p>
    <w:p w:rsidR="00C2124A" w:rsidRDefault="00C2124A" w:rsidP="00C2124A">
      <w:pPr>
        <w:suppressAutoHyphens/>
        <w:ind w:firstLine="709"/>
        <w:rPr>
          <w:rFonts w:eastAsia="Calibri" w:cs="Arial"/>
          <w:lang w:eastAsia="ar-SA"/>
        </w:rPr>
      </w:pPr>
      <w:r>
        <w:rPr>
          <w:rFonts w:eastAsia="Calibri" w:cs="Arial"/>
          <w:lang w:eastAsia="ar-SA"/>
        </w:rPr>
        <w:t>- Количество проведенных заседаний межведомственной комиссии по профилактике правонарушений в Терновском муниципальном районе.</w:t>
      </w:r>
    </w:p>
    <w:p w:rsidR="00C2124A" w:rsidRDefault="00C2124A" w:rsidP="00C2124A">
      <w:pPr>
        <w:suppressAutoHyphens/>
        <w:ind w:firstLine="709"/>
        <w:rPr>
          <w:rFonts w:eastAsia="Calibri" w:cs="Arial"/>
          <w:lang w:eastAsia="ar-SA"/>
        </w:rPr>
      </w:pPr>
      <w:r>
        <w:rPr>
          <w:rFonts w:eastAsia="Calibri" w:cs="Arial"/>
          <w:lang w:eastAsia="ar-SA"/>
        </w:rPr>
        <w:t>- Количество проведенных культурно-массовых мероприятий, акций, направленных на формирование у детей и подростков представлений о здоровом образе жизни и количество участников.</w:t>
      </w:r>
    </w:p>
    <w:p w:rsidR="00C2124A" w:rsidRDefault="00C2124A" w:rsidP="00C2124A">
      <w:pPr>
        <w:suppressAutoHyphens/>
        <w:ind w:firstLine="709"/>
        <w:rPr>
          <w:rFonts w:eastAsia="Calibri" w:cs="Arial"/>
          <w:lang w:eastAsia="ar-SA"/>
        </w:rPr>
      </w:pPr>
      <w:r>
        <w:rPr>
          <w:rFonts w:eastAsia="Calibri" w:cs="Arial"/>
          <w:lang w:eastAsia="ar-SA"/>
        </w:rPr>
        <w:t>- Количество детей «группы риска», привлеченных к занятиям в кружках и спортивных секциях.</w:t>
      </w:r>
    </w:p>
    <w:p w:rsidR="00C2124A" w:rsidRDefault="00C2124A" w:rsidP="00C2124A">
      <w:pPr>
        <w:suppressAutoHyphens/>
        <w:ind w:firstLine="709"/>
        <w:rPr>
          <w:rFonts w:eastAsia="Calibri" w:cs="Arial"/>
          <w:lang w:eastAsia="ar-SA"/>
        </w:rPr>
      </w:pPr>
      <w:r>
        <w:rPr>
          <w:rFonts w:eastAsia="Calibri" w:cs="Arial"/>
          <w:lang w:eastAsia="ar-SA"/>
        </w:rPr>
        <w:t>- Количество проведенных мероприятий по воспитанию патриотизма, нравственности и уважения к правам и свободам человека.</w:t>
      </w:r>
    </w:p>
    <w:p w:rsidR="00C2124A" w:rsidRDefault="00C2124A" w:rsidP="00C2124A">
      <w:pPr>
        <w:suppressAutoHyphens/>
        <w:ind w:firstLine="709"/>
        <w:rPr>
          <w:rFonts w:eastAsia="Calibri" w:cs="Arial"/>
          <w:lang w:eastAsia="ar-SA"/>
        </w:rPr>
      </w:pPr>
      <w:r>
        <w:rPr>
          <w:rFonts w:eastAsia="Calibri" w:cs="Arial"/>
          <w:lang w:eastAsia="ar-SA"/>
        </w:rPr>
        <w:t>- Количество проведенных в образовательных учреждениях района лекций и тренингов с детьми и подростками о вреде наркомании, алкоголя и табакокурения и охват учащихся.</w:t>
      </w:r>
    </w:p>
    <w:p w:rsidR="00C2124A" w:rsidRDefault="00C2124A" w:rsidP="00C2124A">
      <w:pPr>
        <w:suppressAutoHyphens/>
        <w:ind w:firstLine="709"/>
        <w:rPr>
          <w:rFonts w:eastAsia="Calibri" w:cs="Arial"/>
          <w:lang w:eastAsia="ar-SA"/>
        </w:rPr>
      </w:pPr>
      <w:r>
        <w:rPr>
          <w:rFonts w:eastAsia="Calibri" w:cs="Arial"/>
          <w:lang w:eastAsia="ar-SA"/>
        </w:rPr>
        <w:t>- Количество учащихся, принявших участие в психологическом тестировании.</w:t>
      </w:r>
    </w:p>
    <w:p w:rsidR="00C2124A" w:rsidRDefault="00C2124A" w:rsidP="00C2124A">
      <w:pPr>
        <w:ind w:firstLine="709"/>
        <w:rPr>
          <w:rFonts w:cs="Arial"/>
        </w:rPr>
      </w:pPr>
      <w:r>
        <w:rPr>
          <w:rFonts w:cs="Arial"/>
        </w:rPr>
        <w:t>Основные ожидаемые конечные результаты подпрограммы:</w:t>
      </w:r>
    </w:p>
    <w:p w:rsidR="00C2124A" w:rsidRDefault="00C2124A" w:rsidP="00C2124A">
      <w:pPr>
        <w:suppressAutoHyphens/>
        <w:ind w:firstLine="709"/>
        <w:rPr>
          <w:rFonts w:eastAsia="Calibri" w:cs="Arial"/>
          <w:lang w:eastAsia="ar-SA"/>
        </w:rPr>
      </w:pPr>
      <w:r>
        <w:rPr>
          <w:rFonts w:eastAsia="Calibri" w:cs="Arial"/>
          <w:lang w:eastAsia="ar-SA"/>
        </w:rPr>
        <w:t xml:space="preserve">- Обеспечение занятости детей, подростков в кружках, спортивных секциях, прежде всего детей «группы риска». </w:t>
      </w:r>
    </w:p>
    <w:p w:rsidR="00C2124A" w:rsidRDefault="00C2124A" w:rsidP="00C2124A">
      <w:pPr>
        <w:suppressAutoHyphens/>
        <w:ind w:firstLine="709"/>
        <w:rPr>
          <w:rFonts w:eastAsia="Calibri" w:cs="Arial"/>
          <w:lang w:eastAsia="ar-SA"/>
        </w:rPr>
      </w:pPr>
      <w:r>
        <w:rPr>
          <w:rFonts w:eastAsia="Calibri" w:cs="Arial"/>
          <w:lang w:eastAsia="ar-SA"/>
        </w:rPr>
        <w:t xml:space="preserve">- Снижение преступности среди несовершеннолетних </w:t>
      </w:r>
    </w:p>
    <w:p w:rsidR="00C2124A" w:rsidRDefault="00C2124A" w:rsidP="00C2124A">
      <w:pPr>
        <w:suppressAutoHyphens/>
        <w:ind w:firstLine="709"/>
        <w:rPr>
          <w:rFonts w:eastAsia="Calibri" w:cs="Arial"/>
          <w:lang w:eastAsia="ar-SA"/>
        </w:rPr>
      </w:pPr>
      <w:r>
        <w:rPr>
          <w:rFonts w:eastAsia="Calibri" w:cs="Arial"/>
          <w:lang w:eastAsia="ar-SA"/>
        </w:rPr>
        <w:t>- Увеличение охвата подростков, молодежи информацией о вреде алкоголизма, табакокурения, наркомании и мерах уголовной ответственности за противоправные действия.</w:t>
      </w:r>
    </w:p>
    <w:p w:rsidR="00C2124A" w:rsidRDefault="00C2124A" w:rsidP="00C2124A">
      <w:pPr>
        <w:suppressAutoHyphens/>
        <w:ind w:firstLine="709"/>
        <w:rPr>
          <w:rFonts w:eastAsia="Calibri" w:cs="Arial"/>
          <w:lang w:eastAsia="ar-SA"/>
        </w:rPr>
      </w:pPr>
      <w:r>
        <w:rPr>
          <w:rFonts w:eastAsia="Calibri" w:cs="Arial"/>
          <w:lang w:eastAsia="ar-SA"/>
        </w:rPr>
        <w:t>- Увеличение профилактических мероприятий с детьми, подростками и молодежью.</w:t>
      </w:r>
    </w:p>
    <w:p w:rsidR="00C2124A" w:rsidRDefault="00C2124A" w:rsidP="00C2124A">
      <w:pPr>
        <w:suppressAutoHyphens/>
        <w:ind w:firstLine="709"/>
        <w:rPr>
          <w:rFonts w:eastAsia="Calibri" w:cs="Arial"/>
          <w:lang w:eastAsia="ar-SA"/>
        </w:rPr>
      </w:pPr>
      <w:r>
        <w:rPr>
          <w:rFonts w:eastAsia="Calibri" w:cs="Arial"/>
          <w:lang w:eastAsia="ar-SA"/>
        </w:rPr>
        <w:t>- Сокращение количества несовершеннолетних, погибших в результате дорожно-транспортных происшествий.</w:t>
      </w:r>
    </w:p>
    <w:p w:rsidR="00C2124A" w:rsidRDefault="00C2124A" w:rsidP="00C2124A">
      <w:pPr>
        <w:ind w:firstLine="709"/>
        <w:rPr>
          <w:rFonts w:cs="Arial"/>
        </w:rPr>
      </w:pPr>
      <w:r>
        <w:rPr>
          <w:rFonts w:cs="Arial"/>
        </w:rPr>
        <w:t>Сроки и этапы реализации подпрограммы:</w:t>
      </w:r>
    </w:p>
    <w:p w:rsidR="00C2124A" w:rsidRDefault="00C2124A" w:rsidP="00C2124A">
      <w:pPr>
        <w:ind w:firstLine="709"/>
        <w:rPr>
          <w:rFonts w:cs="Arial"/>
        </w:rPr>
      </w:pPr>
      <w:r>
        <w:rPr>
          <w:rFonts w:cs="Arial"/>
        </w:rPr>
        <w:t>П</w:t>
      </w:r>
      <w:r w:rsidR="00AF1725">
        <w:rPr>
          <w:rFonts w:cs="Arial"/>
        </w:rPr>
        <w:t>рограмма рассчитана на 2021-2028</w:t>
      </w:r>
      <w:r>
        <w:rPr>
          <w:rFonts w:cs="Arial"/>
        </w:rPr>
        <w:t xml:space="preserve"> годы, реализуется в один этап.</w:t>
      </w:r>
    </w:p>
    <w:p w:rsidR="00C2124A" w:rsidRDefault="00C2124A" w:rsidP="00C2124A">
      <w:pPr>
        <w:widowControl w:val="0"/>
        <w:autoSpaceDE w:val="0"/>
        <w:ind w:firstLine="709"/>
        <w:rPr>
          <w:rFonts w:cs="Arial"/>
        </w:rPr>
      </w:pPr>
    </w:p>
    <w:p w:rsidR="00C2124A" w:rsidRDefault="00C2124A" w:rsidP="00C2124A">
      <w:pPr>
        <w:ind w:firstLine="709"/>
        <w:rPr>
          <w:rFonts w:cs="Arial"/>
          <w:iCs/>
        </w:rPr>
      </w:pPr>
    </w:p>
    <w:p w:rsidR="00C2124A" w:rsidRDefault="00C2124A" w:rsidP="00C2124A">
      <w:pPr>
        <w:ind w:firstLine="709"/>
        <w:jc w:val="right"/>
        <w:rPr>
          <w:rFonts w:cs="Arial"/>
        </w:rPr>
      </w:pPr>
      <w:r>
        <w:rPr>
          <w:rFonts w:cs="Arial"/>
          <w:iCs/>
        </w:rPr>
        <w:br w:type="page"/>
      </w:r>
      <w:r>
        <w:rPr>
          <w:rFonts w:cs="Arial"/>
        </w:rPr>
        <w:lastRenderedPageBreak/>
        <w:t xml:space="preserve">Приложение 1 </w:t>
      </w:r>
    </w:p>
    <w:p w:rsidR="00C2124A" w:rsidRDefault="00C2124A" w:rsidP="00C2124A">
      <w:pPr>
        <w:widowControl w:val="0"/>
        <w:autoSpaceDE w:val="0"/>
        <w:ind w:firstLine="709"/>
        <w:jc w:val="right"/>
        <w:rPr>
          <w:rFonts w:cs="Arial"/>
        </w:rPr>
      </w:pPr>
      <w:r>
        <w:rPr>
          <w:rFonts w:cs="Arial"/>
        </w:rPr>
        <w:t xml:space="preserve">к подпрограмме «Обеспечение общественного порядка </w:t>
      </w:r>
    </w:p>
    <w:p w:rsidR="00C2124A" w:rsidRDefault="00C2124A" w:rsidP="00C2124A">
      <w:pPr>
        <w:widowControl w:val="0"/>
        <w:autoSpaceDE w:val="0"/>
        <w:ind w:firstLine="709"/>
        <w:jc w:val="right"/>
        <w:rPr>
          <w:rFonts w:cs="Arial"/>
        </w:rPr>
      </w:pPr>
      <w:r>
        <w:rPr>
          <w:rFonts w:cs="Arial"/>
        </w:rPr>
        <w:t>и противодействия преступности»</w:t>
      </w:r>
    </w:p>
    <w:p w:rsidR="00C2124A" w:rsidRDefault="00C2124A" w:rsidP="00C2124A">
      <w:pPr>
        <w:widowControl w:val="0"/>
        <w:autoSpaceDE w:val="0"/>
        <w:ind w:firstLine="709"/>
        <w:jc w:val="right"/>
        <w:rPr>
          <w:rFonts w:cs="Arial"/>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3929"/>
        <w:gridCol w:w="1945"/>
        <w:gridCol w:w="2804"/>
      </w:tblGrid>
      <w:tr w:rsidR="00C2124A" w:rsidTr="00C2124A">
        <w:trPr>
          <w:cantSplit/>
          <w:trHeight w:val="322"/>
        </w:trPr>
        <w:tc>
          <w:tcPr>
            <w:tcW w:w="355" w:type="pct"/>
            <w:vMerge w:val="restar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 п/п</w:t>
            </w:r>
          </w:p>
        </w:tc>
        <w:tc>
          <w:tcPr>
            <w:tcW w:w="2140" w:type="pct"/>
            <w:vMerge w:val="restar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Наименование мероприятия</w:t>
            </w:r>
          </w:p>
        </w:tc>
        <w:tc>
          <w:tcPr>
            <w:tcW w:w="1009" w:type="pct"/>
            <w:vMerge w:val="restar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Срок реализации (год)</w:t>
            </w:r>
          </w:p>
        </w:tc>
        <w:tc>
          <w:tcPr>
            <w:tcW w:w="1497" w:type="pct"/>
            <w:vMerge w:val="restar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 xml:space="preserve">Показатели результата мероприятия </w:t>
            </w:r>
          </w:p>
        </w:tc>
      </w:tr>
      <w:tr w:rsidR="00C2124A" w:rsidTr="00C2124A">
        <w:trPr>
          <w:cantSplit/>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24A" w:rsidRDefault="00C2124A">
            <w:pPr>
              <w:ind w:firstLine="0"/>
              <w:jc w:val="left"/>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124A" w:rsidRDefault="00C2124A">
            <w:pPr>
              <w:ind w:firstLine="0"/>
              <w:jc w:val="left"/>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124A" w:rsidRDefault="00C2124A">
            <w:pPr>
              <w:ind w:firstLine="0"/>
              <w:jc w:val="left"/>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124A" w:rsidRDefault="00C2124A">
            <w:pPr>
              <w:ind w:firstLine="0"/>
              <w:jc w:val="left"/>
              <w:rPr>
                <w:rFonts w:cs="Arial"/>
              </w:rPr>
            </w:pP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1.1</w:t>
            </w:r>
          </w:p>
          <w:p w:rsidR="00C2124A" w:rsidRDefault="00C2124A">
            <w:pPr>
              <w:tabs>
                <w:tab w:val="left" w:pos="2175"/>
              </w:tabs>
              <w:ind w:firstLine="0"/>
              <w:rPr>
                <w:rFonts w:cs="Arial"/>
              </w:rPr>
            </w:pPr>
          </w:p>
        </w:tc>
        <w:tc>
          <w:tcPr>
            <w:tcW w:w="2140" w:type="pct"/>
            <w:tcBorders>
              <w:top w:val="single" w:sz="4" w:space="0" w:color="auto"/>
              <w:left w:val="single" w:sz="4" w:space="0" w:color="auto"/>
              <w:bottom w:val="single" w:sz="4" w:space="0" w:color="auto"/>
              <w:right w:val="single" w:sz="4" w:space="0" w:color="auto"/>
            </w:tcBorders>
          </w:tcPr>
          <w:p w:rsidR="00C2124A" w:rsidRDefault="00C2124A">
            <w:pPr>
              <w:ind w:firstLine="0"/>
              <w:rPr>
                <w:rFonts w:cs="Arial"/>
              </w:rPr>
            </w:pPr>
            <w:r>
              <w:rPr>
                <w:rFonts w:cs="Arial"/>
              </w:rPr>
              <w:t>Организация в средствах массовой информации освещения вопросов профилактики правонарушений, безопасности дорожного движения и пропаганды здорового образа жизни.</w:t>
            </w:r>
          </w:p>
          <w:p w:rsidR="00C2124A" w:rsidRDefault="00C2124A">
            <w:pPr>
              <w:tabs>
                <w:tab w:val="left" w:pos="2175"/>
              </w:tabs>
              <w:ind w:firstLine="0"/>
              <w:rPr>
                <w:rFonts w:cs="Arial"/>
              </w:rPr>
            </w:pP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Ежегодно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Повышение правовой грамотности населения, ежегодно не менее 10 репортажей, информаций в печатных СМИ.</w:t>
            </w:r>
          </w:p>
          <w:p w:rsidR="00C2124A" w:rsidRDefault="00C2124A">
            <w:pPr>
              <w:tabs>
                <w:tab w:val="left" w:pos="2175"/>
              </w:tabs>
              <w:ind w:firstLine="0"/>
              <w:rPr>
                <w:rFonts w:cs="Arial"/>
              </w:rPr>
            </w:pP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1.2</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проведения семинаров по вопросам повышения эффективности профилактики правонарушений.</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Ежегодно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Повышение уровня организационно- практической работы</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1.3</w:t>
            </w:r>
          </w:p>
        </w:tc>
        <w:tc>
          <w:tcPr>
            <w:tcW w:w="2140"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Проведение мероприятий по выявлению фактов реализации несовершеннолетним алкогольной продукции, пива и табачных изделий, разработка мер по противодействию данному явлению</w:t>
            </w:r>
          </w:p>
          <w:p w:rsidR="00C2124A" w:rsidRDefault="00C2124A">
            <w:pPr>
              <w:ind w:firstLine="0"/>
              <w:rPr>
                <w:rFonts w:cs="Arial"/>
              </w:rPr>
            </w:pP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Постоянно</w:t>
            </w:r>
          </w:p>
        </w:tc>
        <w:tc>
          <w:tcPr>
            <w:tcW w:w="1497"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 xml:space="preserve">Снижение количества фактов реализации несовершеннолетним алкогольной продукции, пива и табачных изделий. В течение срока действия МП. </w:t>
            </w:r>
          </w:p>
          <w:p w:rsidR="00C2124A" w:rsidRDefault="00C2124A">
            <w:pPr>
              <w:tabs>
                <w:tab w:val="left" w:pos="2175"/>
              </w:tabs>
              <w:ind w:firstLine="0"/>
              <w:rPr>
                <w:rFonts w:cs="Arial"/>
              </w:rPr>
            </w:pP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1.4</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Проведение мероприятий, направленных на пресечение фактов незаконного производства и реализации алкогольной продукции, притоносодержательств, краж мобильных телефонов, фальшивомонетничеств, безопасности дорожного движения, иных видов преступлений и правонарушений. Освещение данной деятельности в средствах массовой информации</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Постоянно</w:t>
            </w:r>
          </w:p>
        </w:tc>
        <w:tc>
          <w:tcPr>
            <w:tcW w:w="1497"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 xml:space="preserve">Уменьшение количества преступлений и правонарушений. Повышение уровня информированности населения о профилактической работе по пресечению преступлений и иных правонарушений. В течение срока действия МП. </w:t>
            </w:r>
          </w:p>
          <w:p w:rsidR="00C2124A" w:rsidRDefault="00C2124A">
            <w:pPr>
              <w:tabs>
                <w:tab w:val="left" w:pos="2175"/>
              </w:tabs>
              <w:ind w:firstLine="0"/>
              <w:rPr>
                <w:rFonts w:cs="Arial"/>
              </w:rPr>
            </w:pP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1.5</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Проведение классных часов и семинаров со школьниками по вопросам ПДД и ответственности за административные и иные правонарушения</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Ежеквартально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Профилактика правонарушений среди подростков</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lastRenderedPageBreak/>
              <w:t>1.6</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ind w:firstLine="0"/>
              <w:rPr>
                <w:rFonts w:cs="Arial"/>
              </w:rPr>
            </w:pPr>
            <w:r>
              <w:rPr>
                <w:rFonts w:cs="Arial"/>
              </w:rPr>
              <w:t>Организация социального патронажа семей и несовершеннолетних, находящихся в социально опасном положении</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Постоянно</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Снижение количества правонарушений, совершенных лицами, находящимися в социально опасном положении. Снижение употребления алкогольной продукции несовершеннолетними</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1.7</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Укрепление материально- технической базы для организации внеурочной занятости подростков в общеобразовательных учреждениях</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Ежегодно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Увеличение количества подростков, охваченных внеурочной занятостью на 2% ежегодно от общего количества учащихся в общеобразовательных учреждениях района.</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1.8</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Организация районного месячника по профилактике табакокурения среди учащихся общеобразовательных учреждений Терновского муниципального района</w:t>
            </w:r>
          </w:p>
        </w:tc>
        <w:tc>
          <w:tcPr>
            <w:tcW w:w="1009" w:type="pct"/>
            <w:tcBorders>
              <w:top w:val="single" w:sz="4" w:space="0" w:color="auto"/>
              <w:left w:val="single" w:sz="4" w:space="0" w:color="auto"/>
              <w:bottom w:val="single" w:sz="4" w:space="0" w:color="auto"/>
              <w:right w:val="single" w:sz="4" w:space="0" w:color="auto"/>
            </w:tcBorders>
          </w:tcPr>
          <w:p w:rsidR="00C2124A" w:rsidRDefault="00AF1725">
            <w:pPr>
              <w:tabs>
                <w:tab w:val="left" w:pos="2175"/>
              </w:tabs>
              <w:ind w:firstLine="0"/>
              <w:rPr>
                <w:rFonts w:cs="Arial"/>
              </w:rPr>
            </w:pPr>
            <w:r>
              <w:rPr>
                <w:rFonts w:cs="Arial"/>
              </w:rPr>
              <w:t>2020-2028</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 xml:space="preserve">Повышение мотивации учащихся к ведению здорового образа жизни. В течение срока действия МП. </w:t>
            </w:r>
          </w:p>
          <w:p w:rsidR="00C2124A" w:rsidRDefault="00C2124A">
            <w:pPr>
              <w:tabs>
                <w:tab w:val="left" w:pos="2175"/>
              </w:tabs>
              <w:ind w:firstLine="0"/>
              <w:rPr>
                <w:rFonts w:cs="Arial"/>
              </w:rPr>
            </w:pP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1.9</w:t>
            </w:r>
          </w:p>
        </w:tc>
        <w:tc>
          <w:tcPr>
            <w:tcW w:w="2140"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Проведение соревнований по различным видам спорта</w:t>
            </w:r>
          </w:p>
          <w:p w:rsidR="00C2124A" w:rsidRDefault="00C2124A">
            <w:pPr>
              <w:tabs>
                <w:tab w:val="left" w:pos="2175"/>
              </w:tabs>
              <w:ind w:firstLine="0"/>
              <w:rPr>
                <w:rFonts w:cs="Arial"/>
              </w:rPr>
            </w:pPr>
            <w:r>
              <w:rPr>
                <w:rFonts w:cs="Arial"/>
              </w:rPr>
              <w:t>-Спартакиада учащихся Терновского района;</w:t>
            </w:r>
          </w:p>
          <w:p w:rsidR="00C2124A" w:rsidRDefault="00C2124A">
            <w:pPr>
              <w:tabs>
                <w:tab w:val="left" w:pos="2175"/>
              </w:tabs>
              <w:ind w:firstLine="0"/>
              <w:rPr>
                <w:rFonts w:cs="Arial"/>
              </w:rPr>
            </w:pPr>
            <w:r>
              <w:rPr>
                <w:rFonts w:cs="Arial"/>
              </w:rPr>
              <w:t>- проведение районных турниров по мини футболу и футболу</w:t>
            </w:r>
          </w:p>
          <w:p w:rsidR="00C2124A" w:rsidRDefault="00C2124A">
            <w:pPr>
              <w:tabs>
                <w:tab w:val="left" w:pos="2175"/>
              </w:tabs>
              <w:ind w:firstLine="0"/>
              <w:rPr>
                <w:rFonts w:cs="Arial"/>
              </w:rPr>
            </w:pPr>
          </w:p>
        </w:tc>
        <w:tc>
          <w:tcPr>
            <w:tcW w:w="1009" w:type="pct"/>
            <w:tcBorders>
              <w:top w:val="single" w:sz="4" w:space="0" w:color="auto"/>
              <w:left w:val="single" w:sz="4" w:space="0" w:color="auto"/>
              <w:bottom w:val="single" w:sz="4" w:space="0" w:color="auto"/>
              <w:right w:val="single" w:sz="4" w:space="0" w:color="auto"/>
            </w:tcBorders>
          </w:tcPr>
          <w:p w:rsidR="00C2124A" w:rsidRDefault="00AF1725">
            <w:pPr>
              <w:tabs>
                <w:tab w:val="left" w:pos="2175"/>
              </w:tabs>
              <w:ind w:firstLine="0"/>
              <w:rPr>
                <w:rFonts w:cs="Arial"/>
              </w:rPr>
            </w:pPr>
            <w:r>
              <w:rPr>
                <w:rFonts w:cs="Arial"/>
              </w:rPr>
              <w:t>2020-2028</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Увеличение количества участников соревнований общеобразовательных учреждений района.</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1.10</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 xml:space="preserve">Создание при МБУК «МДКиД» Школы хороших манер </w:t>
            </w:r>
          </w:p>
        </w:tc>
        <w:tc>
          <w:tcPr>
            <w:tcW w:w="1009" w:type="pct"/>
            <w:tcBorders>
              <w:top w:val="single" w:sz="4" w:space="0" w:color="auto"/>
              <w:left w:val="single" w:sz="4" w:space="0" w:color="auto"/>
              <w:bottom w:val="single" w:sz="4" w:space="0" w:color="auto"/>
              <w:right w:val="single" w:sz="4" w:space="0" w:color="auto"/>
            </w:tcBorders>
          </w:tcPr>
          <w:p w:rsidR="00C2124A" w:rsidRDefault="00AF1725">
            <w:pPr>
              <w:tabs>
                <w:tab w:val="left" w:pos="2175"/>
              </w:tabs>
              <w:ind w:firstLine="0"/>
              <w:rPr>
                <w:rFonts w:cs="Arial"/>
              </w:rPr>
            </w:pPr>
            <w:r>
              <w:rPr>
                <w:rFonts w:cs="Arial"/>
              </w:rPr>
              <w:t>2020-2028</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 xml:space="preserve">Привлечение подростков к внеурочной занятости, помощь в их адаптации в социуме. </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1.11</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Проведение профилактических рейдов «Здоровье», «Школа», «Семья», «Подросток»</w:t>
            </w:r>
          </w:p>
        </w:tc>
        <w:tc>
          <w:tcPr>
            <w:tcW w:w="1009" w:type="pct"/>
            <w:tcBorders>
              <w:top w:val="single" w:sz="4" w:space="0" w:color="auto"/>
              <w:left w:val="single" w:sz="4" w:space="0" w:color="auto"/>
              <w:bottom w:val="single" w:sz="4" w:space="0" w:color="auto"/>
              <w:right w:val="single" w:sz="4" w:space="0" w:color="auto"/>
            </w:tcBorders>
          </w:tcPr>
          <w:p w:rsidR="00C2124A" w:rsidRDefault="00AF1725">
            <w:pPr>
              <w:tabs>
                <w:tab w:val="left" w:pos="2175"/>
              </w:tabs>
              <w:ind w:firstLine="0"/>
              <w:rPr>
                <w:rFonts w:cs="Arial"/>
              </w:rPr>
            </w:pPr>
            <w:r>
              <w:rPr>
                <w:rFonts w:cs="Arial"/>
              </w:rPr>
              <w:t>2020-2028</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Профилактика правонарушений среди подростков, снижение смертности от причин, связанных с употреблением алкоголя</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lastRenderedPageBreak/>
              <w:t>1.12</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Проведение профилактических ночных рейдов по соблюдению подростками «Комендантского часа»</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Ежемесячно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Профилактика правонарушений среди подростков, снижение правонарушений несовершеннолетними в ночное время</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1.13</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Организация и проведение ярмарок вакансий и учебных мест для учащихся общеобразовательных организаций, включая экспресс-тестирование профессиональных склонностей и интересов несовершеннолетних граждан</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Ежегодно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Повышение уровня информированности несовершеннолетних по вопросу профориентации</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1.14</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009"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2020-2026</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Обеспечение занятости граждан, снижение количества правонарушений</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1.15</w:t>
            </w:r>
          </w:p>
        </w:tc>
        <w:tc>
          <w:tcPr>
            <w:tcW w:w="2140"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Создание при библиотеке клуба «Подросток и закон»</w:t>
            </w:r>
          </w:p>
          <w:p w:rsidR="00C2124A" w:rsidRDefault="00C2124A">
            <w:pPr>
              <w:tabs>
                <w:tab w:val="left" w:pos="2175"/>
              </w:tabs>
              <w:ind w:firstLine="0"/>
              <w:rPr>
                <w:rFonts w:cs="Arial"/>
              </w:rPr>
            </w:pPr>
          </w:p>
        </w:tc>
        <w:tc>
          <w:tcPr>
            <w:tcW w:w="1009"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2020-2026</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Увеличение количества подростков, охваченных внеурочной занятостью, снижение преступности среди подростков</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1.16</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Проведение тематических дискуссий среди молодежи по православной тематике, направленной на профилактику правонарушений</w:t>
            </w:r>
          </w:p>
        </w:tc>
        <w:tc>
          <w:tcPr>
            <w:tcW w:w="1009"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Ежегодно в течение всего периода</w:t>
            </w: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Уменьшение количества правонарушений, совершаемых молодежью</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1.17</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Приобретение светоотражающих наклеек для школьников начальных классов</w:t>
            </w:r>
          </w:p>
        </w:tc>
        <w:tc>
          <w:tcPr>
            <w:tcW w:w="1009"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2020-2026</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Предупреждение ДТП с участием школьников</w:t>
            </w:r>
          </w:p>
        </w:tc>
      </w:tr>
      <w:tr w:rsidR="00C2124A" w:rsidTr="00C2124A">
        <w:trPr>
          <w:cantSplit/>
          <w:trHeight w:val="20"/>
        </w:trPr>
        <w:tc>
          <w:tcPr>
            <w:tcW w:w="355"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1.18</w:t>
            </w:r>
          </w:p>
        </w:tc>
        <w:tc>
          <w:tcPr>
            <w:tcW w:w="2140"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 xml:space="preserve">Обновление стендов по основам безопасности дорожного движения </w:t>
            </w:r>
          </w:p>
        </w:tc>
        <w:tc>
          <w:tcPr>
            <w:tcW w:w="1009" w:type="pct"/>
            <w:tcBorders>
              <w:top w:val="single" w:sz="4" w:space="0" w:color="auto"/>
              <w:left w:val="single" w:sz="4" w:space="0" w:color="auto"/>
              <w:bottom w:val="single" w:sz="4" w:space="0" w:color="auto"/>
              <w:right w:val="single" w:sz="4" w:space="0" w:color="auto"/>
            </w:tcBorders>
          </w:tcPr>
          <w:p w:rsidR="00C2124A" w:rsidRDefault="00C2124A">
            <w:pPr>
              <w:tabs>
                <w:tab w:val="left" w:pos="2175"/>
              </w:tabs>
              <w:ind w:firstLine="0"/>
              <w:rPr>
                <w:rFonts w:cs="Arial"/>
              </w:rPr>
            </w:pPr>
            <w:r>
              <w:rPr>
                <w:rFonts w:cs="Arial"/>
              </w:rPr>
              <w:t>2020-2026</w:t>
            </w:r>
          </w:p>
          <w:p w:rsidR="00C2124A" w:rsidRDefault="00C2124A">
            <w:pPr>
              <w:tabs>
                <w:tab w:val="left" w:pos="2175"/>
              </w:tabs>
              <w:ind w:firstLine="0"/>
              <w:rPr>
                <w:rFonts w:cs="Arial"/>
              </w:rPr>
            </w:pPr>
          </w:p>
        </w:tc>
        <w:tc>
          <w:tcPr>
            <w:tcW w:w="1497" w:type="pct"/>
            <w:tcBorders>
              <w:top w:val="single" w:sz="4" w:space="0" w:color="auto"/>
              <w:left w:val="single" w:sz="4" w:space="0" w:color="auto"/>
              <w:bottom w:val="single" w:sz="4" w:space="0" w:color="auto"/>
              <w:right w:val="single" w:sz="4" w:space="0" w:color="auto"/>
            </w:tcBorders>
            <w:hideMark/>
          </w:tcPr>
          <w:p w:rsidR="00C2124A" w:rsidRDefault="00C2124A">
            <w:pPr>
              <w:tabs>
                <w:tab w:val="left" w:pos="2175"/>
              </w:tabs>
              <w:ind w:firstLine="0"/>
              <w:rPr>
                <w:rFonts w:cs="Arial"/>
              </w:rPr>
            </w:pPr>
            <w:r>
              <w:rPr>
                <w:rFonts w:cs="Arial"/>
              </w:rPr>
              <w:t>Повышение правового сознания и предупреждение опасного поведения участников дорожного движения</w:t>
            </w:r>
          </w:p>
        </w:tc>
      </w:tr>
    </w:tbl>
    <w:p w:rsidR="00C2124A" w:rsidRDefault="00C2124A" w:rsidP="00C2124A">
      <w:pPr>
        <w:autoSpaceDE w:val="0"/>
        <w:autoSpaceDN w:val="0"/>
        <w:adjustRightInd w:val="0"/>
        <w:ind w:firstLine="709"/>
        <w:rPr>
          <w:rFonts w:eastAsia="Calibri" w:cs="Arial"/>
          <w:lang w:eastAsia="en-US"/>
        </w:rPr>
      </w:pPr>
    </w:p>
    <w:p w:rsidR="00105A42" w:rsidRDefault="00C2124A" w:rsidP="00105A42">
      <w:pPr>
        <w:widowControl w:val="0"/>
        <w:autoSpaceDE w:val="0"/>
        <w:ind w:firstLine="709"/>
        <w:jc w:val="center"/>
        <w:rPr>
          <w:rFonts w:cs="Arial"/>
        </w:rPr>
      </w:pPr>
      <w:r>
        <w:rPr>
          <w:rFonts w:cs="Arial"/>
        </w:rPr>
        <w:br w:type="page"/>
      </w:r>
    </w:p>
    <w:p w:rsidR="00C2124A" w:rsidRDefault="00C2124A" w:rsidP="00105A42">
      <w:pPr>
        <w:widowControl w:val="0"/>
        <w:autoSpaceDE w:val="0"/>
        <w:rPr>
          <w:rFonts w:cs="Arial"/>
        </w:rPr>
      </w:pPr>
      <w:r>
        <w:rPr>
          <w:rFonts w:cs="Arial"/>
        </w:rPr>
        <w:lastRenderedPageBreak/>
        <w:t>Подпрограмма 7</w:t>
      </w:r>
    </w:p>
    <w:p w:rsidR="00C2124A" w:rsidRDefault="00C2124A" w:rsidP="00105A42">
      <w:pPr>
        <w:ind w:firstLine="709"/>
        <w:rPr>
          <w:rFonts w:cs="Arial"/>
        </w:rPr>
      </w:pPr>
    </w:p>
    <w:p w:rsidR="00C2124A" w:rsidRDefault="00C2124A" w:rsidP="00C2124A">
      <w:pPr>
        <w:ind w:firstLine="709"/>
        <w:jc w:val="center"/>
        <w:rPr>
          <w:rFonts w:cs="Arial"/>
        </w:rPr>
      </w:pPr>
    </w:p>
    <w:p w:rsidR="00C2124A" w:rsidRDefault="00C2124A" w:rsidP="00C2124A">
      <w:pPr>
        <w:widowControl w:val="0"/>
        <w:autoSpaceDE w:val="0"/>
        <w:ind w:firstLine="709"/>
        <w:jc w:val="center"/>
        <w:rPr>
          <w:rFonts w:cs="Arial"/>
        </w:rPr>
      </w:pPr>
      <w:r>
        <w:rPr>
          <w:rFonts w:cs="Arial"/>
        </w:rPr>
        <w:t>ПАСПОРТ</w:t>
      </w:r>
    </w:p>
    <w:p w:rsidR="00105A42" w:rsidRDefault="00105A42" w:rsidP="00105A42">
      <w:pPr>
        <w:widowControl w:val="0"/>
        <w:autoSpaceDE w:val="0"/>
        <w:ind w:firstLine="709"/>
        <w:rPr>
          <w:rFonts w:cs="Arial"/>
        </w:rPr>
      </w:pPr>
      <w:r>
        <w:rPr>
          <w:rFonts w:cs="Arial"/>
        </w:rPr>
        <w:t xml:space="preserve">              подпрограммы «Обеспечение общественного порядка </w:t>
      </w:r>
    </w:p>
    <w:p w:rsidR="00C2124A" w:rsidRDefault="00105A42" w:rsidP="00105A42">
      <w:pPr>
        <w:widowControl w:val="0"/>
        <w:autoSpaceDE w:val="0"/>
        <w:ind w:firstLine="709"/>
        <w:jc w:val="center"/>
        <w:rPr>
          <w:rFonts w:cs="Arial"/>
        </w:rPr>
      </w:pPr>
      <w:r>
        <w:rPr>
          <w:rFonts w:cs="Arial"/>
        </w:rPr>
        <w:t>и противодействия преступности</w:t>
      </w:r>
      <w:r w:rsidR="00C2124A">
        <w:rPr>
          <w:rFonts w:cs="Arial"/>
        </w:rPr>
        <w:t>» муниципальной программы «Развитие образования в Терновском муниципальном районе»</w:t>
      </w:r>
    </w:p>
    <w:tbl>
      <w:tblPr>
        <w:tblW w:w="9675" w:type="dxa"/>
        <w:tblLayout w:type="fixed"/>
        <w:tblCellMar>
          <w:left w:w="40" w:type="dxa"/>
          <w:right w:w="40" w:type="dxa"/>
        </w:tblCellMar>
        <w:tblLook w:val="00A0" w:firstRow="1" w:lastRow="0" w:firstColumn="1" w:lastColumn="0" w:noHBand="0" w:noVBand="0"/>
      </w:tblPr>
      <w:tblGrid>
        <w:gridCol w:w="2559"/>
        <w:gridCol w:w="7116"/>
      </w:tblGrid>
      <w:tr w:rsidR="00C2124A" w:rsidTr="00C2124A">
        <w:trPr>
          <w:trHeight w:val="1119"/>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2"/>
              </w:rPr>
              <w:t xml:space="preserve">Исполнитель </w:t>
            </w:r>
            <w:r>
              <w:rPr>
                <w:rFonts w:cs="Arial"/>
                <w:bCs/>
                <w:spacing w:val="-5"/>
              </w:rPr>
              <w:t>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 xml:space="preserve">Отдел по образованию, молодежной политике и спорту </w:t>
            </w:r>
            <w:r>
              <w:rPr>
                <w:rFonts w:cs="Arial"/>
                <w:spacing w:val="16"/>
              </w:rPr>
              <w:t xml:space="preserve">администрации Терновского муниципального района </w:t>
            </w:r>
            <w:r>
              <w:rPr>
                <w:rFonts w:cs="Arial"/>
              </w:rPr>
              <w:t>Воронежской области</w:t>
            </w:r>
          </w:p>
        </w:tc>
      </w:tr>
      <w:tr w:rsidR="00C2124A" w:rsidTr="00C2124A">
        <w:trPr>
          <w:trHeight w:val="1303"/>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 xml:space="preserve">Основные мероприятия, входящие в состав подпрограммы </w:t>
            </w:r>
            <w:r>
              <w:rPr>
                <w:rFonts w:cs="Arial"/>
                <w:bCs/>
                <w:spacing w:val="-5"/>
              </w:rPr>
              <w:t xml:space="preserve">муниципальной </w:t>
            </w:r>
            <w:r>
              <w:rPr>
                <w:rFonts w:cs="Arial"/>
                <w:bCs/>
                <w:spacing w:val="-4"/>
              </w:rPr>
              <w:t>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Основное мероприятие 7 «Укрепление гражданского единства и гармонизация межнациональных отношений»</w:t>
            </w:r>
          </w:p>
          <w:p w:rsidR="00C2124A" w:rsidRDefault="00C2124A">
            <w:pPr>
              <w:widowControl w:val="0"/>
              <w:shd w:val="clear" w:color="auto" w:fill="FFFFFF"/>
              <w:autoSpaceDE w:val="0"/>
              <w:autoSpaceDN w:val="0"/>
              <w:adjustRightInd w:val="0"/>
              <w:ind w:firstLine="0"/>
              <w:rPr>
                <w:rFonts w:cs="Arial"/>
                <w:spacing w:val="2"/>
                <w:shd w:val="clear" w:color="auto" w:fill="FFFFFF"/>
              </w:rPr>
            </w:pPr>
            <w:r>
              <w:rPr>
                <w:rFonts w:cs="Arial"/>
              </w:rPr>
              <w:t xml:space="preserve">Мероприятие 7.1. </w:t>
            </w:r>
            <w:r>
              <w:rPr>
                <w:rFonts w:cs="Arial"/>
                <w:spacing w:val="2"/>
                <w:shd w:val="clear" w:color="auto" w:fill="FFFFFF"/>
              </w:rPr>
              <w:t>Мониторинг состояния межнациональных, межэтнических и межконфессиональных отношений в муниципальном районе.</w:t>
            </w:r>
          </w:p>
          <w:p w:rsidR="00C2124A" w:rsidRDefault="00C2124A">
            <w:pPr>
              <w:widowControl w:val="0"/>
              <w:shd w:val="clear" w:color="auto" w:fill="FFFFFF"/>
              <w:autoSpaceDE w:val="0"/>
              <w:autoSpaceDN w:val="0"/>
              <w:adjustRightInd w:val="0"/>
              <w:ind w:firstLine="0"/>
              <w:rPr>
                <w:rFonts w:cs="Arial"/>
                <w:spacing w:val="2"/>
                <w:shd w:val="clear" w:color="auto" w:fill="FFFFFF"/>
              </w:rPr>
            </w:pPr>
            <w:r>
              <w:rPr>
                <w:rFonts w:cs="Arial"/>
                <w:spacing w:val="2"/>
                <w:shd w:val="clear" w:color="auto" w:fill="FFFFFF"/>
              </w:rPr>
              <w:t>Мероприятие 7.2. Проведение совещаний, круглых столов, семинаров, конференций, форумов, конкурсов, вечеров и встреч по вопросам гармонизации межнациональных и межконфессиональных отношений</w:t>
            </w:r>
          </w:p>
          <w:p w:rsidR="00C2124A" w:rsidRDefault="00C2124A">
            <w:pPr>
              <w:widowControl w:val="0"/>
              <w:shd w:val="clear" w:color="auto" w:fill="FFFFFF"/>
              <w:autoSpaceDE w:val="0"/>
              <w:autoSpaceDN w:val="0"/>
              <w:adjustRightInd w:val="0"/>
              <w:ind w:firstLine="0"/>
              <w:rPr>
                <w:rFonts w:cs="Arial"/>
                <w:spacing w:val="2"/>
                <w:shd w:val="clear" w:color="auto" w:fill="FFFFFF"/>
              </w:rPr>
            </w:pPr>
            <w:r>
              <w:rPr>
                <w:rFonts w:cs="Arial"/>
                <w:spacing w:val="2"/>
                <w:shd w:val="clear" w:color="auto" w:fill="FFFFFF"/>
              </w:rPr>
              <w:t>Мероприятие 7.3. Поддержка общественных инициатив по реализации проектов в сфере государственной национальной политики, укрепления и развития межнационального сотрудничества;</w:t>
            </w:r>
          </w:p>
          <w:p w:rsidR="00C2124A" w:rsidRDefault="00C2124A">
            <w:pPr>
              <w:widowControl w:val="0"/>
              <w:shd w:val="clear" w:color="auto" w:fill="FFFFFF"/>
              <w:autoSpaceDE w:val="0"/>
              <w:autoSpaceDN w:val="0"/>
              <w:adjustRightInd w:val="0"/>
              <w:ind w:firstLine="0"/>
              <w:rPr>
                <w:rFonts w:cs="Arial"/>
                <w:spacing w:val="2"/>
                <w:shd w:val="clear" w:color="auto" w:fill="FFFFFF"/>
              </w:rPr>
            </w:pPr>
            <w:r>
              <w:rPr>
                <w:rFonts w:cs="Arial"/>
                <w:spacing w:val="2"/>
                <w:shd w:val="clear" w:color="auto" w:fill="FFFFFF"/>
              </w:rPr>
              <w:t>Мероприятие 7.4. "Развитие системы адаптации и интеграции иностранных граждан;</w:t>
            </w:r>
          </w:p>
          <w:p w:rsidR="00C2124A" w:rsidRDefault="00C2124A">
            <w:pPr>
              <w:widowControl w:val="0"/>
              <w:shd w:val="clear" w:color="auto" w:fill="FFFFFF"/>
              <w:autoSpaceDE w:val="0"/>
              <w:autoSpaceDN w:val="0"/>
              <w:adjustRightInd w:val="0"/>
              <w:ind w:firstLine="0"/>
              <w:rPr>
                <w:rFonts w:cs="Arial"/>
                <w:spacing w:val="2"/>
                <w:shd w:val="clear" w:color="auto" w:fill="FFFFFF"/>
              </w:rPr>
            </w:pPr>
            <w:r>
              <w:rPr>
                <w:rFonts w:cs="Arial"/>
                <w:spacing w:val="2"/>
                <w:shd w:val="clear" w:color="auto" w:fill="FFFFFF"/>
              </w:rPr>
              <w:t>Мероприятие 7.5. Информационное сопровождение мероприятий в сфере образования, культуры, физической культуры, спорта и иных, в том числе массовых, направленных на профилактику экстремизма, развитие национальных культур и формирование толерантности в районе;</w:t>
            </w:r>
          </w:p>
          <w:p w:rsidR="00C2124A" w:rsidRDefault="00C2124A">
            <w:pPr>
              <w:widowControl w:val="0"/>
              <w:shd w:val="clear" w:color="auto" w:fill="FFFFFF"/>
              <w:autoSpaceDE w:val="0"/>
              <w:autoSpaceDN w:val="0"/>
              <w:adjustRightInd w:val="0"/>
              <w:ind w:firstLine="0"/>
              <w:rPr>
                <w:rFonts w:cs="Arial"/>
              </w:rPr>
            </w:pPr>
            <w:r>
              <w:rPr>
                <w:rFonts w:cs="Arial"/>
                <w:spacing w:val="2"/>
                <w:shd w:val="clear" w:color="auto" w:fill="FFFFFF"/>
              </w:rPr>
              <w:t>Мероприятие 7.6. Реализация мер, направленных на формирование общероссийской гражданской идентичности и межэтнической толерантности в муниципалитете.</w:t>
            </w:r>
          </w:p>
        </w:tc>
      </w:tr>
      <w:tr w:rsidR="00C2124A" w:rsidTr="00C2124A">
        <w:trPr>
          <w:trHeight w:val="745"/>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5"/>
              </w:rPr>
              <w:t>Цели 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rPr>
              <w:t xml:space="preserve">Укрепление единства многонационального народа Российской Федерации на территории Терновского муниципального района. Содействие укреплению гражданского единства и гармонизации межнациональных отношений. </w:t>
            </w:r>
          </w:p>
          <w:p w:rsidR="00C2124A" w:rsidRDefault="00C2124A">
            <w:pPr>
              <w:widowControl w:val="0"/>
              <w:shd w:val="clear" w:color="auto" w:fill="FFFFFF"/>
              <w:autoSpaceDE w:val="0"/>
              <w:autoSpaceDN w:val="0"/>
              <w:adjustRightInd w:val="0"/>
              <w:ind w:firstLine="0"/>
              <w:rPr>
                <w:rFonts w:cs="Arial"/>
              </w:rPr>
            </w:pPr>
            <w:r>
              <w:rPr>
                <w:rFonts w:cs="Arial"/>
              </w:rPr>
              <w:t xml:space="preserve">Сохранение атмосферы взаимного уважения к национальным традициям и обычаям народов, проживающих на территории Терновского муниципального района. </w:t>
            </w:r>
          </w:p>
          <w:p w:rsidR="00C2124A" w:rsidRDefault="00C2124A">
            <w:pPr>
              <w:widowControl w:val="0"/>
              <w:shd w:val="clear" w:color="auto" w:fill="FFFFFF"/>
              <w:autoSpaceDE w:val="0"/>
              <w:autoSpaceDN w:val="0"/>
              <w:adjustRightInd w:val="0"/>
              <w:ind w:firstLine="0"/>
              <w:rPr>
                <w:rFonts w:cs="Arial"/>
              </w:rPr>
            </w:pPr>
            <w:r>
              <w:rPr>
                <w:rFonts w:cs="Arial"/>
              </w:rPr>
              <w:t>Формирование позитивного имиджа Терновского муниципального района как территории, комфортной для проживания представителей различных национальностей. Обеспечение реализации федеральной целевой программы "Укрепление единства российской нации и этнокультурное развитие народов России (2014- 2020 годы)", утвержденной постановлением Правительства Российской Федерации от 20 августа 2013 г. № 718</w:t>
            </w:r>
          </w:p>
        </w:tc>
      </w:tr>
      <w:tr w:rsidR="00C2124A" w:rsidTr="00C2124A">
        <w:trPr>
          <w:trHeight w:val="1372"/>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4"/>
              </w:rPr>
              <w:lastRenderedPageBreak/>
              <w:t xml:space="preserve">Задачи </w:t>
            </w:r>
            <w:r>
              <w:rPr>
                <w:rFonts w:cs="Arial"/>
                <w:bCs/>
                <w:spacing w:val="-5"/>
              </w:rPr>
              <w:t>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ind w:firstLine="0"/>
              <w:rPr>
                <w:rFonts w:cs="Arial"/>
              </w:rPr>
            </w:pPr>
            <w:r>
              <w:rPr>
                <w:rFonts w:cs="Arial"/>
              </w:rPr>
              <w:t>-укрепить гражданское единство и обеспечить гармонизацию межнациональных отношений;</w:t>
            </w:r>
          </w:p>
          <w:p w:rsidR="00C2124A" w:rsidRDefault="00C2124A">
            <w:pPr>
              <w:widowControl w:val="0"/>
              <w:shd w:val="clear" w:color="auto" w:fill="FFFFFF"/>
              <w:autoSpaceDE w:val="0"/>
              <w:autoSpaceDN w:val="0"/>
              <w:adjustRightInd w:val="0"/>
              <w:ind w:firstLine="0"/>
              <w:rPr>
                <w:rFonts w:cs="Arial"/>
              </w:rPr>
            </w:pPr>
            <w:r>
              <w:rPr>
                <w:rFonts w:cs="Arial"/>
              </w:rPr>
              <w:t>-сохранить многообразие культуры и языка народов, проживающих в Терновском муниципальном районе</w:t>
            </w:r>
          </w:p>
        </w:tc>
      </w:tr>
      <w:tr w:rsidR="00C2124A" w:rsidTr="00C2124A">
        <w:trPr>
          <w:trHeight w:val="2806"/>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bCs/>
                <w:spacing w:val="-4"/>
              </w:rPr>
            </w:pPr>
            <w:r>
              <w:rPr>
                <w:rFonts w:cs="Arial"/>
                <w:bCs/>
                <w:spacing w:val="-3"/>
              </w:rPr>
              <w:t xml:space="preserve">Целевые индикаторы и </w:t>
            </w:r>
            <w:r>
              <w:rPr>
                <w:rFonts w:cs="Arial"/>
                <w:bCs/>
                <w:spacing w:val="-4"/>
              </w:rPr>
              <w:t xml:space="preserve">показатели </w:t>
            </w:r>
            <w:r>
              <w:rPr>
                <w:rFonts w:cs="Arial"/>
                <w:bCs/>
                <w:spacing w:val="-5"/>
              </w:rPr>
              <w:t>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ind w:firstLine="0"/>
              <w:rPr>
                <w:rFonts w:cs="Arial"/>
              </w:rPr>
            </w:pPr>
            <w:r>
              <w:rPr>
                <w:rFonts w:cs="Arial"/>
              </w:rPr>
              <w:t>1.Доля граждан, позитивно оценивающих состояние межнациональных отношений, в общем количестве граждан Российской Федерации, проживающих в Терновском муниципальном районе.</w:t>
            </w:r>
          </w:p>
          <w:p w:rsidR="00C2124A" w:rsidRDefault="00C2124A">
            <w:pPr>
              <w:ind w:firstLine="0"/>
              <w:rPr>
                <w:rFonts w:cs="Arial"/>
              </w:rPr>
            </w:pPr>
            <w:r>
              <w:rPr>
                <w:rFonts w:cs="Arial"/>
              </w:rPr>
              <w:t>2. Уровень толерантного отношения к представителям другой национальности</w:t>
            </w:r>
          </w:p>
          <w:p w:rsidR="00C2124A" w:rsidRDefault="00C2124A">
            <w:pPr>
              <w:ind w:firstLine="0"/>
              <w:rPr>
                <w:rFonts w:cs="Arial"/>
              </w:rPr>
            </w:pPr>
            <w:r>
              <w:rPr>
                <w:rFonts w:cs="Arial"/>
              </w:rPr>
              <w:t>3.Мероприятия, направленные на совершенствование муниципального управления в сфере национальной политики.</w:t>
            </w:r>
          </w:p>
          <w:p w:rsidR="00C2124A" w:rsidRDefault="00C2124A">
            <w:pPr>
              <w:ind w:firstLine="0"/>
              <w:rPr>
                <w:rFonts w:cs="Arial"/>
              </w:rPr>
            </w:pPr>
            <w:r>
              <w:rPr>
                <w:rFonts w:cs="Arial"/>
              </w:rPr>
              <w:t>4. Мероприятия, направленные на укрепление гражданского единства и гармонизации межнациональных отношений в Терновском муниципальном районе.</w:t>
            </w:r>
          </w:p>
          <w:p w:rsidR="00C2124A" w:rsidRDefault="00C2124A">
            <w:pPr>
              <w:ind w:firstLine="0"/>
              <w:rPr>
                <w:rFonts w:cs="Arial"/>
              </w:rPr>
            </w:pPr>
            <w:r>
              <w:rPr>
                <w:rFonts w:cs="Arial"/>
              </w:rPr>
              <w:t>5.Мероприятия, направленные на содействие социальной адаптации этнических мигрантов</w:t>
            </w:r>
          </w:p>
        </w:tc>
      </w:tr>
      <w:tr w:rsidR="00C2124A" w:rsidTr="00C2124A">
        <w:trPr>
          <w:trHeight w:val="2806"/>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5"/>
              </w:rPr>
              <w:t xml:space="preserve">Этапы и сроки </w:t>
            </w:r>
            <w:r>
              <w:rPr>
                <w:rFonts w:cs="Arial"/>
                <w:bCs/>
                <w:spacing w:val="-3"/>
              </w:rPr>
              <w:t xml:space="preserve">реализации </w:t>
            </w:r>
            <w:r>
              <w:rPr>
                <w:rFonts w:cs="Arial"/>
                <w:bCs/>
                <w:spacing w:val="-4"/>
              </w:rPr>
              <w:t>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rsidP="00D33F34">
            <w:pPr>
              <w:ind w:firstLine="0"/>
              <w:rPr>
                <w:rFonts w:cs="Arial"/>
              </w:rPr>
            </w:pPr>
            <w:r>
              <w:rPr>
                <w:rFonts w:cs="Arial"/>
              </w:rPr>
              <w:t>2021-202</w:t>
            </w:r>
            <w:r w:rsidR="00D33F34">
              <w:rPr>
                <w:rFonts w:cs="Arial"/>
              </w:rPr>
              <w:t>8</w:t>
            </w:r>
            <w:r>
              <w:rPr>
                <w:rFonts w:cs="Arial"/>
              </w:rPr>
              <w:t xml:space="preserve"> годы</w:t>
            </w:r>
          </w:p>
        </w:tc>
      </w:tr>
      <w:tr w:rsidR="00C2124A" w:rsidTr="00C2124A">
        <w:trPr>
          <w:trHeight w:val="2806"/>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5"/>
              </w:rPr>
              <w:t xml:space="preserve">Объемы </w:t>
            </w:r>
            <w:r>
              <w:rPr>
                <w:rFonts w:cs="Arial"/>
                <w:bCs/>
                <w:spacing w:val="-4"/>
              </w:rPr>
              <w:t xml:space="preserve">бюджетных ассигнований на </w:t>
            </w:r>
            <w:r>
              <w:rPr>
                <w:rFonts w:cs="Arial"/>
                <w:bCs/>
                <w:spacing w:val="-3"/>
              </w:rPr>
              <w:t>реализацию 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D33F34" w:rsidRDefault="00D33F34" w:rsidP="00D33F34">
            <w:pPr>
              <w:widowControl w:val="0"/>
              <w:autoSpaceDE w:val="0"/>
              <w:autoSpaceDN w:val="0"/>
              <w:adjustRightInd w:val="0"/>
              <w:ind w:firstLine="0"/>
              <w:rPr>
                <w:rFonts w:cs="Arial"/>
              </w:rPr>
            </w:pPr>
            <w:r w:rsidRPr="00D33F34">
              <w:rPr>
                <w:rFonts w:cs="Arial"/>
              </w:rPr>
              <w:t>Бюджетные ассигнования района на реализацию подпрограммы всего</w:t>
            </w:r>
            <w:r>
              <w:rPr>
                <w:rFonts w:cs="Arial"/>
              </w:rPr>
              <w:t xml:space="preserve"> </w:t>
            </w:r>
            <w:r w:rsidRPr="00D33F34">
              <w:rPr>
                <w:rFonts w:cs="Arial"/>
              </w:rPr>
              <w:t>-</w:t>
            </w:r>
            <w:r>
              <w:rPr>
                <w:rFonts w:cs="Arial"/>
              </w:rPr>
              <w:t xml:space="preserve"> 36707,88</w:t>
            </w:r>
            <w:r w:rsidR="008D2DF2">
              <w:rPr>
                <w:rFonts w:cs="Arial"/>
              </w:rPr>
              <w:t xml:space="preserve"> тыс. руб.</w:t>
            </w:r>
          </w:p>
          <w:p w:rsidR="008D2DF2" w:rsidRPr="00D33F34" w:rsidRDefault="008D2DF2" w:rsidP="008D2DF2">
            <w:pPr>
              <w:widowControl w:val="0"/>
              <w:autoSpaceDE w:val="0"/>
              <w:autoSpaceDN w:val="0"/>
              <w:adjustRightInd w:val="0"/>
              <w:ind w:firstLine="0"/>
              <w:rPr>
                <w:rFonts w:cs="Arial"/>
              </w:rPr>
            </w:pPr>
            <w:r w:rsidRPr="00D33F34">
              <w:rPr>
                <w:rFonts w:cs="Arial"/>
              </w:rPr>
              <w:t>Областной бюджет</w:t>
            </w:r>
            <w:r>
              <w:rPr>
                <w:rFonts w:cs="Arial"/>
              </w:rPr>
              <w:t xml:space="preserve"> </w:t>
            </w:r>
            <w:r w:rsidRPr="00D33F34">
              <w:rPr>
                <w:rFonts w:cs="Arial"/>
              </w:rPr>
              <w:t>-</w:t>
            </w:r>
            <w:r>
              <w:rPr>
                <w:rFonts w:cs="Arial"/>
              </w:rPr>
              <w:t xml:space="preserve"> 699,42</w:t>
            </w:r>
            <w:r w:rsidRPr="00D33F34">
              <w:rPr>
                <w:rFonts w:cs="Arial"/>
              </w:rPr>
              <w:t xml:space="preserve"> тыс. руб., в том числе по годам реализации:</w:t>
            </w:r>
          </w:p>
          <w:p w:rsidR="00C2124A" w:rsidRDefault="008D2DF2">
            <w:pPr>
              <w:shd w:val="clear" w:color="auto" w:fill="FFFFFF"/>
              <w:ind w:firstLine="0"/>
              <w:rPr>
                <w:rFonts w:cs="Arial"/>
                <w:spacing w:val="4"/>
              </w:rPr>
            </w:pPr>
            <w:r>
              <w:rPr>
                <w:rFonts w:cs="Arial"/>
                <w:spacing w:val="4"/>
              </w:rPr>
              <w:t xml:space="preserve">2021 г. - 00,00 тыс. руб. </w:t>
            </w:r>
          </w:p>
          <w:p w:rsidR="00C2124A" w:rsidRDefault="008D2DF2">
            <w:pPr>
              <w:shd w:val="clear" w:color="auto" w:fill="FFFFFF"/>
              <w:ind w:firstLine="0"/>
              <w:rPr>
                <w:rFonts w:cs="Arial"/>
                <w:spacing w:val="4"/>
              </w:rPr>
            </w:pPr>
            <w:r>
              <w:rPr>
                <w:rFonts w:cs="Arial"/>
                <w:spacing w:val="4"/>
              </w:rPr>
              <w:t>2022 г. - 170.00 тыс. руб.</w:t>
            </w:r>
          </w:p>
          <w:p w:rsidR="00C2124A" w:rsidRDefault="00C2124A">
            <w:pPr>
              <w:shd w:val="clear" w:color="auto" w:fill="FFFFFF"/>
              <w:ind w:firstLine="0"/>
              <w:rPr>
                <w:rFonts w:cs="Arial"/>
                <w:spacing w:val="4"/>
              </w:rPr>
            </w:pPr>
            <w:r>
              <w:rPr>
                <w:rFonts w:cs="Arial"/>
                <w:spacing w:val="4"/>
              </w:rPr>
              <w:t>2023 г.</w:t>
            </w:r>
            <w:r w:rsidR="008D2DF2">
              <w:rPr>
                <w:rFonts w:cs="Arial"/>
                <w:spacing w:val="4"/>
              </w:rPr>
              <w:t xml:space="preserve"> </w:t>
            </w:r>
            <w:r>
              <w:rPr>
                <w:rFonts w:cs="Arial"/>
                <w:spacing w:val="4"/>
              </w:rPr>
              <w:t>- 0</w:t>
            </w:r>
            <w:r w:rsidR="00823413">
              <w:rPr>
                <w:rFonts w:cs="Arial"/>
                <w:spacing w:val="4"/>
              </w:rPr>
              <w:t>0</w:t>
            </w:r>
            <w:r>
              <w:rPr>
                <w:rFonts w:cs="Arial"/>
                <w:spacing w:val="4"/>
              </w:rPr>
              <w:t>,</w:t>
            </w:r>
            <w:r w:rsidR="00823413">
              <w:rPr>
                <w:rFonts w:cs="Arial"/>
                <w:spacing w:val="4"/>
              </w:rPr>
              <w:t>0</w:t>
            </w:r>
            <w:r>
              <w:rPr>
                <w:rFonts w:cs="Arial"/>
                <w:spacing w:val="4"/>
              </w:rPr>
              <w:t>0</w:t>
            </w:r>
            <w:r w:rsidR="008D2DF2">
              <w:rPr>
                <w:rFonts w:cs="Arial"/>
                <w:spacing w:val="4"/>
              </w:rPr>
              <w:t xml:space="preserve"> тыс. руб.</w:t>
            </w:r>
          </w:p>
          <w:p w:rsidR="00C2124A" w:rsidRDefault="00C2124A">
            <w:pPr>
              <w:shd w:val="clear" w:color="auto" w:fill="FFFFFF"/>
              <w:ind w:firstLine="0"/>
              <w:rPr>
                <w:rFonts w:cs="Arial"/>
                <w:spacing w:val="-1"/>
              </w:rPr>
            </w:pPr>
            <w:r>
              <w:rPr>
                <w:rFonts w:cs="Arial"/>
                <w:spacing w:val="-1"/>
              </w:rPr>
              <w:t xml:space="preserve">2024 г.- </w:t>
            </w:r>
            <w:r w:rsidR="008D2DF2">
              <w:rPr>
                <w:rFonts w:cs="Arial"/>
                <w:spacing w:val="-1"/>
              </w:rPr>
              <w:t>529,42 тыс. руб.</w:t>
            </w:r>
            <w:r>
              <w:rPr>
                <w:rFonts w:cs="Arial"/>
                <w:spacing w:val="-1"/>
              </w:rPr>
              <w:t xml:space="preserve"> </w:t>
            </w:r>
          </w:p>
          <w:p w:rsidR="00C2124A" w:rsidRDefault="00C2124A">
            <w:pPr>
              <w:shd w:val="clear" w:color="auto" w:fill="FFFFFF"/>
              <w:ind w:firstLine="0"/>
              <w:rPr>
                <w:rFonts w:cs="Arial"/>
                <w:spacing w:val="4"/>
              </w:rPr>
            </w:pPr>
            <w:r>
              <w:rPr>
                <w:rFonts w:cs="Arial"/>
                <w:spacing w:val="4"/>
              </w:rPr>
              <w:t xml:space="preserve">2025 г.- </w:t>
            </w:r>
            <w:r w:rsidR="008D2DF2">
              <w:rPr>
                <w:rFonts w:cs="Arial"/>
                <w:spacing w:val="4"/>
              </w:rPr>
              <w:t>00,00 тыс.руб.</w:t>
            </w:r>
            <w:r>
              <w:rPr>
                <w:rFonts w:cs="Arial"/>
                <w:spacing w:val="4"/>
              </w:rPr>
              <w:t xml:space="preserve"> </w:t>
            </w:r>
          </w:p>
          <w:p w:rsidR="00C2124A" w:rsidRDefault="00C2124A" w:rsidP="008D2DF2">
            <w:pPr>
              <w:ind w:firstLine="0"/>
              <w:rPr>
                <w:rFonts w:cs="Arial"/>
                <w:spacing w:val="4"/>
              </w:rPr>
            </w:pPr>
            <w:r>
              <w:rPr>
                <w:rFonts w:cs="Arial"/>
                <w:spacing w:val="4"/>
              </w:rPr>
              <w:t xml:space="preserve">2026 г.- </w:t>
            </w:r>
            <w:r w:rsidR="008D2DF2">
              <w:rPr>
                <w:rFonts w:cs="Arial"/>
                <w:spacing w:val="4"/>
              </w:rPr>
              <w:t>00,00 тыс. руб.</w:t>
            </w:r>
          </w:p>
          <w:p w:rsidR="008D2DF2" w:rsidRDefault="008D2DF2" w:rsidP="008D2DF2">
            <w:pPr>
              <w:ind w:firstLine="0"/>
              <w:rPr>
                <w:rFonts w:cs="Arial"/>
                <w:spacing w:val="4"/>
              </w:rPr>
            </w:pPr>
            <w:r>
              <w:rPr>
                <w:rFonts w:cs="Arial"/>
                <w:spacing w:val="4"/>
              </w:rPr>
              <w:t>2027 г. - 00,00 тыс. руб.</w:t>
            </w:r>
          </w:p>
          <w:p w:rsidR="008D2DF2" w:rsidRDefault="008D2DF2" w:rsidP="008D2DF2">
            <w:pPr>
              <w:ind w:firstLine="0"/>
              <w:rPr>
                <w:rFonts w:cs="Arial"/>
                <w:spacing w:val="4"/>
              </w:rPr>
            </w:pPr>
            <w:r>
              <w:rPr>
                <w:rFonts w:cs="Arial"/>
                <w:spacing w:val="4"/>
              </w:rPr>
              <w:t>2028 г. - 00,00 тыс. руб.</w:t>
            </w:r>
          </w:p>
          <w:p w:rsidR="008D2DF2" w:rsidRDefault="008D2DF2" w:rsidP="008D2DF2">
            <w:pPr>
              <w:widowControl w:val="0"/>
              <w:autoSpaceDE w:val="0"/>
              <w:autoSpaceDN w:val="0"/>
              <w:adjustRightInd w:val="0"/>
              <w:ind w:firstLine="0"/>
              <w:rPr>
                <w:rFonts w:cs="Arial"/>
              </w:rPr>
            </w:pPr>
            <w:r>
              <w:rPr>
                <w:rFonts w:cs="Arial"/>
              </w:rPr>
              <w:t>Муниципальный</w:t>
            </w:r>
            <w:r w:rsidRPr="00D33F34">
              <w:rPr>
                <w:rFonts w:cs="Arial"/>
              </w:rPr>
              <w:t xml:space="preserve"> бюджет</w:t>
            </w:r>
            <w:r>
              <w:rPr>
                <w:rFonts w:cs="Arial"/>
              </w:rPr>
              <w:t xml:space="preserve"> </w:t>
            </w:r>
            <w:r w:rsidRPr="00D33F34">
              <w:rPr>
                <w:rFonts w:cs="Arial"/>
              </w:rPr>
              <w:t>-</w:t>
            </w:r>
            <w:r>
              <w:rPr>
                <w:rFonts w:cs="Arial"/>
              </w:rPr>
              <w:t xml:space="preserve"> </w:t>
            </w:r>
            <w:r w:rsidR="00AF1725">
              <w:rPr>
                <w:rFonts w:cs="Arial"/>
              </w:rPr>
              <w:t>36008</w:t>
            </w:r>
            <w:r>
              <w:rPr>
                <w:rFonts w:cs="Arial"/>
              </w:rPr>
              <w:t>,46</w:t>
            </w:r>
            <w:r w:rsidRPr="00D33F34">
              <w:rPr>
                <w:rFonts w:cs="Arial"/>
              </w:rPr>
              <w:t xml:space="preserve"> тыс. руб., в том числе по годам реализации:</w:t>
            </w:r>
          </w:p>
          <w:p w:rsidR="008D2DF2" w:rsidRDefault="00AF1725" w:rsidP="008D2DF2">
            <w:pPr>
              <w:widowControl w:val="0"/>
              <w:autoSpaceDE w:val="0"/>
              <w:autoSpaceDN w:val="0"/>
              <w:adjustRightInd w:val="0"/>
              <w:ind w:firstLine="0"/>
              <w:rPr>
                <w:rFonts w:cs="Arial"/>
              </w:rPr>
            </w:pPr>
            <w:r>
              <w:rPr>
                <w:rFonts w:cs="Arial"/>
              </w:rPr>
              <w:t>2021г. - 9499,20 тыс. руб.</w:t>
            </w:r>
          </w:p>
          <w:p w:rsidR="00AF1725" w:rsidRDefault="00AF1725" w:rsidP="008D2DF2">
            <w:pPr>
              <w:widowControl w:val="0"/>
              <w:autoSpaceDE w:val="0"/>
              <w:autoSpaceDN w:val="0"/>
              <w:adjustRightInd w:val="0"/>
              <w:ind w:firstLine="0"/>
              <w:rPr>
                <w:rFonts w:cs="Arial"/>
              </w:rPr>
            </w:pPr>
            <w:r>
              <w:rPr>
                <w:rFonts w:cs="Arial"/>
              </w:rPr>
              <w:t>2022г. - 10594,66 тыс. руб.</w:t>
            </w:r>
          </w:p>
          <w:p w:rsidR="00AF1725" w:rsidRDefault="00AF1725" w:rsidP="008D2DF2">
            <w:pPr>
              <w:widowControl w:val="0"/>
              <w:autoSpaceDE w:val="0"/>
              <w:autoSpaceDN w:val="0"/>
              <w:adjustRightInd w:val="0"/>
              <w:ind w:firstLine="0"/>
              <w:rPr>
                <w:rFonts w:cs="Arial"/>
              </w:rPr>
            </w:pPr>
            <w:r>
              <w:rPr>
                <w:rFonts w:cs="Arial"/>
              </w:rPr>
              <w:t>2023г. - 11000,00 тыс. руб.</w:t>
            </w:r>
          </w:p>
          <w:p w:rsidR="00AF1725" w:rsidRDefault="00AF1725" w:rsidP="008D2DF2">
            <w:pPr>
              <w:widowControl w:val="0"/>
              <w:autoSpaceDE w:val="0"/>
              <w:autoSpaceDN w:val="0"/>
              <w:adjustRightInd w:val="0"/>
              <w:ind w:firstLine="0"/>
              <w:rPr>
                <w:rFonts w:cs="Arial"/>
              </w:rPr>
            </w:pPr>
            <w:r>
              <w:rPr>
                <w:rFonts w:cs="Arial"/>
              </w:rPr>
              <w:t>2024г. - 1784,93 тыс. руб.</w:t>
            </w:r>
          </w:p>
          <w:p w:rsidR="00AF1725" w:rsidRDefault="00AF1725" w:rsidP="008D2DF2">
            <w:pPr>
              <w:widowControl w:val="0"/>
              <w:autoSpaceDE w:val="0"/>
              <w:autoSpaceDN w:val="0"/>
              <w:adjustRightInd w:val="0"/>
              <w:ind w:firstLine="0"/>
              <w:rPr>
                <w:rFonts w:cs="Arial"/>
              </w:rPr>
            </w:pPr>
            <w:r>
              <w:rPr>
                <w:rFonts w:cs="Arial"/>
              </w:rPr>
              <w:t>2025г. - 1840,57 тыс. руб.</w:t>
            </w:r>
          </w:p>
          <w:p w:rsidR="00AF1725" w:rsidRDefault="00AF1725" w:rsidP="008D2DF2">
            <w:pPr>
              <w:widowControl w:val="0"/>
              <w:autoSpaceDE w:val="0"/>
              <w:autoSpaceDN w:val="0"/>
              <w:adjustRightInd w:val="0"/>
              <w:ind w:firstLine="0"/>
              <w:rPr>
                <w:rFonts w:cs="Arial"/>
              </w:rPr>
            </w:pPr>
            <w:r>
              <w:rPr>
                <w:rFonts w:cs="Arial"/>
              </w:rPr>
              <w:t>2026г. - 505,00 тыс. руб.</w:t>
            </w:r>
          </w:p>
          <w:p w:rsidR="00AF1725" w:rsidRDefault="00AF1725" w:rsidP="008D2DF2">
            <w:pPr>
              <w:widowControl w:val="0"/>
              <w:autoSpaceDE w:val="0"/>
              <w:autoSpaceDN w:val="0"/>
              <w:adjustRightInd w:val="0"/>
              <w:ind w:firstLine="0"/>
              <w:rPr>
                <w:rFonts w:cs="Arial"/>
              </w:rPr>
            </w:pPr>
            <w:r>
              <w:rPr>
                <w:rFonts w:cs="Arial"/>
              </w:rPr>
              <w:t>2027г. - 382,6 тыс. руб.</w:t>
            </w:r>
          </w:p>
          <w:p w:rsidR="008D2DF2" w:rsidRDefault="00AF1725" w:rsidP="00AF1725">
            <w:pPr>
              <w:widowControl w:val="0"/>
              <w:autoSpaceDE w:val="0"/>
              <w:autoSpaceDN w:val="0"/>
              <w:adjustRightInd w:val="0"/>
              <w:ind w:firstLine="0"/>
              <w:rPr>
                <w:rFonts w:cs="Arial"/>
              </w:rPr>
            </w:pPr>
            <w:r>
              <w:rPr>
                <w:rFonts w:cs="Arial"/>
              </w:rPr>
              <w:t>2028г. - 401,5 тыс. руб.</w:t>
            </w:r>
          </w:p>
        </w:tc>
      </w:tr>
      <w:tr w:rsidR="00C2124A" w:rsidTr="00C2124A">
        <w:trPr>
          <w:trHeight w:val="1691"/>
        </w:trPr>
        <w:tc>
          <w:tcPr>
            <w:tcW w:w="2560" w:type="dxa"/>
            <w:tcBorders>
              <w:top w:val="single" w:sz="6" w:space="0" w:color="auto"/>
              <w:left w:val="single" w:sz="6" w:space="0" w:color="auto"/>
              <w:bottom w:val="single" w:sz="6" w:space="0" w:color="auto"/>
              <w:right w:val="single" w:sz="4" w:space="0" w:color="auto"/>
            </w:tcBorders>
            <w:shd w:val="clear" w:color="auto" w:fill="FFFFFF"/>
            <w:hideMark/>
          </w:tcPr>
          <w:p w:rsidR="00C2124A" w:rsidRDefault="00C2124A">
            <w:pPr>
              <w:widowControl w:val="0"/>
              <w:shd w:val="clear" w:color="auto" w:fill="FFFFFF"/>
              <w:autoSpaceDE w:val="0"/>
              <w:autoSpaceDN w:val="0"/>
              <w:adjustRightInd w:val="0"/>
              <w:ind w:firstLine="0"/>
              <w:rPr>
                <w:rFonts w:cs="Arial"/>
              </w:rPr>
            </w:pPr>
            <w:r>
              <w:rPr>
                <w:rFonts w:cs="Arial"/>
                <w:bCs/>
                <w:spacing w:val="-3"/>
              </w:rPr>
              <w:lastRenderedPageBreak/>
              <w:t xml:space="preserve">Ожидаемые конечные </w:t>
            </w:r>
            <w:r>
              <w:rPr>
                <w:rFonts w:cs="Arial"/>
                <w:bCs/>
                <w:spacing w:val="-4"/>
              </w:rPr>
              <w:t xml:space="preserve">результаты </w:t>
            </w:r>
            <w:r>
              <w:rPr>
                <w:rFonts w:cs="Arial"/>
                <w:bCs/>
                <w:spacing w:val="-3"/>
              </w:rPr>
              <w:t xml:space="preserve">реализации </w:t>
            </w:r>
            <w:r>
              <w:rPr>
                <w:rFonts w:cs="Arial"/>
                <w:bCs/>
                <w:spacing w:val="-5"/>
              </w:rPr>
              <w:t>подпрограммы</w:t>
            </w:r>
          </w:p>
        </w:tc>
        <w:tc>
          <w:tcPr>
            <w:tcW w:w="7119" w:type="dxa"/>
            <w:tcBorders>
              <w:top w:val="single" w:sz="4" w:space="0" w:color="auto"/>
              <w:left w:val="single" w:sz="4" w:space="0" w:color="auto"/>
              <w:bottom w:val="single" w:sz="4" w:space="0" w:color="auto"/>
              <w:right w:val="single" w:sz="4" w:space="0" w:color="auto"/>
            </w:tcBorders>
            <w:shd w:val="clear" w:color="auto" w:fill="FFFFFF"/>
            <w:hideMark/>
          </w:tcPr>
          <w:p w:rsidR="00C2124A" w:rsidRDefault="00C2124A">
            <w:pPr>
              <w:ind w:firstLine="0"/>
              <w:rPr>
                <w:rFonts w:cs="Arial"/>
              </w:rPr>
            </w:pPr>
            <w:r>
              <w:rPr>
                <w:rFonts w:cs="Arial"/>
              </w:rPr>
              <w:t>Формирование развитой толерантной среды на территории Терновского муниципального района;</w:t>
            </w:r>
          </w:p>
          <w:p w:rsidR="00C2124A" w:rsidRDefault="00C2124A">
            <w:pPr>
              <w:ind w:firstLine="0"/>
              <w:rPr>
                <w:rFonts w:cs="Arial"/>
              </w:rPr>
            </w:pPr>
            <w:r>
              <w:rPr>
                <w:rFonts w:cs="Arial"/>
              </w:rPr>
              <w:t xml:space="preserve"> Закрепление в содержании образования таких ценностей, как уважение к истории и культуре своего и др. народов, гордость за Россию, толерантность и т.д.</w:t>
            </w:r>
          </w:p>
        </w:tc>
      </w:tr>
    </w:tbl>
    <w:p w:rsidR="00C2124A" w:rsidRDefault="00C2124A" w:rsidP="00C2124A">
      <w:pPr>
        <w:widowControl w:val="0"/>
        <w:autoSpaceDE w:val="0"/>
        <w:snapToGrid w:val="0"/>
        <w:ind w:firstLine="709"/>
        <w:rPr>
          <w:rFonts w:cs="Arial"/>
        </w:rPr>
      </w:pPr>
    </w:p>
    <w:p w:rsidR="00C2124A" w:rsidRDefault="00C2124A" w:rsidP="00C2124A">
      <w:pPr>
        <w:widowControl w:val="0"/>
        <w:autoSpaceDE w:val="0"/>
        <w:snapToGrid w:val="0"/>
        <w:ind w:firstLine="709"/>
        <w:rPr>
          <w:rFonts w:cs="Arial"/>
        </w:rPr>
      </w:pPr>
    </w:p>
    <w:p w:rsidR="00C2124A" w:rsidRDefault="00C2124A" w:rsidP="00C2124A">
      <w:pPr>
        <w:ind w:firstLine="709"/>
        <w:rPr>
          <w:rFonts w:cs="Arial"/>
        </w:rPr>
      </w:pPr>
      <w:r>
        <w:rPr>
          <w:rFonts w:cs="Arial"/>
          <w:shd w:val="clear" w:color="auto" w:fill="FFFFFF"/>
        </w:rPr>
        <w:t xml:space="preserve">Население Терновского района составляет 17 216 человек. </w:t>
      </w:r>
      <w:r>
        <w:rPr>
          <w:rFonts w:cs="Arial"/>
        </w:rPr>
        <w:t xml:space="preserve">В районе проживают представители более 20 национальностей, преобладающими являются русские – 16916 чел., украинцы – 171 чел, белорусы – 13 чел., армяне – 84 чел, татары – 19 чел., чеченцы – 6, аварцы – 7, узбеки – 21, таджики – 9 чел, другие -141 чел.. </w:t>
      </w:r>
    </w:p>
    <w:p w:rsidR="00C2124A" w:rsidRDefault="00C2124A" w:rsidP="00C2124A">
      <w:pPr>
        <w:tabs>
          <w:tab w:val="left" w:pos="567"/>
        </w:tabs>
        <w:ind w:firstLine="709"/>
        <w:rPr>
          <w:rFonts w:cs="Arial"/>
        </w:rPr>
      </w:pPr>
      <w:r>
        <w:rPr>
          <w:rFonts w:cs="Arial"/>
        </w:rPr>
        <w:t>Межнациональное согласие, общественно - политическая стабильность и спокойствие - это то, что мы сегодня имеем в городе. Многонациональность - это не проблема, не основа для конфликта, а благо помогающее жить в дружбе и согласии. Это обмен навыками, культурными традициями, духовным богатством.</w:t>
      </w:r>
    </w:p>
    <w:p w:rsidR="00C2124A" w:rsidRDefault="00C2124A" w:rsidP="00C2124A">
      <w:pPr>
        <w:autoSpaceDE w:val="0"/>
        <w:autoSpaceDN w:val="0"/>
        <w:adjustRightInd w:val="0"/>
        <w:ind w:firstLine="709"/>
        <w:rPr>
          <w:rFonts w:cs="Arial"/>
          <w:bCs/>
        </w:rPr>
      </w:pPr>
      <w:r>
        <w:rPr>
          <w:rFonts w:cs="Arial"/>
          <w:bCs/>
        </w:rPr>
        <w:t xml:space="preserve">В настоящее время вопросам укрепления единства российской </w:t>
      </w:r>
      <w:r>
        <w:rPr>
          <w:rFonts w:cs="Arial"/>
        </w:rPr>
        <w:t xml:space="preserve">нации и этнокультурного развития народов уделяется большое </w:t>
      </w:r>
      <w:r>
        <w:rPr>
          <w:rFonts w:cs="Arial"/>
          <w:bCs/>
        </w:rPr>
        <w:t xml:space="preserve">внимание, так как от этого зависят стабильность и процветание многонационального государства, его суверенитет, гражданский мир, </w:t>
      </w:r>
      <w:r>
        <w:rPr>
          <w:rFonts w:cs="Arial"/>
        </w:rPr>
        <w:t>соблюдение принципов равноправия и самоопределения народов.</w:t>
      </w:r>
    </w:p>
    <w:p w:rsidR="00C2124A" w:rsidRDefault="00C2124A" w:rsidP="00C2124A">
      <w:pPr>
        <w:autoSpaceDE w:val="0"/>
        <w:autoSpaceDN w:val="0"/>
        <w:adjustRightInd w:val="0"/>
        <w:ind w:firstLine="709"/>
        <w:rPr>
          <w:rFonts w:cs="Arial"/>
          <w:bCs/>
        </w:rPr>
      </w:pPr>
      <w:r>
        <w:rPr>
          <w:rFonts w:cs="Arial"/>
          <w:bCs/>
        </w:rPr>
        <w:t xml:space="preserve">Эффективная национальная политика влияет на общественное сознание, способствует формированию позитивного мировоззрения, воспитанию у </w:t>
      </w:r>
      <w:r>
        <w:rPr>
          <w:rFonts w:cs="Arial"/>
        </w:rPr>
        <w:t xml:space="preserve">подрастающего поколения чувства патриотизма, укреплению дружбы и </w:t>
      </w:r>
      <w:r>
        <w:rPr>
          <w:rFonts w:cs="Arial"/>
          <w:bCs/>
        </w:rPr>
        <w:t>согласия между народами, благополучию в обществе, сохранению исторически сложившегося государственного единства.</w:t>
      </w:r>
    </w:p>
    <w:p w:rsidR="00C2124A" w:rsidRDefault="00C2124A" w:rsidP="00C2124A">
      <w:pPr>
        <w:autoSpaceDE w:val="0"/>
        <w:autoSpaceDN w:val="0"/>
        <w:adjustRightInd w:val="0"/>
        <w:ind w:firstLine="709"/>
        <w:rPr>
          <w:rFonts w:cs="Arial"/>
          <w:bCs/>
        </w:rPr>
      </w:pPr>
      <w:r>
        <w:rPr>
          <w:rFonts w:cs="Arial"/>
          <w:bCs/>
        </w:rPr>
        <w:t xml:space="preserve">Цель эффективной национальной политики- обеспечение национальных интересов всего российского народа, сохранение языкового, </w:t>
      </w:r>
      <w:r>
        <w:rPr>
          <w:rFonts w:cs="Arial"/>
        </w:rPr>
        <w:t xml:space="preserve">культурного и религиозного многообразия проживающих в России </w:t>
      </w:r>
      <w:r>
        <w:rPr>
          <w:rFonts w:cs="Arial"/>
          <w:bCs/>
        </w:rPr>
        <w:t>этносов и конфессий.</w:t>
      </w:r>
    </w:p>
    <w:p w:rsidR="00C2124A" w:rsidRDefault="00C2124A" w:rsidP="00C2124A">
      <w:pPr>
        <w:autoSpaceDE w:val="0"/>
        <w:autoSpaceDN w:val="0"/>
        <w:adjustRightInd w:val="0"/>
        <w:ind w:firstLine="709"/>
        <w:rPr>
          <w:rFonts w:cs="Arial"/>
          <w:bCs/>
        </w:rPr>
      </w:pPr>
      <w:r>
        <w:rPr>
          <w:rFonts w:cs="Arial"/>
          <w:bCs/>
        </w:rPr>
        <w:t xml:space="preserve">В целях гармонизации межнациональных отношений, укрепления единства многонационального народа Российской Федерации и обеспечения условий для его полноправного развития реализуются </w:t>
      </w:r>
      <w:r>
        <w:rPr>
          <w:rFonts w:cs="Arial"/>
        </w:rPr>
        <w:t>указы Президента Российской Федерации от 7 мая 2012 года № 602«Об обеспечении межнационального согласия», от 19 декабря 2012 года № 1666 «О Стратегии государственной национальной политики Российской Федерации на период до 2025 года»,от 31 марта 2015 года</w:t>
      </w:r>
      <w:r>
        <w:rPr>
          <w:rFonts w:cs="Arial"/>
          <w:bCs/>
          <w:iCs/>
        </w:rPr>
        <w:t>№</w:t>
      </w:r>
      <w:r>
        <w:rPr>
          <w:rFonts w:cs="Arial"/>
          <w:bCs/>
        </w:rPr>
        <w:t>168 «О Федеральном агентстве по делам национальностей».</w:t>
      </w:r>
    </w:p>
    <w:p w:rsidR="00C2124A" w:rsidRDefault="00C2124A" w:rsidP="00C2124A">
      <w:pPr>
        <w:autoSpaceDE w:val="0"/>
        <w:autoSpaceDN w:val="0"/>
        <w:adjustRightInd w:val="0"/>
        <w:ind w:firstLine="709"/>
        <w:rPr>
          <w:rFonts w:cs="Arial"/>
          <w:bCs/>
        </w:rPr>
      </w:pPr>
      <w:r>
        <w:rPr>
          <w:rFonts w:cs="Arial"/>
        </w:rPr>
        <w:t xml:space="preserve">Органами государственной власти Российской Федерации проделана </w:t>
      </w:r>
      <w:r>
        <w:rPr>
          <w:rFonts w:cs="Arial"/>
          <w:bCs/>
        </w:rPr>
        <w:t xml:space="preserve">значительная работа в сфере законодательного обеспечения государственной национальной политики. Приняты законы Российской </w:t>
      </w:r>
      <w:r>
        <w:rPr>
          <w:rFonts w:cs="Arial"/>
        </w:rPr>
        <w:t xml:space="preserve">Федерации «О языках народов Российской Федерации»,«Об общественных объединениях», «О национально-культурной </w:t>
      </w:r>
      <w:r>
        <w:rPr>
          <w:rFonts w:cs="Arial"/>
          <w:bCs/>
        </w:rPr>
        <w:t>автономии», «Об общих принципах организации законодательных</w:t>
      </w:r>
      <w:r>
        <w:rPr>
          <w:rFonts w:cs="Arial"/>
        </w:rPr>
        <w:t xml:space="preserve">(представительных) и исполнительных органов государственной власти субъектов Российской Федерацию», «О гарантиях прав коренных </w:t>
      </w:r>
      <w:r>
        <w:rPr>
          <w:rFonts w:cs="Arial"/>
          <w:bCs/>
        </w:rPr>
        <w:t xml:space="preserve">малочисленных народов Российской Федерации», а также нормативны правовые акты по вопросам этнокультурного развития народов России, возрождения и развития казачества, защиты прав коренных малочисленных народов и национальных меньшинств. С 2017 года </w:t>
      </w:r>
      <w:r>
        <w:rPr>
          <w:rFonts w:cs="Arial"/>
        </w:rPr>
        <w:t>реализуется государственная программа «Реализация государственной национальной политики»,утвержденная постановлением Правительства Российской Федерации от 29декабря 2016 года № 1532.</w:t>
      </w:r>
    </w:p>
    <w:p w:rsidR="00C2124A" w:rsidRDefault="00C2124A" w:rsidP="00C2124A">
      <w:pPr>
        <w:widowControl w:val="0"/>
        <w:autoSpaceDE w:val="0"/>
        <w:snapToGrid w:val="0"/>
        <w:ind w:firstLine="709"/>
        <w:rPr>
          <w:rFonts w:cs="Arial"/>
          <w:bCs/>
        </w:rPr>
      </w:pPr>
      <w:r>
        <w:rPr>
          <w:rFonts w:cs="Arial"/>
        </w:rPr>
        <w:t xml:space="preserve">В районе созданы необходимые условия для формирования </w:t>
      </w:r>
      <w:r>
        <w:rPr>
          <w:rFonts w:cs="Arial"/>
          <w:bCs/>
        </w:rPr>
        <w:t xml:space="preserve">благоприятной </w:t>
      </w:r>
      <w:r>
        <w:rPr>
          <w:rFonts w:cs="Arial"/>
          <w:bCs/>
        </w:rPr>
        <w:lastRenderedPageBreak/>
        <w:t xml:space="preserve">среды, направленной на этнокультурное и </w:t>
      </w:r>
      <w:r>
        <w:rPr>
          <w:rFonts w:cs="Arial"/>
        </w:rPr>
        <w:t xml:space="preserve">поликультурное развитие детей и молодежи. Активно функционируют учреждения культуры, образования, физкультурно-спортивные организации, деятельность которых </w:t>
      </w:r>
      <w:r>
        <w:rPr>
          <w:rFonts w:cs="Arial"/>
          <w:bCs/>
        </w:rPr>
        <w:t>направлена на укрепление гражданского единства и гармонизацию межнациональных отношений.</w:t>
      </w:r>
    </w:p>
    <w:p w:rsidR="00C2124A" w:rsidRDefault="00C2124A" w:rsidP="00C2124A">
      <w:pPr>
        <w:ind w:firstLine="709"/>
        <w:rPr>
          <w:rFonts w:cs="Arial"/>
        </w:rPr>
      </w:pPr>
      <w:r>
        <w:rPr>
          <w:rFonts w:cs="Arial"/>
          <w:bCs/>
        </w:rPr>
        <w:t xml:space="preserve">Ежегодно обновляется книжный фонд школьных библиотек по родным языкам, </w:t>
      </w:r>
      <w:r>
        <w:rPr>
          <w:rFonts w:cs="Arial"/>
        </w:rPr>
        <w:t xml:space="preserve">проводятся мероприятия, посвященные Дню народного единства, а также торжественные мероприятия, приуроченные к памятным датам в истории народов России. В области развития национальных культур ежегодно проводятся </w:t>
      </w:r>
      <w:r>
        <w:rPr>
          <w:rFonts w:cs="Arial"/>
          <w:bCs/>
        </w:rPr>
        <w:t>«Широкая Масленица», «День славянской письменности», и праздники</w:t>
      </w:r>
      <w:r>
        <w:rPr>
          <w:rFonts w:cs="Arial"/>
        </w:rPr>
        <w:t xml:space="preserve"> национальных культур народов, населяющих город.</w:t>
      </w:r>
    </w:p>
    <w:p w:rsidR="00C2124A" w:rsidRDefault="00C2124A" w:rsidP="00C2124A">
      <w:pPr>
        <w:autoSpaceDE w:val="0"/>
        <w:autoSpaceDN w:val="0"/>
        <w:adjustRightInd w:val="0"/>
        <w:ind w:firstLine="709"/>
        <w:rPr>
          <w:rFonts w:cs="Arial"/>
        </w:rPr>
      </w:pPr>
      <w:r>
        <w:rPr>
          <w:rFonts w:cs="Arial"/>
        </w:rPr>
        <w:t xml:space="preserve">Одним из важнейших направлений в сфере культуры и искусства района </w:t>
      </w:r>
      <w:r>
        <w:rPr>
          <w:rFonts w:cs="Arial"/>
          <w:bCs/>
        </w:rPr>
        <w:t xml:space="preserve">является развитие межрегионального и международного сотрудничества. Отделом культуры проводится постоянная работа по укреплению межрегиональных и международных связей. </w:t>
      </w:r>
      <w:r>
        <w:rPr>
          <w:rFonts w:cs="Arial"/>
        </w:rPr>
        <w:t xml:space="preserve">Муниципальные учреждения культуры и искусства принимают активное участие в Международных, Всероссийских конкурсах. </w:t>
      </w:r>
    </w:p>
    <w:p w:rsidR="00C2124A" w:rsidRDefault="00C2124A" w:rsidP="00C2124A">
      <w:pPr>
        <w:autoSpaceDE w:val="0"/>
        <w:autoSpaceDN w:val="0"/>
        <w:adjustRightInd w:val="0"/>
        <w:ind w:firstLine="709"/>
        <w:rPr>
          <w:rFonts w:cs="Arial"/>
        </w:rPr>
      </w:pPr>
    </w:p>
    <w:p w:rsidR="00C2124A" w:rsidRDefault="00C2124A" w:rsidP="00C2124A">
      <w:pPr>
        <w:widowControl w:val="0"/>
        <w:autoSpaceDE w:val="0"/>
        <w:snapToGrid w:val="0"/>
        <w:ind w:firstLine="709"/>
        <w:rPr>
          <w:rFonts w:cs="Arial"/>
        </w:rPr>
      </w:pPr>
    </w:p>
    <w:p w:rsidR="00C2124A" w:rsidRDefault="00C2124A" w:rsidP="00C2124A">
      <w:pPr>
        <w:widowControl w:val="0"/>
        <w:autoSpaceDE w:val="0"/>
        <w:snapToGrid w:val="0"/>
        <w:ind w:firstLine="709"/>
        <w:jc w:val="center"/>
        <w:rPr>
          <w:rFonts w:cs="Arial"/>
        </w:rPr>
      </w:pPr>
      <w:r>
        <w:rPr>
          <w:rFonts w:cs="Arial"/>
        </w:rPr>
        <w:br w:type="page"/>
      </w:r>
      <w:r>
        <w:rPr>
          <w:rFonts w:cs="Arial"/>
        </w:rPr>
        <w:lastRenderedPageBreak/>
        <w:t>Подпрограмма 8</w:t>
      </w:r>
    </w:p>
    <w:p w:rsidR="00C2124A" w:rsidRDefault="00C2124A" w:rsidP="00C2124A">
      <w:pPr>
        <w:widowControl w:val="0"/>
        <w:autoSpaceDE w:val="0"/>
        <w:snapToGrid w:val="0"/>
        <w:ind w:firstLine="709"/>
        <w:jc w:val="center"/>
        <w:rPr>
          <w:rFonts w:cs="Arial"/>
        </w:rPr>
      </w:pPr>
      <w:r>
        <w:rPr>
          <w:rFonts w:cs="Arial"/>
        </w:rPr>
        <w:t>«Обеспечение реализации муниципальной программы»</w:t>
      </w:r>
    </w:p>
    <w:p w:rsidR="00C2124A" w:rsidRDefault="00C2124A" w:rsidP="00C2124A">
      <w:pPr>
        <w:widowControl w:val="0"/>
        <w:autoSpaceDE w:val="0"/>
        <w:ind w:firstLine="709"/>
        <w:jc w:val="center"/>
        <w:rPr>
          <w:rFonts w:cs="Arial"/>
        </w:rPr>
      </w:pPr>
    </w:p>
    <w:p w:rsidR="00C2124A" w:rsidRDefault="00C2124A" w:rsidP="00C2124A">
      <w:pPr>
        <w:widowControl w:val="0"/>
        <w:autoSpaceDE w:val="0"/>
        <w:ind w:firstLine="709"/>
        <w:jc w:val="center"/>
        <w:rPr>
          <w:rFonts w:cs="Arial"/>
        </w:rPr>
      </w:pPr>
      <w:r>
        <w:rPr>
          <w:rFonts w:cs="Arial"/>
        </w:rPr>
        <w:t>ПАСПОРТ</w:t>
      </w:r>
    </w:p>
    <w:p w:rsidR="00C2124A" w:rsidRDefault="00C2124A" w:rsidP="00C2124A">
      <w:pPr>
        <w:widowControl w:val="0"/>
        <w:autoSpaceDE w:val="0"/>
        <w:ind w:firstLine="709"/>
        <w:jc w:val="center"/>
        <w:rPr>
          <w:rFonts w:cs="Arial"/>
        </w:rPr>
      </w:pPr>
      <w:r>
        <w:rPr>
          <w:rFonts w:cs="Arial"/>
        </w:rPr>
        <w:t>подпрограммы «Обеспечение реализации муниципальной программы» муниципальной программы «Развитие образования в Терновском муниципальном районе»</w:t>
      </w:r>
    </w:p>
    <w:p w:rsidR="00C2124A" w:rsidRDefault="00C2124A" w:rsidP="00C2124A">
      <w:pPr>
        <w:widowControl w:val="0"/>
        <w:autoSpaceDE w:val="0"/>
        <w:ind w:firstLine="709"/>
        <w:jc w:val="center"/>
        <w:rPr>
          <w:rFonts w:cs="Arial"/>
        </w:rPr>
      </w:pPr>
    </w:p>
    <w:tbl>
      <w:tblPr>
        <w:tblW w:w="9645" w:type="dxa"/>
        <w:tblInd w:w="75" w:type="dxa"/>
        <w:tblLayout w:type="fixed"/>
        <w:tblCellMar>
          <w:left w:w="75" w:type="dxa"/>
          <w:right w:w="75" w:type="dxa"/>
        </w:tblCellMar>
        <w:tblLook w:val="00A0" w:firstRow="1" w:lastRow="0" w:firstColumn="1" w:lastColumn="0" w:noHBand="0" w:noVBand="0"/>
      </w:tblPr>
      <w:tblGrid>
        <w:gridCol w:w="3123"/>
        <w:gridCol w:w="6522"/>
      </w:tblGrid>
      <w:tr w:rsidR="00C2124A" w:rsidTr="00C2124A">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Ответственный исполнитель подпрограммы </w:t>
            </w:r>
          </w:p>
        </w:tc>
        <w:tc>
          <w:tcPr>
            <w:tcW w:w="6518" w:type="dxa"/>
            <w:tcBorders>
              <w:top w:val="single" w:sz="4" w:space="0" w:color="000000"/>
              <w:left w:val="single" w:sz="4" w:space="0" w:color="000000"/>
              <w:bottom w:val="single" w:sz="4" w:space="0" w:color="000000"/>
              <w:right w:val="single" w:sz="4" w:space="0" w:color="000000"/>
            </w:tcBorders>
          </w:tcPr>
          <w:p w:rsidR="00C2124A" w:rsidRDefault="00C2124A">
            <w:pPr>
              <w:widowControl w:val="0"/>
              <w:autoSpaceDE w:val="0"/>
              <w:autoSpaceDN w:val="0"/>
              <w:adjustRightInd w:val="0"/>
              <w:snapToGrid w:val="0"/>
              <w:ind w:firstLine="0"/>
              <w:rPr>
                <w:rFonts w:cs="Arial"/>
              </w:rPr>
            </w:pPr>
            <w:r>
              <w:rPr>
                <w:rFonts w:cs="Arial"/>
              </w:rPr>
              <w:t xml:space="preserve">Отдел по образованию, молодежной политике и спорту администрации Терновского муниципального района </w:t>
            </w:r>
          </w:p>
          <w:p w:rsidR="00C2124A" w:rsidRDefault="00C2124A">
            <w:pPr>
              <w:widowControl w:val="0"/>
              <w:autoSpaceDE w:val="0"/>
              <w:autoSpaceDN w:val="0"/>
              <w:adjustRightInd w:val="0"/>
              <w:snapToGrid w:val="0"/>
              <w:ind w:firstLine="0"/>
              <w:rPr>
                <w:rFonts w:cs="Arial"/>
              </w:rPr>
            </w:pPr>
          </w:p>
        </w:tc>
      </w:tr>
      <w:tr w:rsidR="00C2124A" w:rsidTr="00C2124A">
        <w:trPr>
          <w:trHeight w:val="2056"/>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Основные мероприятия, входящие в состав подпрограммы муниципальной программы </w:t>
            </w: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widowControl w:val="0"/>
              <w:autoSpaceDE w:val="0"/>
              <w:autoSpaceDN w:val="0"/>
              <w:adjustRightInd w:val="0"/>
              <w:ind w:firstLine="0"/>
              <w:rPr>
                <w:rFonts w:cs="Arial"/>
              </w:rPr>
            </w:pPr>
            <w:r>
              <w:rPr>
                <w:rFonts w:cs="Arial"/>
              </w:rPr>
              <w:t xml:space="preserve">Основное мероприятие 8. «Финансовое обеспечение отдела по образованию и делам молодежи администрации Терновского муниципального района» </w:t>
            </w:r>
          </w:p>
          <w:p w:rsidR="00C2124A" w:rsidRDefault="00C2124A">
            <w:pPr>
              <w:widowControl w:val="0"/>
              <w:autoSpaceDE w:val="0"/>
              <w:autoSpaceDN w:val="0"/>
              <w:adjustRightInd w:val="0"/>
              <w:ind w:firstLine="0"/>
              <w:rPr>
                <w:rFonts w:cs="Arial"/>
              </w:rPr>
            </w:pPr>
            <w:r>
              <w:rPr>
                <w:rFonts w:cs="Arial"/>
              </w:rPr>
              <w:t>Мероприятие 8.1. Обеспечение функций Отдела по образованию.</w:t>
            </w:r>
          </w:p>
          <w:p w:rsidR="00C2124A" w:rsidRDefault="00C2124A">
            <w:pPr>
              <w:widowControl w:val="0"/>
              <w:autoSpaceDE w:val="0"/>
              <w:autoSpaceDN w:val="0"/>
              <w:adjustRightInd w:val="0"/>
              <w:ind w:firstLine="0"/>
              <w:rPr>
                <w:rFonts w:cs="Arial"/>
              </w:rPr>
            </w:pPr>
            <w:r>
              <w:rPr>
                <w:rFonts w:cs="Arial"/>
              </w:rPr>
              <w:t>Мероприятие 8.2. Обеспечение деятельности (оказание услуг) муниципальных учреждений.</w:t>
            </w:r>
          </w:p>
        </w:tc>
      </w:tr>
      <w:tr w:rsidR="00C2124A" w:rsidTr="00C2124A">
        <w:trPr>
          <w:trHeight w:val="600"/>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Цели подпрограммы </w:t>
            </w:r>
          </w:p>
        </w:tc>
        <w:tc>
          <w:tcPr>
            <w:tcW w:w="6518" w:type="dxa"/>
            <w:tcBorders>
              <w:top w:val="single" w:sz="4" w:space="0" w:color="000000"/>
              <w:left w:val="single" w:sz="4" w:space="0" w:color="000000"/>
              <w:bottom w:val="single" w:sz="4" w:space="0" w:color="000000"/>
              <w:right w:val="single" w:sz="4" w:space="0" w:color="000000"/>
            </w:tcBorders>
            <w:vAlign w:val="center"/>
            <w:hideMark/>
          </w:tcPr>
          <w:p w:rsidR="00C2124A" w:rsidRDefault="00C2124A">
            <w:pPr>
              <w:autoSpaceDE w:val="0"/>
              <w:snapToGrid w:val="0"/>
              <w:ind w:firstLine="0"/>
              <w:rPr>
                <w:rFonts w:cs="Arial"/>
                <w:lang w:eastAsia="ar-SA"/>
              </w:rPr>
            </w:pPr>
            <w:r>
              <w:rPr>
                <w:rFonts w:cs="Arial"/>
                <w:lang w:eastAsia="ar-SA"/>
              </w:rPr>
              <w:t>- обеспечение организационных условий для реализации подпрограммы;</w:t>
            </w:r>
          </w:p>
          <w:p w:rsidR="00C2124A" w:rsidRDefault="00C2124A">
            <w:pPr>
              <w:autoSpaceDE w:val="0"/>
              <w:snapToGrid w:val="0"/>
              <w:ind w:firstLine="0"/>
              <w:rPr>
                <w:rFonts w:cs="Arial"/>
                <w:lang w:eastAsia="ar-SA"/>
              </w:rPr>
            </w:pPr>
            <w:r>
              <w:rPr>
                <w:rFonts w:cs="Arial"/>
                <w:lang w:eastAsia="ar-SA"/>
              </w:rPr>
              <w:t>- повышение качества дошкольного и общего образования;</w:t>
            </w:r>
          </w:p>
          <w:p w:rsidR="00C2124A" w:rsidRDefault="00C2124A">
            <w:pPr>
              <w:autoSpaceDE w:val="0"/>
              <w:snapToGrid w:val="0"/>
              <w:ind w:firstLine="0"/>
              <w:rPr>
                <w:rFonts w:cs="Arial"/>
                <w:lang w:eastAsia="ar-SA"/>
              </w:rPr>
            </w:pPr>
            <w:r>
              <w:rPr>
                <w:rFonts w:cs="Arial"/>
              </w:rPr>
              <w:t>- повышение качества бухгалтерского учета в муниципальных учреждениях.</w:t>
            </w:r>
          </w:p>
        </w:tc>
      </w:tr>
      <w:tr w:rsidR="00C2124A" w:rsidTr="00C2124A">
        <w:trPr>
          <w:trHeight w:val="698"/>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Задачи подпрограммы</w:t>
            </w: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tabs>
                <w:tab w:val="left" w:pos="389"/>
              </w:tabs>
              <w:autoSpaceDE w:val="0"/>
              <w:snapToGrid w:val="0"/>
              <w:ind w:firstLine="0"/>
              <w:rPr>
                <w:rFonts w:cs="Arial"/>
                <w:lang w:eastAsia="ar-SA"/>
              </w:rPr>
            </w:pPr>
            <w:r>
              <w:rPr>
                <w:rFonts w:cs="Arial"/>
                <w:lang w:eastAsia="ar-SA"/>
              </w:rPr>
              <w:t>- разработка нормативных правовых и иных документов, направленных на эффективное решение задач Программы;</w:t>
            </w:r>
          </w:p>
          <w:p w:rsidR="00C2124A" w:rsidRDefault="00C2124A">
            <w:pPr>
              <w:tabs>
                <w:tab w:val="left" w:pos="773"/>
              </w:tabs>
              <w:autoSpaceDE w:val="0"/>
              <w:ind w:firstLine="0"/>
              <w:rPr>
                <w:rFonts w:cs="Arial"/>
                <w:lang w:eastAsia="ar-SA"/>
              </w:rPr>
            </w:pPr>
            <w:r>
              <w:rPr>
                <w:rFonts w:cs="Arial"/>
                <w:lang w:eastAsia="ar-SA"/>
              </w:rPr>
              <w:t>-мониторинг хода реализации и информационное сопровождение Программы,</w:t>
            </w:r>
          </w:p>
          <w:p w:rsidR="00C2124A" w:rsidRDefault="00C2124A">
            <w:pPr>
              <w:widowControl w:val="0"/>
              <w:autoSpaceDE w:val="0"/>
              <w:autoSpaceDN w:val="0"/>
              <w:adjustRightInd w:val="0"/>
              <w:ind w:firstLine="0"/>
              <w:rPr>
                <w:rFonts w:cs="Arial"/>
              </w:rPr>
            </w:pPr>
            <w:r>
              <w:rPr>
                <w:rFonts w:cs="Arial"/>
              </w:rPr>
              <w:t>-анализ процессов и результатов с целью своевременности принятия управленческих решений;</w:t>
            </w:r>
          </w:p>
          <w:p w:rsidR="00C2124A" w:rsidRDefault="00C2124A">
            <w:pPr>
              <w:widowControl w:val="0"/>
              <w:autoSpaceDE w:val="0"/>
              <w:autoSpaceDN w:val="0"/>
              <w:adjustRightInd w:val="0"/>
              <w:ind w:firstLine="0"/>
              <w:rPr>
                <w:rFonts w:cs="Arial"/>
              </w:rPr>
            </w:pPr>
            <w:r>
              <w:rPr>
                <w:rFonts w:cs="Arial"/>
              </w:rPr>
              <w:t>- качественное формирование полной, сопоставимой, достоверной, объективной информации о финансовой деятельности обслуживаемых учреждений, их имущественном положении, доходах и расходах, так же обеспечение информацией, необходимой внутренним и внешним пользователям;</w:t>
            </w:r>
            <w:r>
              <w:rPr>
                <w:rFonts w:cs="Arial"/>
              </w:rPr>
              <w:br/>
              <w:t>- обеспечение контроля за соблюдением финансовой дисциплины муниципальных учреждений.</w:t>
            </w:r>
          </w:p>
        </w:tc>
      </w:tr>
      <w:tr w:rsidR="00C2124A" w:rsidTr="00C2124A">
        <w:tc>
          <w:tcPr>
            <w:tcW w:w="3121" w:type="dxa"/>
            <w:tcBorders>
              <w:top w:val="single" w:sz="4" w:space="0" w:color="000000"/>
              <w:left w:val="single" w:sz="4" w:space="0" w:color="000000"/>
              <w:bottom w:val="single" w:sz="4" w:space="0" w:color="000000"/>
              <w:right w:val="nil"/>
            </w:tcBorders>
          </w:tcPr>
          <w:p w:rsidR="00C2124A" w:rsidRDefault="00C2124A">
            <w:pPr>
              <w:widowControl w:val="0"/>
              <w:autoSpaceDE w:val="0"/>
              <w:autoSpaceDN w:val="0"/>
              <w:adjustRightInd w:val="0"/>
              <w:snapToGrid w:val="0"/>
              <w:ind w:firstLine="0"/>
              <w:rPr>
                <w:rFonts w:cs="Arial"/>
              </w:rPr>
            </w:pPr>
            <w:r>
              <w:rPr>
                <w:rFonts w:cs="Arial"/>
              </w:rPr>
              <w:t>Целевые индикаторы и показатели подпрограммы</w:t>
            </w:r>
          </w:p>
          <w:p w:rsidR="00C2124A" w:rsidRDefault="00C2124A">
            <w:pPr>
              <w:widowControl w:val="0"/>
              <w:autoSpaceDE w:val="0"/>
              <w:autoSpaceDN w:val="0"/>
              <w:adjustRightInd w:val="0"/>
              <w:snapToGrid w:val="0"/>
              <w:ind w:firstLine="0"/>
              <w:rPr>
                <w:rFonts w:cs="Arial"/>
              </w:rPr>
            </w:pP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widowControl w:val="0"/>
              <w:autoSpaceDE w:val="0"/>
              <w:autoSpaceDN w:val="0"/>
              <w:adjustRightInd w:val="0"/>
              <w:snapToGrid w:val="0"/>
              <w:ind w:firstLine="0"/>
              <w:rPr>
                <w:rFonts w:cs="Arial"/>
              </w:rPr>
            </w:pPr>
            <w:r>
              <w:rPr>
                <w:rFonts w:cs="Arial"/>
              </w:rPr>
              <w:t>- Доля целевых показателей муниципальной программы «Развитие образования в Терновском муниципальном районе на 2021-202</w:t>
            </w:r>
            <w:r w:rsidR="00D33F34">
              <w:rPr>
                <w:rFonts w:cs="Arial"/>
              </w:rPr>
              <w:t>8</w:t>
            </w:r>
            <w:r>
              <w:rPr>
                <w:rFonts w:cs="Arial"/>
              </w:rPr>
              <w:t xml:space="preserve"> годы», значения которых достигли или превысили запланированные;</w:t>
            </w:r>
          </w:p>
          <w:p w:rsidR="00C2124A" w:rsidRDefault="00C2124A">
            <w:pPr>
              <w:widowControl w:val="0"/>
              <w:autoSpaceDE w:val="0"/>
              <w:autoSpaceDN w:val="0"/>
              <w:adjustRightInd w:val="0"/>
              <w:snapToGrid w:val="0"/>
              <w:ind w:firstLine="0"/>
              <w:rPr>
                <w:rFonts w:cs="Arial"/>
              </w:rPr>
            </w:pPr>
            <w:r>
              <w:rPr>
                <w:rFonts w:cs="Arial"/>
              </w:rPr>
              <w:t>- количество проведенных мероприятий муниципального уровня по распространению результатов Программы;</w:t>
            </w:r>
          </w:p>
          <w:p w:rsidR="00C2124A" w:rsidRDefault="00C2124A">
            <w:pPr>
              <w:widowControl w:val="0"/>
              <w:autoSpaceDE w:val="0"/>
              <w:autoSpaceDN w:val="0"/>
              <w:adjustRightInd w:val="0"/>
              <w:snapToGrid w:val="0"/>
              <w:ind w:firstLine="0"/>
              <w:rPr>
                <w:rFonts w:cs="Arial"/>
              </w:rPr>
            </w:pPr>
            <w:r>
              <w:rPr>
                <w:rFonts w:cs="Arial"/>
              </w:rPr>
              <w:t>- соблюдение установленных сроков формирования и представления бухгалтерской отчетности;</w:t>
            </w:r>
          </w:p>
          <w:p w:rsidR="00C2124A" w:rsidRDefault="00C2124A">
            <w:pPr>
              <w:widowControl w:val="0"/>
              <w:autoSpaceDE w:val="0"/>
              <w:autoSpaceDN w:val="0"/>
              <w:adjustRightInd w:val="0"/>
              <w:snapToGrid w:val="0"/>
              <w:ind w:firstLine="0"/>
              <w:rPr>
                <w:rFonts w:cs="Arial"/>
              </w:rPr>
            </w:pPr>
            <w:r>
              <w:rPr>
                <w:rFonts w:cs="Arial"/>
              </w:rPr>
              <w:t>- отсутствие просроченной кредиторская задолженности муниципальных учреждений;</w:t>
            </w:r>
          </w:p>
          <w:p w:rsidR="00C2124A" w:rsidRDefault="00C2124A">
            <w:pPr>
              <w:widowControl w:val="0"/>
              <w:autoSpaceDE w:val="0"/>
              <w:autoSpaceDN w:val="0"/>
              <w:adjustRightInd w:val="0"/>
              <w:snapToGrid w:val="0"/>
              <w:ind w:firstLine="0"/>
              <w:rPr>
                <w:rFonts w:cs="Arial"/>
              </w:rPr>
            </w:pPr>
            <w:r>
              <w:rPr>
                <w:rFonts w:cs="Arial"/>
              </w:rPr>
              <w:t>- аттестация руководящих и педагогических работников</w:t>
            </w:r>
          </w:p>
          <w:p w:rsidR="00C2124A" w:rsidRDefault="00C2124A">
            <w:pPr>
              <w:widowControl w:val="0"/>
              <w:autoSpaceDE w:val="0"/>
              <w:autoSpaceDN w:val="0"/>
              <w:adjustRightInd w:val="0"/>
              <w:snapToGrid w:val="0"/>
              <w:ind w:firstLine="0"/>
              <w:rPr>
                <w:rFonts w:cs="Arial"/>
              </w:rPr>
            </w:pPr>
            <w:r>
              <w:rPr>
                <w:rFonts w:cs="Arial"/>
              </w:rPr>
              <w:t xml:space="preserve">- участие в школьных и муниципальных этапах </w:t>
            </w:r>
            <w:r>
              <w:rPr>
                <w:rFonts w:cs="Arial"/>
              </w:rPr>
              <w:lastRenderedPageBreak/>
              <w:t>Всероссийской олимпиады школьников.</w:t>
            </w:r>
          </w:p>
        </w:tc>
      </w:tr>
      <w:tr w:rsidR="00C2124A" w:rsidTr="00C2124A">
        <w:tc>
          <w:tcPr>
            <w:tcW w:w="3121" w:type="dxa"/>
            <w:tcBorders>
              <w:top w:val="single" w:sz="4" w:space="0" w:color="000000"/>
              <w:left w:val="single" w:sz="4" w:space="0" w:color="000000"/>
              <w:bottom w:val="single" w:sz="4" w:space="0" w:color="000000"/>
              <w:right w:val="nil"/>
            </w:tcBorders>
          </w:tcPr>
          <w:p w:rsidR="00C2124A" w:rsidRDefault="00C2124A">
            <w:pPr>
              <w:widowControl w:val="0"/>
              <w:autoSpaceDE w:val="0"/>
              <w:autoSpaceDN w:val="0"/>
              <w:adjustRightInd w:val="0"/>
              <w:snapToGrid w:val="0"/>
              <w:ind w:firstLine="0"/>
              <w:rPr>
                <w:rFonts w:cs="Arial"/>
              </w:rPr>
            </w:pPr>
            <w:r>
              <w:rPr>
                <w:rFonts w:cs="Arial"/>
              </w:rPr>
              <w:lastRenderedPageBreak/>
              <w:t>Этапы и сроки реализации подпрограммы</w:t>
            </w:r>
          </w:p>
          <w:p w:rsidR="00C2124A" w:rsidRDefault="00C2124A">
            <w:pPr>
              <w:widowControl w:val="0"/>
              <w:autoSpaceDE w:val="0"/>
              <w:autoSpaceDN w:val="0"/>
              <w:adjustRightInd w:val="0"/>
              <w:ind w:firstLine="0"/>
              <w:rPr>
                <w:rFonts w:cs="Arial"/>
              </w:rPr>
            </w:pP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rsidP="00D33F34">
            <w:pPr>
              <w:widowControl w:val="0"/>
              <w:autoSpaceDE w:val="0"/>
              <w:autoSpaceDN w:val="0"/>
              <w:adjustRightInd w:val="0"/>
              <w:snapToGrid w:val="0"/>
              <w:ind w:firstLine="0"/>
              <w:rPr>
                <w:rFonts w:cs="Arial"/>
              </w:rPr>
            </w:pPr>
            <w:r>
              <w:rPr>
                <w:rFonts w:cs="Arial"/>
              </w:rPr>
              <w:t>2021 – 202</w:t>
            </w:r>
            <w:r w:rsidR="00D33F34">
              <w:rPr>
                <w:rFonts w:cs="Arial"/>
              </w:rPr>
              <w:t>8</w:t>
            </w:r>
            <w:r>
              <w:rPr>
                <w:rFonts w:cs="Arial"/>
              </w:rPr>
              <w:t xml:space="preserve"> годы</w:t>
            </w:r>
          </w:p>
        </w:tc>
      </w:tr>
      <w:tr w:rsidR="00C2124A" w:rsidTr="00C2124A">
        <w:trPr>
          <w:trHeight w:val="400"/>
        </w:trPr>
        <w:tc>
          <w:tcPr>
            <w:tcW w:w="3121" w:type="dxa"/>
            <w:tcBorders>
              <w:top w:val="nil"/>
              <w:left w:val="single" w:sz="4" w:space="0" w:color="000000"/>
              <w:bottom w:val="single" w:sz="4" w:space="0" w:color="000000"/>
              <w:right w:val="nil"/>
            </w:tcBorders>
          </w:tcPr>
          <w:p w:rsidR="00C2124A" w:rsidRDefault="00C2124A">
            <w:pPr>
              <w:widowControl w:val="0"/>
              <w:autoSpaceDE w:val="0"/>
              <w:autoSpaceDN w:val="0"/>
              <w:adjustRightInd w:val="0"/>
              <w:snapToGrid w:val="0"/>
              <w:ind w:firstLine="0"/>
              <w:rPr>
                <w:rFonts w:cs="Arial"/>
              </w:rPr>
            </w:pPr>
            <w:r>
              <w:rPr>
                <w:rFonts w:cs="Arial"/>
              </w:rPr>
              <w:t xml:space="preserve">Объемы бюджетных ассигнований на реализацию подпрограммы </w:t>
            </w:r>
          </w:p>
          <w:p w:rsidR="00C2124A" w:rsidRDefault="00C2124A">
            <w:pPr>
              <w:widowControl w:val="0"/>
              <w:autoSpaceDE w:val="0"/>
              <w:autoSpaceDN w:val="0"/>
              <w:adjustRightInd w:val="0"/>
              <w:ind w:firstLine="0"/>
              <w:rPr>
                <w:rFonts w:cs="Arial"/>
              </w:rPr>
            </w:pPr>
          </w:p>
        </w:tc>
        <w:tc>
          <w:tcPr>
            <w:tcW w:w="6518" w:type="dxa"/>
            <w:tcBorders>
              <w:top w:val="nil"/>
              <w:left w:val="single" w:sz="4" w:space="0" w:color="000000"/>
              <w:bottom w:val="single" w:sz="4" w:space="0" w:color="000000"/>
              <w:right w:val="single" w:sz="4" w:space="0" w:color="000000"/>
            </w:tcBorders>
          </w:tcPr>
          <w:p w:rsidR="00BA6211" w:rsidRPr="00D33F34" w:rsidRDefault="00C2124A">
            <w:pPr>
              <w:widowControl w:val="0"/>
              <w:autoSpaceDE w:val="0"/>
              <w:autoSpaceDN w:val="0"/>
              <w:adjustRightInd w:val="0"/>
              <w:ind w:firstLine="0"/>
              <w:rPr>
                <w:rFonts w:cs="Arial"/>
              </w:rPr>
            </w:pPr>
            <w:r w:rsidRPr="00D33F34">
              <w:rPr>
                <w:rFonts w:cs="Arial"/>
              </w:rPr>
              <w:t>Бюджетные ассигнования района на реализацию подпрограммы</w:t>
            </w:r>
            <w:r w:rsidR="00BA6211" w:rsidRPr="00D33F34">
              <w:rPr>
                <w:rFonts w:cs="Arial"/>
              </w:rPr>
              <w:t xml:space="preserve"> всего-115737,24 тыс. руб.,</w:t>
            </w:r>
          </w:p>
          <w:p w:rsidR="00BA6211" w:rsidRPr="00D33F34" w:rsidRDefault="00BA6211" w:rsidP="00BA6211">
            <w:pPr>
              <w:widowControl w:val="0"/>
              <w:autoSpaceDE w:val="0"/>
              <w:autoSpaceDN w:val="0"/>
              <w:adjustRightInd w:val="0"/>
              <w:ind w:firstLine="0"/>
              <w:rPr>
                <w:rFonts w:cs="Arial"/>
              </w:rPr>
            </w:pPr>
            <w:r w:rsidRPr="00D33F34">
              <w:rPr>
                <w:rFonts w:cs="Arial"/>
              </w:rPr>
              <w:t>2021 год – 9499,2 тыс. руб.</w:t>
            </w:r>
          </w:p>
          <w:p w:rsidR="00BA6211" w:rsidRPr="00D33F34" w:rsidRDefault="00BA6211" w:rsidP="00BA6211">
            <w:pPr>
              <w:widowControl w:val="0"/>
              <w:autoSpaceDE w:val="0"/>
              <w:autoSpaceDN w:val="0"/>
              <w:adjustRightInd w:val="0"/>
              <w:ind w:firstLine="0"/>
              <w:rPr>
                <w:rFonts w:cs="Arial"/>
              </w:rPr>
            </w:pPr>
            <w:r w:rsidRPr="00D33F34">
              <w:rPr>
                <w:rFonts w:cs="Arial"/>
              </w:rPr>
              <w:t>2022 год –10594,66 тыс. руб.</w:t>
            </w:r>
          </w:p>
          <w:p w:rsidR="00BA6211" w:rsidRPr="00D33F34" w:rsidRDefault="00BA6211" w:rsidP="00BA6211">
            <w:pPr>
              <w:widowControl w:val="0"/>
              <w:autoSpaceDE w:val="0"/>
              <w:autoSpaceDN w:val="0"/>
              <w:adjustRightInd w:val="0"/>
              <w:ind w:firstLine="0"/>
              <w:rPr>
                <w:rFonts w:cs="Arial"/>
              </w:rPr>
            </w:pPr>
            <w:r w:rsidRPr="00D33F34">
              <w:rPr>
                <w:rFonts w:cs="Arial"/>
              </w:rPr>
              <w:t xml:space="preserve">2023 </w:t>
            </w:r>
            <w:r w:rsidR="00330FC6" w:rsidRPr="00D33F34">
              <w:rPr>
                <w:rFonts w:cs="Arial"/>
              </w:rPr>
              <w:t>год – 11000,00</w:t>
            </w:r>
            <w:r w:rsidRPr="00D33F34">
              <w:rPr>
                <w:rFonts w:cs="Arial"/>
              </w:rPr>
              <w:t xml:space="preserve"> тыс. руб.</w:t>
            </w:r>
          </w:p>
          <w:p w:rsidR="00BA6211" w:rsidRPr="00D33F34" w:rsidRDefault="00330FC6" w:rsidP="00BA6211">
            <w:pPr>
              <w:widowControl w:val="0"/>
              <w:autoSpaceDE w:val="0"/>
              <w:autoSpaceDN w:val="0"/>
              <w:adjustRightInd w:val="0"/>
              <w:ind w:firstLine="0"/>
              <w:rPr>
                <w:rFonts w:cs="Arial"/>
              </w:rPr>
            </w:pPr>
            <w:r w:rsidRPr="00D33F34">
              <w:rPr>
                <w:rFonts w:cs="Arial"/>
              </w:rPr>
              <w:t>2024 год – 14193,26</w:t>
            </w:r>
            <w:r w:rsidR="00BA6211" w:rsidRPr="00D33F34">
              <w:rPr>
                <w:rFonts w:cs="Arial"/>
              </w:rPr>
              <w:t xml:space="preserve"> тыс. руб.</w:t>
            </w:r>
          </w:p>
          <w:p w:rsidR="00BA6211" w:rsidRPr="00D33F34" w:rsidRDefault="00330FC6" w:rsidP="00BA6211">
            <w:pPr>
              <w:widowControl w:val="0"/>
              <w:autoSpaceDE w:val="0"/>
              <w:autoSpaceDN w:val="0"/>
              <w:adjustRightInd w:val="0"/>
              <w:ind w:firstLine="0"/>
              <w:rPr>
                <w:rFonts w:cs="Arial"/>
              </w:rPr>
            </w:pPr>
            <w:r w:rsidRPr="00D33F34">
              <w:rPr>
                <w:rFonts w:cs="Arial"/>
              </w:rPr>
              <w:t>2025 год – 15594,52</w:t>
            </w:r>
            <w:r w:rsidR="00BA6211" w:rsidRPr="00D33F34">
              <w:rPr>
                <w:rFonts w:cs="Arial"/>
              </w:rPr>
              <w:t xml:space="preserve"> тыс. руб.</w:t>
            </w:r>
          </w:p>
          <w:p w:rsidR="00BA6211" w:rsidRPr="00D33F34" w:rsidRDefault="00330FC6" w:rsidP="00BA6211">
            <w:pPr>
              <w:widowControl w:val="0"/>
              <w:autoSpaceDE w:val="0"/>
              <w:autoSpaceDN w:val="0"/>
              <w:adjustRightInd w:val="0"/>
              <w:ind w:firstLine="0"/>
              <w:rPr>
                <w:rFonts w:cs="Arial"/>
              </w:rPr>
            </w:pPr>
            <w:r w:rsidRPr="00D33F34">
              <w:rPr>
                <w:rFonts w:cs="Arial"/>
              </w:rPr>
              <w:t xml:space="preserve">2026 год – 16471,80 </w:t>
            </w:r>
            <w:r w:rsidR="00BA6211" w:rsidRPr="00D33F34">
              <w:rPr>
                <w:rFonts w:cs="Arial"/>
              </w:rPr>
              <w:t>тыс. руб.</w:t>
            </w:r>
          </w:p>
          <w:p w:rsidR="00BA6211" w:rsidRPr="00D33F34" w:rsidRDefault="00BA6211">
            <w:pPr>
              <w:widowControl w:val="0"/>
              <w:autoSpaceDE w:val="0"/>
              <w:autoSpaceDN w:val="0"/>
              <w:adjustRightInd w:val="0"/>
              <w:ind w:firstLine="0"/>
              <w:rPr>
                <w:rFonts w:cs="Arial"/>
              </w:rPr>
            </w:pPr>
            <w:r w:rsidRPr="00D33F34">
              <w:rPr>
                <w:rFonts w:cs="Arial"/>
              </w:rPr>
              <w:t>2027</w:t>
            </w:r>
            <w:r w:rsidR="00330FC6" w:rsidRPr="00D33F34">
              <w:rPr>
                <w:rFonts w:cs="Arial"/>
              </w:rPr>
              <w:t xml:space="preserve"> год - 19118,3 тыс. руб.</w:t>
            </w:r>
          </w:p>
          <w:p w:rsidR="00330FC6" w:rsidRPr="00D33F34" w:rsidRDefault="00BA6211">
            <w:pPr>
              <w:widowControl w:val="0"/>
              <w:autoSpaceDE w:val="0"/>
              <w:autoSpaceDN w:val="0"/>
              <w:adjustRightInd w:val="0"/>
              <w:ind w:firstLine="0"/>
              <w:rPr>
                <w:rFonts w:cs="Arial"/>
              </w:rPr>
            </w:pPr>
            <w:r w:rsidRPr="00D33F34">
              <w:rPr>
                <w:rFonts w:cs="Arial"/>
              </w:rPr>
              <w:t>2028</w:t>
            </w:r>
            <w:r w:rsidR="00330FC6" w:rsidRPr="00D33F34">
              <w:rPr>
                <w:rFonts w:cs="Arial"/>
              </w:rPr>
              <w:t xml:space="preserve"> год - 19265,5 тыс. руб.</w:t>
            </w:r>
          </w:p>
          <w:p w:rsidR="00BA6211" w:rsidRPr="00D33F34" w:rsidRDefault="00BA6211">
            <w:pPr>
              <w:widowControl w:val="0"/>
              <w:autoSpaceDE w:val="0"/>
              <w:autoSpaceDN w:val="0"/>
              <w:adjustRightInd w:val="0"/>
              <w:ind w:firstLine="0"/>
              <w:rPr>
                <w:rFonts w:cs="Arial"/>
              </w:rPr>
            </w:pPr>
            <w:r w:rsidRPr="00D33F34">
              <w:rPr>
                <w:rFonts w:cs="Arial"/>
              </w:rPr>
              <w:t>Об</w:t>
            </w:r>
            <w:r w:rsidR="00330FC6" w:rsidRPr="00D33F34">
              <w:rPr>
                <w:rFonts w:cs="Arial"/>
              </w:rPr>
              <w:t>ластной бюджет-1617,81 тыс. р</w:t>
            </w:r>
            <w:r w:rsidRPr="00D33F34">
              <w:rPr>
                <w:rFonts w:cs="Arial"/>
              </w:rPr>
              <w:t>уб</w:t>
            </w:r>
            <w:r w:rsidR="00330FC6" w:rsidRPr="00D33F34">
              <w:rPr>
                <w:rFonts w:cs="Arial"/>
              </w:rPr>
              <w:t>.</w:t>
            </w:r>
            <w:r w:rsidRPr="00D33F34">
              <w:rPr>
                <w:rFonts w:cs="Arial"/>
              </w:rPr>
              <w:t>, в том числе п</w:t>
            </w:r>
            <w:r w:rsidR="00330FC6" w:rsidRPr="00D33F34">
              <w:rPr>
                <w:rFonts w:cs="Arial"/>
              </w:rPr>
              <w:t>о</w:t>
            </w:r>
            <w:r w:rsidRPr="00D33F34">
              <w:rPr>
                <w:rFonts w:cs="Arial"/>
              </w:rPr>
              <w:t xml:space="preserve"> годам реализации:</w:t>
            </w:r>
          </w:p>
          <w:p w:rsidR="00330FC6" w:rsidRPr="00D33F34" w:rsidRDefault="00BA6211">
            <w:pPr>
              <w:widowControl w:val="0"/>
              <w:autoSpaceDE w:val="0"/>
              <w:autoSpaceDN w:val="0"/>
              <w:adjustRightInd w:val="0"/>
              <w:ind w:firstLine="0"/>
              <w:rPr>
                <w:rFonts w:cs="Arial"/>
              </w:rPr>
            </w:pPr>
            <w:r w:rsidRPr="00D33F34">
              <w:rPr>
                <w:rFonts w:cs="Arial"/>
              </w:rPr>
              <w:t>2021</w:t>
            </w:r>
            <w:r w:rsidR="00330FC6" w:rsidRPr="00D33F34">
              <w:rPr>
                <w:rFonts w:cs="Arial"/>
              </w:rPr>
              <w:t xml:space="preserve"> год - 0,00 тыс. руб.</w:t>
            </w:r>
          </w:p>
          <w:p w:rsidR="00BA6211" w:rsidRPr="00D33F34" w:rsidRDefault="00BA6211">
            <w:pPr>
              <w:widowControl w:val="0"/>
              <w:autoSpaceDE w:val="0"/>
              <w:autoSpaceDN w:val="0"/>
              <w:adjustRightInd w:val="0"/>
              <w:ind w:firstLine="0"/>
              <w:rPr>
                <w:rFonts w:cs="Arial"/>
              </w:rPr>
            </w:pPr>
            <w:r w:rsidRPr="00D33F34">
              <w:rPr>
                <w:rFonts w:cs="Arial"/>
              </w:rPr>
              <w:t>2022</w:t>
            </w:r>
            <w:r w:rsidR="00330FC6" w:rsidRPr="00D33F34">
              <w:rPr>
                <w:rFonts w:cs="Arial"/>
              </w:rPr>
              <w:t xml:space="preserve"> год - 0,00 тыс. руб.</w:t>
            </w:r>
          </w:p>
          <w:p w:rsidR="00BA6211" w:rsidRPr="00D33F34" w:rsidRDefault="00BA6211">
            <w:pPr>
              <w:widowControl w:val="0"/>
              <w:autoSpaceDE w:val="0"/>
              <w:autoSpaceDN w:val="0"/>
              <w:adjustRightInd w:val="0"/>
              <w:ind w:firstLine="0"/>
              <w:rPr>
                <w:rFonts w:cs="Arial"/>
              </w:rPr>
            </w:pPr>
            <w:r w:rsidRPr="00D33F34">
              <w:rPr>
                <w:rFonts w:cs="Arial"/>
              </w:rPr>
              <w:t>2023</w:t>
            </w:r>
            <w:r w:rsidR="00330FC6" w:rsidRPr="00D33F34">
              <w:rPr>
                <w:rFonts w:cs="Arial"/>
              </w:rPr>
              <w:t xml:space="preserve"> год - 0,00 тыс. руб.</w:t>
            </w:r>
          </w:p>
          <w:p w:rsidR="00330FC6" w:rsidRPr="00D33F34" w:rsidRDefault="00330FC6">
            <w:pPr>
              <w:widowControl w:val="0"/>
              <w:autoSpaceDE w:val="0"/>
              <w:autoSpaceDN w:val="0"/>
              <w:adjustRightInd w:val="0"/>
              <w:ind w:firstLine="0"/>
              <w:rPr>
                <w:rFonts w:cs="Arial"/>
              </w:rPr>
            </w:pPr>
            <w:r w:rsidRPr="00D33F34">
              <w:rPr>
                <w:rFonts w:cs="Arial"/>
              </w:rPr>
              <w:t>2024 год - 1169,51 тыс. руб.</w:t>
            </w:r>
          </w:p>
          <w:p w:rsidR="00330FC6" w:rsidRPr="00D33F34" w:rsidRDefault="00330FC6">
            <w:pPr>
              <w:widowControl w:val="0"/>
              <w:autoSpaceDE w:val="0"/>
              <w:autoSpaceDN w:val="0"/>
              <w:adjustRightInd w:val="0"/>
              <w:ind w:firstLine="0"/>
              <w:rPr>
                <w:rFonts w:cs="Arial"/>
              </w:rPr>
            </w:pPr>
            <w:r w:rsidRPr="00D33F34">
              <w:rPr>
                <w:rFonts w:cs="Arial"/>
              </w:rPr>
              <w:t>2025 год - 448,30 тыс. руб.</w:t>
            </w:r>
          </w:p>
          <w:p w:rsidR="00330FC6" w:rsidRPr="00D33F34" w:rsidRDefault="00330FC6">
            <w:pPr>
              <w:widowControl w:val="0"/>
              <w:autoSpaceDE w:val="0"/>
              <w:autoSpaceDN w:val="0"/>
              <w:adjustRightInd w:val="0"/>
              <w:ind w:firstLine="0"/>
              <w:rPr>
                <w:rFonts w:cs="Arial"/>
              </w:rPr>
            </w:pPr>
            <w:r w:rsidRPr="00D33F34">
              <w:rPr>
                <w:rFonts w:cs="Arial"/>
              </w:rPr>
              <w:t>2026  год  - 0,00 тыс. руб.</w:t>
            </w:r>
          </w:p>
          <w:p w:rsidR="00330FC6" w:rsidRPr="00D33F34" w:rsidRDefault="00330FC6">
            <w:pPr>
              <w:widowControl w:val="0"/>
              <w:autoSpaceDE w:val="0"/>
              <w:autoSpaceDN w:val="0"/>
              <w:adjustRightInd w:val="0"/>
              <w:ind w:firstLine="0"/>
              <w:rPr>
                <w:rFonts w:cs="Arial"/>
              </w:rPr>
            </w:pPr>
            <w:r w:rsidRPr="00D33F34">
              <w:rPr>
                <w:rFonts w:cs="Arial"/>
              </w:rPr>
              <w:t>2027 год - 0,00 тыс. руб.</w:t>
            </w:r>
          </w:p>
          <w:p w:rsidR="00330FC6" w:rsidRPr="00D33F34" w:rsidRDefault="00330FC6">
            <w:pPr>
              <w:widowControl w:val="0"/>
              <w:autoSpaceDE w:val="0"/>
              <w:autoSpaceDN w:val="0"/>
              <w:adjustRightInd w:val="0"/>
              <w:ind w:firstLine="0"/>
              <w:rPr>
                <w:rFonts w:cs="Arial"/>
              </w:rPr>
            </w:pPr>
            <w:r w:rsidRPr="00D33F34">
              <w:rPr>
                <w:rFonts w:cs="Arial"/>
              </w:rPr>
              <w:t xml:space="preserve">2028 год - </w:t>
            </w:r>
            <w:r w:rsidR="00D33F34" w:rsidRPr="00D33F34">
              <w:rPr>
                <w:rFonts w:cs="Arial"/>
              </w:rPr>
              <w:t>0,00 тыс. руб.</w:t>
            </w:r>
          </w:p>
          <w:p w:rsidR="00AF1725" w:rsidRPr="00D33F34" w:rsidRDefault="00C2124A" w:rsidP="00AF1725">
            <w:pPr>
              <w:widowControl w:val="0"/>
              <w:autoSpaceDE w:val="0"/>
              <w:autoSpaceDN w:val="0"/>
              <w:adjustRightInd w:val="0"/>
              <w:ind w:firstLine="0"/>
              <w:rPr>
                <w:rFonts w:cs="Arial"/>
              </w:rPr>
            </w:pPr>
            <w:r w:rsidRPr="00D33F34">
              <w:rPr>
                <w:rFonts w:cs="Arial"/>
              </w:rPr>
              <w:t>Муниципальный бюджет</w:t>
            </w:r>
            <w:r w:rsidR="00D33F34">
              <w:rPr>
                <w:rFonts w:cs="Arial"/>
              </w:rPr>
              <w:t xml:space="preserve"> - 114119,42 тыс. руб</w:t>
            </w:r>
            <w:r w:rsidR="00AF1725">
              <w:rPr>
                <w:rFonts w:cs="Arial"/>
              </w:rPr>
              <w:t xml:space="preserve">. </w:t>
            </w:r>
            <w:r w:rsidR="00AF1725" w:rsidRPr="00D33F34">
              <w:rPr>
                <w:rFonts w:cs="Arial"/>
              </w:rPr>
              <w:t>в том числе по годам реализации:</w:t>
            </w:r>
          </w:p>
          <w:p w:rsidR="00C2124A" w:rsidRPr="00D33F34" w:rsidRDefault="00C2124A">
            <w:pPr>
              <w:widowControl w:val="0"/>
              <w:autoSpaceDE w:val="0"/>
              <w:autoSpaceDN w:val="0"/>
              <w:adjustRightInd w:val="0"/>
              <w:ind w:firstLine="0"/>
              <w:rPr>
                <w:rFonts w:cs="Arial"/>
              </w:rPr>
            </w:pPr>
            <w:r w:rsidRPr="00D33F34">
              <w:rPr>
                <w:rFonts w:cs="Arial"/>
              </w:rPr>
              <w:t xml:space="preserve">2021 год – </w:t>
            </w:r>
            <w:r w:rsidR="00D33F34">
              <w:rPr>
                <w:rFonts w:cs="Arial"/>
              </w:rPr>
              <w:t xml:space="preserve"> </w:t>
            </w:r>
            <w:r w:rsidRPr="00D33F34">
              <w:rPr>
                <w:rFonts w:cs="Arial"/>
              </w:rPr>
              <w:t>9499,2 тыс. руб.</w:t>
            </w:r>
          </w:p>
          <w:p w:rsidR="00C2124A" w:rsidRPr="00D33F34" w:rsidRDefault="00C2124A">
            <w:pPr>
              <w:widowControl w:val="0"/>
              <w:autoSpaceDE w:val="0"/>
              <w:autoSpaceDN w:val="0"/>
              <w:adjustRightInd w:val="0"/>
              <w:ind w:firstLine="0"/>
              <w:rPr>
                <w:rFonts w:cs="Arial"/>
              </w:rPr>
            </w:pPr>
            <w:r w:rsidRPr="00D33F34">
              <w:rPr>
                <w:rFonts w:cs="Arial"/>
              </w:rPr>
              <w:t>2022 год –</w:t>
            </w:r>
            <w:r w:rsidR="00D33F34">
              <w:rPr>
                <w:rFonts w:cs="Arial"/>
              </w:rPr>
              <w:t xml:space="preserve"> </w:t>
            </w:r>
            <w:r w:rsidRPr="00D33F34">
              <w:rPr>
                <w:rFonts w:cs="Arial"/>
              </w:rPr>
              <w:t>10594,66 тыс. руб.</w:t>
            </w:r>
          </w:p>
          <w:p w:rsidR="00C2124A" w:rsidRPr="00D33F34" w:rsidRDefault="00C2124A">
            <w:pPr>
              <w:widowControl w:val="0"/>
              <w:autoSpaceDE w:val="0"/>
              <w:autoSpaceDN w:val="0"/>
              <w:adjustRightInd w:val="0"/>
              <w:ind w:firstLine="0"/>
              <w:rPr>
                <w:rFonts w:cs="Arial"/>
              </w:rPr>
            </w:pPr>
            <w:r w:rsidRPr="00D33F34">
              <w:rPr>
                <w:rFonts w:cs="Arial"/>
              </w:rPr>
              <w:t xml:space="preserve">2023 год – </w:t>
            </w:r>
            <w:r w:rsidR="00D33F34" w:rsidRPr="00D33F34">
              <w:rPr>
                <w:rFonts w:cs="Arial"/>
              </w:rPr>
              <w:t>11000,00</w:t>
            </w:r>
            <w:r w:rsidRPr="00D33F34">
              <w:rPr>
                <w:rFonts w:cs="Arial"/>
              </w:rPr>
              <w:t xml:space="preserve"> тыс. руб.</w:t>
            </w:r>
          </w:p>
          <w:p w:rsidR="00C2124A" w:rsidRPr="00D33F34" w:rsidRDefault="00823413">
            <w:pPr>
              <w:widowControl w:val="0"/>
              <w:autoSpaceDE w:val="0"/>
              <w:autoSpaceDN w:val="0"/>
              <w:adjustRightInd w:val="0"/>
              <w:ind w:firstLine="0"/>
              <w:rPr>
                <w:rFonts w:cs="Arial"/>
              </w:rPr>
            </w:pPr>
            <w:r w:rsidRPr="00D33F34">
              <w:rPr>
                <w:rFonts w:cs="Arial"/>
              </w:rPr>
              <w:t>2024 год – 13023,74</w:t>
            </w:r>
            <w:r w:rsidR="00C2124A" w:rsidRPr="00D33F34">
              <w:rPr>
                <w:rFonts w:cs="Arial"/>
              </w:rPr>
              <w:t xml:space="preserve"> тыс. руб.</w:t>
            </w:r>
          </w:p>
          <w:p w:rsidR="00C2124A" w:rsidRPr="00D33F34" w:rsidRDefault="00D33F34">
            <w:pPr>
              <w:widowControl w:val="0"/>
              <w:autoSpaceDE w:val="0"/>
              <w:autoSpaceDN w:val="0"/>
              <w:adjustRightInd w:val="0"/>
              <w:ind w:firstLine="0"/>
              <w:rPr>
                <w:rFonts w:cs="Arial"/>
              </w:rPr>
            </w:pPr>
            <w:r w:rsidRPr="00D33F34">
              <w:rPr>
                <w:rFonts w:cs="Arial"/>
              </w:rPr>
              <w:t>2025 год – 15146,22</w:t>
            </w:r>
            <w:r w:rsidR="00C2124A" w:rsidRPr="00D33F34">
              <w:rPr>
                <w:rFonts w:cs="Arial"/>
              </w:rPr>
              <w:t xml:space="preserve"> тыс. руб.</w:t>
            </w:r>
          </w:p>
          <w:p w:rsidR="00C2124A" w:rsidRPr="00D33F34" w:rsidRDefault="00D33F34">
            <w:pPr>
              <w:widowControl w:val="0"/>
              <w:autoSpaceDE w:val="0"/>
              <w:autoSpaceDN w:val="0"/>
              <w:adjustRightInd w:val="0"/>
              <w:ind w:firstLine="0"/>
              <w:rPr>
                <w:rFonts w:cs="Arial"/>
              </w:rPr>
            </w:pPr>
            <w:r w:rsidRPr="00D33F34">
              <w:rPr>
                <w:rFonts w:cs="Arial"/>
              </w:rPr>
              <w:t>2026 год – 16471,80</w:t>
            </w:r>
            <w:r w:rsidR="00C2124A" w:rsidRPr="00D33F34">
              <w:rPr>
                <w:rFonts w:cs="Arial"/>
              </w:rPr>
              <w:t xml:space="preserve"> тыс. руб.</w:t>
            </w:r>
          </w:p>
          <w:p w:rsidR="00D33F34" w:rsidRDefault="00D33F34">
            <w:pPr>
              <w:widowControl w:val="0"/>
              <w:autoSpaceDE w:val="0"/>
              <w:autoSpaceDN w:val="0"/>
              <w:adjustRightInd w:val="0"/>
              <w:ind w:firstLine="0"/>
              <w:rPr>
                <w:rFonts w:cs="Arial"/>
              </w:rPr>
            </w:pPr>
            <w:r>
              <w:rPr>
                <w:rFonts w:cs="Arial"/>
              </w:rPr>
              <w:t xml:space="preserve">2027 год </w:t>
            </w:r>
            <w:r w:rsidRPr="00D33F34">
              <w:rPr>
                <w:rFonts w:cs="Arial"/>
              </w:rPr>
              <w:t>–</w:t>
            </w:r>
            <w:r>
              <w:rPr>
                <w:rFonts w:cs="Arial"/>
              </w:rPr>
              <w:t xml:space="preserve"> </w:t>
            </w:r>
            <w:r w:rsidRPr="00D33F34">
              <w:rPr>
                <w:rFonts w:cs="Arial"/>
              </w:rPr>
              <w:t>19118,3 тыс. руб.</w:t>
            </w:r>
          </w:p>
          <w:p w:rsidR="00C2124A" w:rsidRDefault="00D33F34">
            <w:pPr>
              <w:widowControl w:val="0"/>
              <w:autoSpaceDE w:val="0"/>
              <w:autoSpaceDN w:val="0"/>
              <w:adjustRightInd w:val="0"/>
              <w:ind w:firstLine="0"/>
              <w:rPr>
                <w:rFonts w:cs="Arial"/>
              </w:rPr>
            </w:pPr>
            <w:r>
              <w:rPr>
                <w:rFonts w:cs="Arial"/>
              </w:rPr>
              <w:t xml:space="preserve">2028 год </w:t>
            </w:r>
            <w:r w:rsidRPr="00D33F34">
              <w:rPr>
                <w:rFonts w:cs="Arial"/>
              </w:rPr>
              <w:t>–</w:t>
            </w:r>
            <w:r>
              <w:rPr>
                <w:rFonts w:cs="Arial"/>
              </w:rPr>
              <w:t xml:space="preserve"> 19265,5 тыс. руб. </w:t>
            </w:r>
          </w:p>
        </w:tc>
      </w:tr>
      <w:tr w:rsidR="00C2124A" w:rsidTr="00C2124A">
        <w:trPr>
          <w:trHeight w:val="400"/>
        </w:trPr>
        <w:tc>
          <w:tcPr>
            <w:tcW w:w="3121" w:type="dxa"/>
            <w:tcBorders>
              <w:top w:val="single" w:sz="4" w:space="0" w:color="000000"/>
              <w:left w:val="single" w:sz="4" w:space="0" w:color="000000"/>
              <w:bottom w:val="single" w:sz="4" w:space="0" w:color="000000"/>
              <w:right w:val="nil"/>
            </w:tcBorders>
            <w:hideMark/>
          </w:tcPr>
          <w:p w:rsidR="00C2124A" w:rsidRDefault="00C2124A">
            <w:pPr>
              <w:widowControl w:val="0"/>
              <w:autoSpaceDE w:val="0"/>
              <w:autoSpaceDN w:val="0"/>
              <w:adjustRightInd w:val="0"/>
              <w:snapToGrid w:val="0"/>
              <w:ind w:firstLine="0"/>
              <w:rPr>
                <w:rFonts w:cs="Arial"/>
              </w:rPr>
            </w:pPr>
            <w:r>
              <w:rPr>
                <w:rFonts w:cs="Arial"/>
              </w:rPr>
              <w:t xml:space="preserve">Ожидаемые конечные результаты реализации подпрограммы </w:t>
            </w:r>
            <w:r>
              <w:rPr>
                <w:rFonts w:cs="Arial"/>
              </w:rPr>
              <w:br/>
            </w:r>
          </w:p>
        </w:tc>
        <w:tc>
          <w:tcPr>
            <w:tcW w:w="6518" w:type="dxa"/>
            <w:tcBorders>
              <w:top w:val="single" w:sz="4" w:space="0" w:color="000000"/>
              <w:left w:val="single" w:sz="4" w:space="0" w:color="000000"/>
              <w:bottom w:val="single" w:sz="4" w:space="0" w:color="000000"/>
              <w:right w:val="single" w:sz="4" w:space="0" w:color="000000"/>
            </w:tcBorders>
            <w:hideMark/>
          </w:tcPr>
          <w:p w:rsidR="00C2124A" w:rsidRDefault="00C2124A">
            <w:pPr>
              <w:tabs>
                <w:tab w:val="left" w:pos="389"/>
              </w:tabs>
              <w:autoSpaceDE w:val="0"/>
              <w:snapToGrid w:val="0"/>
              <w:ind w:firstLine="0"/>
              <w:rPr>
                <w:rFonts w:cs="Arial"/>
                <w:lang w:eastAsia="ar-SA"/>
              </w:rPr>
            </w:pPr>
            <w:r>
              <w:rPr>
                <w:rFonts w:cs="Arial"/>
                <w:lang w:eastAsia="ar-SA"/>
              </w:rPr>
              <w:t>- разработка нормативных правовых и иных документов, направленных на эффективное решение задач Программы;</w:t>
            </w:r>
          </w:p>
          <w:p w:rsidR="00C2124A" w:rsidRDefault="00C2124A">
            <w:pPr>
              <w:tabs>
                <w:tab w:val="left" w:pos="773"/>
              </w:tabs>
              <w:autoSpaceDE w:val="0"/>
              <w:ind w:firstLine="0"/>
              <w:rPr>
                <w:rFonts w:cs="Arial"/>
                <w:lang w:eastAsia="ar-SA"/>
              </w:rPr>
            </w:pPr>
            <w:r>
              <w:rPr>
                <w:rFonts w:cs="Arial"/>
                <w:lang w:eastAsia="ar-SA"/>
              </w:rPr>
              <w:t>-мониторинг хода реализации и информационное сопровождение Программы,</w:t>
            </w:r>
          </w:p>
          <w:p w:rsidR="00C2124A" w:rsidRDefault="00C2124A">
            <w:pPr>
              <w:widowControl w:val="0"/>
              <w:autoSpaceDE w:val="0"/>
              <w:autoSpaceDN w:val="0"/>
              <w:adjustRightInd w:val="0"/>
              <w:ind w:firstLine="0"/>
              <w:rPr>
                <w:rFonts w:cs="Arial"/>
              </w:rPr>
            </w:pPr>
            <w:r>
              <w:rPr>
                <w:rFonts w:cs="Arial"/>
              </w:rPr>
              <w:t>-анализ процессов и результатов с целью своевременности принятия управленческих решений;</w:t>
            </w:r>
          </w:p>
          <w:p w:rsidR="00C2124A" w:rsidRDefault="00C2124A">
            <w:pPr>
              <w:tabs>
                <w:tab w:val="left" w:pos="274"/>
              </w:tabs>
              <w:autoSpaceDE w:val="0"/>
              <w:ind w:firstLine="0"/>
              <w:rPr>
                <w:rFonts w:cs="Arial"/>
                <w:lang w:eastAsia="ar-SA"/>
              </w:rPr>
            </w:pPr>
            <w:r>
              <w:rPr>
                <w:rFonts w:cs="Arial"/>
                <w:lang w:eastAsia="ar-SA"/>
              </w:rPr>
              <w:t>- качественное формирование полной, сопоставимой, достоверной, объективной информации о финансовой деятельности обслуживаемых учреждений, их имущественном положении, доходах и расходах, так же обеспечение информацией, необходимой внутренним и внешним пользователям;</w:t>
            </w:r>
            <w:r>
              <w:rPr>
                <w:rFonts w:cs="Arial"/>
                <w:lang w:eastAsia="ar-SA"/>
              </w:rPr>
              <w:br/>
              <w:t>- обеспечение контроля за соблюдением финансовой дисциплины муниципальных учреждений.</w:t>
            </w:r>
          </w:p>
          <w:p w:rsidR="00C2124A" w:rsidRDefault="00C2124A">
            <w:pPr>
              <w:tabs>
                <w:tab w:val="left" w:pos="274"/>
              </w:tabs>
              <w:autoSpaceDE w:val="0"/>
              <w:ind w:firstLine="0"/>
              <w:rPr>
                <w:rFonts w:cs="Arial"/>
                <w:lang w:eastAsia="ar-SA"/>
              </w:rPr>
            </w:pPr>
            <w:r>
              <w:rPr>
                <w:rFonts w:cs="Arial"/>
                <w:lang w:eastAsia="ar-SA"/>
              </w:rPr>
              <w:t>-</w:t>
            </w:r>
            <w:r>
              <w:rPr>
                <w:rFonts w:cs="Arial"/>
                <w:lang w:eastAsia="ar-SA"/>
              </w:rPr>
              <w:tab/>
              <w:t xml:space="preserve">высокий уровень открытости информации о результатах развития образования, в том числе через </w:t>
            </w:r>
            <w:r>
              <w:rPr>
                <w:rFonts w:cs="Arial"/>
                <w:lang w:eastAsia="ar-SA"/>
              </w:rPr>
              <w:lastRenderedPageBreak/>
              <w:t>ежегодную публикацию публичного доклада.</w:t>
            </w:r>
          </w:p>
        </w:tc>
      </w:tr>
    </w:tbl>
    <w:p w:rsidR="00C2124A" w:rsidRDefault="00C2124A" w:rsidP="00C2124A">
      <w:pPr>
        <w:widowControl w:val="0"/>
        <w:autoSpaceDE w:val="0"/>
        <w:ind w:firstLine="709"/>
        <w:rPr>
          <w:rFonts w:cs="Arial"/>
        </w:rPr>
      </w:pPr>
    </w:p>
    <w:p w:rsidR="00C2124A" w:rsidRDefault="00C2124A" w:rsidP="00C2124A">
      <w:pPr>
        <w:widowControl w:val="0"/>
        <w:autoSpaceDE w:val="0"/>
        <w:ind w:firstLine="709"/>
        <w:rPr>
          <w:rFonts w:cs="Arial"/>
        </w:rPr>
      </w:pPr>
      <w:r>
        <w:rPr>
          <w:rFonts w:cs="Arial"/>
        </w:rPr>
        <w:t>8.1 Характеристика сферы реализации подпрограммы «Обеспечение реализации муниципальной программы», описание основных проблем в указанной сфере и прогноз ее развития</w:t>
      </w:r>
    </w:p>
    <w:p w:rsidR="00C2124A" w:rsidRDefault="00C2124A" w:rsidP="00C2124A">
      <w:pPr>
        <w:widowControl w:val="0"/>
        <w:autoSpaceDE w:val="0"/>
        <w:ind w:firstLine="709"/>
        <w:rPr>
          <w:rFonts w:cs="Arial"/>
        </w:rPr>
      </w:pPr>
      <w:r>
        <w:rPr>
          <w:rFonts w:cs="Arial"/>
        </w:rPr>
        <w:t>Подпрограмма «Обеспечение условий реализации программы» направлена на существенное повышение качества управления процессами развития системы образования, молодежной политики.</w:t>
      </w:r>
    </w:p>
    <w:p w:rsidR="00C2124A" w:rsidRDefault="00C2124A" w:rsidP="00C2124A">
      <w:pPr>
        <w:autoSpaceDE w:val="0"/>
        <w:ind w:firstLine="709"/>
        <w:rPr>
          <w:rFonts w:cs="Arial"/>
          <w:lang w:eastAsia="ar-SA"/>
        </w:rPr>
      </w:pPr>
      <w:r>
        <w:rPr>
          <w:rFonts w:cs="Arial"/>
          <w:lang w:eastAsia="ar-SA"/>
        </w:rPr>
        <w:t>В сфере образования реализуется большое количество различных мер, направленных на развитие образования. Для контроля за их реализацией были созданы отдельные механизмы мониторинга процессов, происходящих в системе образования.</w:t>
      </w:r>
    </w:p>
    <w:p w:rsidR="00C2124A" w:rsidRDefault="00C2124A" w:rsidP="00C2124A">
      <w:pPr>
        <w:autoSpaceDE w:val="0"/>
        <w:ind w:firstLine="709"/>
        <w:rPr>
          <w:rFonts w:cs="Arial"/>
          <w:lang w:eastAsia="ar-SA"/>
        </w:rPr>
      </w:pPr>
      <w:r>
        <w:rPr>
          <w:rFonts w:cs="Arial"/>
          <w:lang w:eastAsia="ar-SA"/>
        </w:rPr>
        <w:t>Реализация мероприятий в рамках Программы позволит создать единую систему управления процессами развития образования, физической культуре и спорта.</w:t>
      </w:r>
    </w:p>
    <w:p w:rsidR="00C2124A" w:rsidRDefault="00C2124A" w:rsidP="00C2124A">
      <w:pPr>
        <w:autoSpaceDE w:val="0"/>
        <w:ind w:firstLine="709"/>
        <w:rPr>
          <w:rFonts w:cs="Arial"/>
          <w:lang w:eastAsia="ar-SA"/>
        </w:rPr>
      </w:pPr>
      <w:r>
        <w:rPr>
          <w:rFonts w:cs="Arial"/>
          <w:lang w:eastAsia="ar-SA"/>
        </w:rPr>
        <w:t>Масштабные изменения, которые происходят в образования, физической культуре и спорта, в том числе положительные как тенденции, так и возникающие проблемы, требуют комплексного объективного представления, глубокого анализа. Нужен мониторинг и доказательный анализ эффективности реализации тех или иных управленческих решений.</w:t>
      </w:r>
    </w:p>
    <w:p w:rsidR="00C2124A" w:rsidRDefault="00C2124A" w:rsidP="00C2124A">
      <w:pPr>
        <w:autoSpaceDE w:val="0"/>
        <w:ind w:firstLine="709"/>
        <w:rPr>
          <w:rFonts w:cs="Arial"/>
          <w:lang w:eastAsia="ar-SA"/>
        </w:rPr>
      </w:pPr>
      <w:r>
        <w:rPr>
          <w:rFonts w:cs="Arial"/>
          <w:lang w:eastAsia="ar-SA"/>
        </w:rPr>
        <w:t>Деятельность отдела по образованию и делам молодежи направлена повышение качества дошкольного и общего образования, достижению качественных изменений в системе образования посредством оказания детям, родителям (лицам, их заменяющим), педагогам всесторонней психологической и социальной помощи и разработки, внедрения и распространения новых образовательных и управленческих механизмов, систем, технологий, методик, моделей.</w:t>
      </w:r>
    </w:p>
    <w:p w:rsidR="00C2124A" w:rsidRDefault="00C2124A" w:rsidP="00C2124A">
      <w:pPr>
        <w:widowControl w:val="0"/>
        <w:autoSpaceDE w:val="0"/>
        <w:ind w:firstLine="709"/>
        <w:rPr>
          <w:rFonts w:cs="Arial"/>
        </w:rPr>
      </w:pPr>
    </w:p>
    <w:p w:rsidR="00C2124A" w:rsidRDefault="00C2124A" w:rsidP="00C2124A">
      <w:pPr>
        <w:autoSpaceDE w:val="0"/>
        <w:ind w:firstLine="709"/>
        <w:rPr>
          <w:rFonts w:cs="Arial"/>
          <w:bCs/>
          <w:lang w:eastAsia="ar-SA"/>
        </w:rPr>
      </w:pPr>
      <w:r>
        <w:rPr>
          <w:rFonts w:cs="Arial"/>
          <w:bCs/>
          <w:lang w:eastAsia="ar-SA"/>
        </w:rPr>
        <w:t xml:space="preserve">8.2. Приоритеты государственной политики в сфере реализации подпрограммы </w:t>
      </w:r>
      <w:r>
        <w:rPr>
          <w:rFonts w:cs="Arial"/>
          <w:lang w:eastAsia="ar-SA"/>
        </w:rPr>
        <w:t>«Обеспечение реализации муниципальной программы»</w:t>
      </w:r>
      <w:r>
        <w:rPr>
          <w:rFonts w:cs="Arial"/>
          <w:bCs/>
          <w:lang w:eastAsia="ar-SA"/>
        </w:rPr>
        <w:t xml:space="preserve"> на период до 2026 года, цели, задачи, показатели (индикаторы) и результаты реализации подпрограммы </w:t>
      </w:r>
    </w:p>
    <w:p w:rsidR="00C2124A" w:rsidRDefault="00C2124A" w:rsidP="00C2124A">
      <w:pPr>
        <w:autoSpaceDE w:val="0"/>
        <w:ind w:firstLine="709"/>
        <w:rPr>
          <w:rFonts w:cs="Arial"/>
          <w:lang w:eastAsia="ar-SA"/>
        </w:rPr>
      </w:pPr>
    </w:p>
    <w:p w:rsidR="00C2124A" w:rsidRDefault="00C2124A" w:rsidP="00C2124A">
      <w:pPr>
        <w:autoSpaceDE w:val="0"/>
        <w:ind w:firstLine="709"/>
        <w:rPr>
          <w:rFonts w:cs="Arial"/>
          <w:lang w:eastAsia="ar-SA"/>
        </w:rPr>
      </w:pPr>
      <w:r>
        <w:rPr>
          <w:rFonts w:cs="Arial"/>
          <w:lang w:eastAsia="ar-SA"/>
        </w:rPr>
        <w:t>В соответствии с приоритетами стратегических документов и основными приоритетами Программы определены приоритетные задачи в сфере реализации подпрограммы .</w:t>
      </w:r>
    </w:p>
    <w:p w:rsidR="00C2124A" w:rsidRDefault="00C2124A" w:rsidP="00C2124A">
      <w:pPr>
        <w:autoSpaceDE w:val="0"/>
        <w:ind w:firstLine="709"/>
        <w:rPr>
          <w:rFonts w:cs="Arial"/>
          <w:lang w:eastAsia="ar-SA"/>
        </w:rPr>
      </w:pPr>
      <w:r>
        <w:rPr>
          <w:rFonts w:cs="Arial"/>
          <w:lang w:eastAsia="ar-SA"/>
        </w:rPr>
        <w:t>Приоритетом государственной политики в сфере реализации подпрограммы является:</w:t>
      </w:r>
    </w:p>
    <w:p w:rsidR="00C2124A" w:rsidRDefault="00C2124A" w:rsidP="00C2124A">
      <w:pPr>
        <w:autoSpaceDE w:val="0"/>
        <w:ind w:firstLine="709"/>
        <w:rPr>
          <w:rFonts w:cs="Arial"/>
          <w:lang w:eastAsia="ar-SA"/>
        </w:rPr>
      </w:pPr>
      <w:r>
        <w:rPr>
          <w:rFonts w:cs="Arial"/>
          <w:lang w:eastAsia="ar-SA"/>
        </w:rPr>
        <w:t>создание системы управления реализацией Программы, обеспечивающей эффективное использование общественных ресурсов.</w:t>
      </w:r>
    </w:p>
    <w:p w:rsidR="00C2124A" w:rsidRDefault="00C2124A" w:rsidP="00C2124A">
      <w:pPr>
        <w:autoSpaceDE w:val="0"/>
        <w:ind w:firstLine="709"/>
        <w:rPr>
          <w:rFonts w:cs="Arial"/>
          <w:lang w:eastAsia="ar-SA"/>
        </w:rPr>
      </w:pPr>
    </w:p>
    <w:p w:rsidR="00C2124A" w:rsidRDefault="00C2124A" w:rsidP="00C2124A">
      <w:pPr>
        <w:autoSpaceDE w:val="0"/>
        <w:ind w:firstLine="709"/>
        <w:rPr>
          <w:rFonts w:cs="Arial"/>
          <w:lang w:eastAsia="ar-SA"/>
        </w:rPr>
      </w:pPr>
      <w:r>
        <w:rPr>
          <w:rFonts w:cs="Arial"/>
          <w:lang w:eastAsia="ar-SA"/>
        </w:rPr>
        <w:t xml:space="preserve">Цель и задачи подпрограммы </w:t>
      </w:r>
    </w:p>
    <w:p w:rsidR="00C2124A" w:rsidRDefault="00C2124A" w:rsidP="00C2124A">
      <w:pPr>
        <w:autoSpaceDE w:val="0"/>
        <w:ind w:firstLine="709"/>
        <w:rPr>
          <w:rFonts w:cs="Arial"/>
          <w:lang w:eastAsia="ar-SA"/>
        </w:rPr>
      </w:pPr>
      <w:r>
        <w:rPr>
          <w:rFonts w:cs="Arial"/>
          <w:lang w:eastAsia="ar-SA"/>
        </w:rPr>
        <w:t xml:space="preserve"> «Обеспечение реализации муниципальной программы»</w:t>
      </w:r>
    </w:p>
    <w:p w:rsidR="00C2124A" w:rsidRDefault="00C2124A" w:rsidP="00C2124A">
      <w:pPr>
        <w:autoSpaceDE w:val="0"/>
        <w:snapToGrid w:val="0"/>
        <w:ind w:firstLine="709"/>
        <w:rPr>
          <w:rFonts w:cs="Arial"/>
        </w:rPr>
      </w:pPr>
      <w:r>
        <w:rPr>
          <w:rFonts w:cs="Arial"/>
          <w:lang w:eastAsia="ar-SA"/>
        </w:rPr>
        <w:t xml:space="preserve">Целью подпрограммы является: обеспечение организационных условий для реализации подпрограммы и </w:t>
      </w:r>
      <w:r>
        <w:rPr>
          <w:rFonts w:cs="Arial"/>
        </w:rPr>
        <w:t>повышение качества бухгалтерского учета в муниципальных учреждениях.</w:t>
      </w:r>
    </w:p>
    <w:p w:rsidR="00C2124A" w:rsidRDefault="00C2124A" w:rsidP="00C2124A">
      <w:pPr>
        <w:tabs>
          <w:tab w:val="left" w:pos="389"/>
        </w:tabs>
        <w:autoSpaceDE w:val="0"/>
        <w:ind w:firstLine="709"/>
        <w:rPr>
          <w:rFonts w:cs="Arial"/>
          <w:lang w:eastAsia="ar-SA"/>
        </w:rPr>
      </w:pPr>
      <w:r>
        <w:rPr>
          <w:rFonts w:cs="Arial"/>
          <w:lang w:eastAsia="ar-SA"/>
        </w:rPr>
        <w:t>Задачи подпрограммы :</w:t>
      </w:r>
    </w:p>
    <w:p w:rsidR="00C2124A" w:rsidRDefault="00C2124A" w:rsidP="00C2124A">
      <w:pPr>
        <w:tabs>
          <w:tab w:val="left" w:pos="389"/>
        </w:tabs>
        <w:autoSpaceDE w:val="0"/>
        <w:ind w:firstLine="709"/>
        <w:rPr>
          <w:rFonts w:cs="Arial"/>
          <w:lang w:eastAsia="ar-SA"/>
        </w:rPr>
      </w:pPr>
      <w:r>
        <w:rPr>
          <w:rFonts w:cs="Arial"/>
          <w:lang w:eastAsia="ar-SA"/>
        </w:rPr>
        <w:t xml:space="preserve"> - разработка нормативных правовых и иных документов, направленных на эффективное решение задач Программы;</w:t>
      </w:r>
    </w:p>
    <w:p w:rsidR="00C2124A" w:rsidRDefault="00C2124A" w:rsidP="00C2124A">
      <w:pPr>
        <w:tabs>
          <w:tab w:val="left" w:pos="773"/>
        </w:tabs>
        <w:autoSpaceDE w:val="0"/>
        <w:ind w:firstLine="709"/>
        <w:rPr>
          <w:rFonts w:cs="Arial"/>
          <w:lang w:eastAsia="ar-SA"/>
        </w:rPr>
      </w:pPr>
      <w:r>
        <w:rPr>
          <w:rFonts w:cs="Arial"/>
          <w:lang w:eastAsia="ar-SA"/>
        </w:rPr>
        <w:t>-мониторинг хода реализации и информационное сопровождение Программы,</w:t>
      </w:r>
    </w:p>
    <w:p w:rsidR="00C2124A" w:rsidRDefault="00C2124A" w:rsidP="00C2124A">
      <w:pPr>
        <w:widowControl w:val="0"/>
        <w:autoSpaceDE w:val="0"/>
        <w:autoSpaceDN w:val="0"/>
        <w:adjustRightInd w:val="0"/>
        <w:ind w:firstLine="709"/>
        <w:rPr>
          <w:rFonts w:cs="Arial"/>
        </w:rPr>
      </w:pPr>
      <w:r>
        <w:rPr>
          <w:rFonts w:cs="Arial"/>
        </w:rPr>
        <w:t xml:space="preserve">-анализ процессов и результатов с целью своевременности принятия </w:t>
      </w:r>
      <w:r>
        <w:rPr>
          <w:rFonts w:cs="Arial"/>
        </w:rPr>
        <w:lastRenderedPageBreak/>
        <w:t>управленческих решений;</w:t>
      </w:r>
    </w:p>
    <w:p w:rsidR="00C2124A" w:rsidRDefault="00C2124A" w:rsidP="00C2124A">
      <w:pPr>
        <w:tabs>
          <w:tab w:val="left" w:pos="9354"/>
        </w:tabs>
        <w:autoSpaceDE w:val="0"/>
        <w:ind w:firstLine="709"/>
        <w:rPr>
          <w:rFonts w:cs="Arial"/>
          <w:lang w:eastAsia="ar-SA"/>
        </w:rPr>
      </w:pPr>
      <w:r>
        <w:rPr>
          <w:rFonts w:cs="Arial"/>
          <w:lang w:eastAsia="ar-SA"/>
        </w:rPr>
        <w:t>- качественное формирование полной, сопоставимой, достоверной, объективной информации о финансовой деятельности обслуживаемых учреждений, их имущественном положении, доходах и расходах, так же обеспечение информацией, необходимой внутренним и внешним пользователям;</w:t>
      </w:r>
      <w:r>
        <w:rPr>
          <w:rFonts w:cs="Arial"/>
          <w:lang w:eastAsia="ar-SA"/>
        </w:rPr>
        <w:br/>
        <w:t>- обеспечение контроля за соблюдением финансовой дисциплины муниципальных учреждений.</w:t>
      </w:r>
    </w:p>
    <w:p w:rsidR="00C2124A" w:rsidRDefault="00C2124A" w:rsidP="00C2124A">
      <w:pPr>
        <w:autoSpaceDE w:val="0"/>
        <w:ind w:firstLine="709"/>
        <w:rPr>
          <w:rFonts w:cs="Arial"/>
          <w:lang w:eastAsia="ar-SA"/>
        </w:rPr>
      </w:pPr>
      <w:r>
        <w:rPr>
          <w:rFonts w:cs="Arial"/>
          <w:lang w:eastAsia="ar-SA"/>
        </w:rPr>
        <w:t xml:space="preserve"> Целевые показатели (индикаторы) подпрограммы .</w:t>
      </w:r>
    </w:p>
    <w:p w:rsidR="00C2124A" w:rsidRDefault="00C2124A" w:rsidP="00C2124A">
      <w:pPr>
        <w:widowControl w:val="0"/>
        <w:autoSpaceDE w:val="0"/>
        <w:autoSpaceDN w:val="0"/>
        <w:adjustRightInd w:val="0"/>
        <w:snapToGrid w:val="0"/>
        <w:ind w:firstLine="709"/>
        <w:rPr>
          <w:rFonts w:cs="Arial"/>
        </w:rPr>
      </w:pPr>
      <w:r>
        <w:rPr>
          <w:rFonts w:cs="Arial"/>
        </w:rPr>
        <w:t>Целевой показатель - количество проведенных мероприятий муниципального уровня по распространению результатов Программы;</w:t>
      </w:r>
    </w:p>
    <w:p w:rsidR="00C2124A" w:rsidRDefault="00C2124A" w:rsidP="00C2124A">
      <w:pPr>
        <w:widowControl w:val="0"/>
        <w:autoSpaceDE w:val="0"/>
        <w:autoSpaceDN w:val="0"/>
        <w:adjustRightInd w:val="0"/>
        <w:snapToGrid w:val="0"/>
        <w:ind w:firstLine="709"/>
        <w:rPr>
          <w:rFonts w:cs="Arial"/>
        </w:rPr>
      </w:pPr>
      <w:r>
        <w:rPr>
          <w:rFonts w:cs="Arial"/>
        </w:rPr>
        <w:t>- соблюдение установленных сроков формирования и представления бухгалтерской отчетности;</w:t>
      </w:r>
    </w:p>
    <w:p w:rsidR="00C2124A" w:rsidRDefault="00C2124A" w:rsidP="00C2124A">
      <w:pPr>
        <w:widowControl w:val="0"/>
        <w:autoSpaceDE w:val="0"/>
        <w:autoSpaceDN w:val="0"/>
        <w:adjustRightInd w:val="0"/>
        <w:snapToGrid w:val="0"/>
        <w:ind w:firstLine="709"/>
        <w:rPr>
          <w:rFonts w:cs="Arial"/>
        </w:rPr>
      </w:pPr>
      <w:r>
        <w:rPr>
          <w:rFonts w:cs="Arial"/>
        </w:rPr>
        <w:t>- отсутствие просроченной кредиторская задолженности муниципальных учреждений;</w:t>
      </w:r>
    </w:p>
    <w:p w:rsidR="00C2124A" w:rsidRDefault="00C2124A" w:rsidP="00C2124A">
      <w:pPr>
        <w:widowControl w:val="0"/>
        <w:autoSpaceDE w:val="0"/>
        <w:autoSpaceDN w:val="0"/>
        <w:adjustRightInd w:val="0"/>
        <w:snapToGrid w:val="0"/>
        <w:ind w:firstLine="709"/>
        <w:rPr>
          <w:rFonts w:cs="Arial"/>
        </w:rPr>
      </w:pPr>
      <w:r>
        <w:rPr>
          <w:rFonts w:cs="Arial"/>
        </w:rPr>
        <w:t>- аттестация руководящих и педагогических работников;</w:t>
      </w:r>
    </w:p>
    <w:p w:rsidR="00C2124A" w:rsidRDefault="00C2124A" w:rsidP="00C2124A">
      <w:pPr>
        <w:widowControl w:val="0"/>
        <w:autoSpaceDE w:val="0"/>
        <w:autoSpaceDN w:val="0"/>
        <w:adjustRightInd w:val="0"/>
        <w:snapToGrid w:val="0"/>
        <w:ind w:firstLine="709"/>
        <w:rPr>
          <w:rFonts w:cs="Arial"/>
        </w:rPr>
      </w:pPr>
      <w:r>
        <w:rPr>
          <w:rFonts w:cs="Arial"/>
        </w:rPr>
        <w:t>- участие в школьных и муниципальных этапах Всероссийской олимпиады школьников;</w:t>
      </w:r>
    </w:p>
    <w:p w:rsidR="00C2124A" w:rsidRDefault="00C2124A" w:rsidP="00C2124A">
      <w:pPr>
        <w:widowControl w:val="0"/>
        <w:autoSpaceDE w:val="0"/>
        <w:autoSpaceDN w:val="0"/>
        <w:adjustRightInd w:val="0"/>
        <w:snapToGrid w:val="0"/>
        <w:ind w:firstLine="709"/>
        <w:rPr>
          <w:rFonts w:cs="Arial"/>
        </w:rPr>
      </w:pPr>
      <w:r>
        <w:rPr>
          <w:rFonts w:cs="Arial"/>
        </w:rPr>
        <w:t>- охват «Выездной телефон общения».</w:t>
      </w:r>
    </w:p>
    <w:p w:rsidR="00C2124A" w:rsidRDefault="00C2124A" w:rsidP="00C2124A">
      <w:pPr>
        <w:autoSpaceDE w:val="0"/>
        <w:ind w:firstLine="709"/>
        <w:rPr>
          <w:rFonts w:cs="Arial"/>
          <w:lang w:eastAsia="ar-SA"/>
        </w:rPr>
      </w:pPr>
      <w:r>
        <w:rPr>
          <w:rFonts w:cs="Arial"/>
          <w:lang w:eastAsia="ar-SA"/>
        </w:rPr>
        <w:t xml:space="preserve"> В результате реализации подпрограммы будет обеспечено:</w:t>
      </w:r>
    </w:p>
    <w:p w:rsidR="00C2124A" w:rsidRDefault="00C2124A" w:rsidP="00C2124A">
      <w:pPr>
        <w:autoSpaceDE w:val="0"/>
        <w:ind w:firstLine="709"/>
        <w:rPr>
          <w:rFonts w:cs="Arial"/>
          <w:lang w:eastAsia="ar-SA"/>
        </w:rPr>
      </w:pPr>
      <w:r>
        <w:rPr>
          <w:rFonts w:cs="Arial"/>
          <w:lang w:eastAsia="ar-SA"/>
        </w:rPr>
        <w:t>- своевременное принятие нормативных правовых актов, необходимых для реализации мероприятий Программы;</w:t>
      </w:r>
    </w:p>
    <w:p w:rsidR="00C2124A" w:rsidRDefault="00C2124A" w:rsidP="00C2124A">
      <w:pPr>
        <w:autoSpaceDE w:val="0"/>
        <w:ind w:firstLine="709"/>
        <w:rPr>
          <w:rFonts w:cs="Arial"/>
          <w:lang w:eastAsia="ar-SA"/>
        </w:rPr>
      </w:pPr>
      <w:r>
        <w:rPr>
          <w:rFonts w:cs="Arial"/>
          <w:lang w:eastAsia="ar-SA"/>
        </w:rPr>
        <w:t xml:space="preserve">- наличие системы мониторинга и контроля реализации Программы; </w:t>
      </w:r>
    </w:p>
    <w:p w:rsidR="00C2124A" w:rsidRDefault="00C2124A" w:rsidP="00C2124A">
      <w:pPr>
        <w:autoSpaceDE w:val="0"/>
        <w:ind w:firstLine="709"/>
        <w:rPr>
          <w:rFonts w:cs="Arial"/>
          <w:lang w:eastAsia="ar-SA"/>
        </w:rPr>
      </w:pPr>
      <w:r>
        <w:rPr>
          <w:rFonts w:cs="Arial"/>
          <w:lang w:eastAsia="ar-SA"/>
        </w:rPr>
        <w:t>- высокий уровень открытости информации о результатах развития системы образования, в том числе через ежегодную публикацию доклада.</w:t>
      </w:r>
    </w:p>
    <w:p w:rsidR="00C2124A" w:rsidRDefault="00C2124A" w:rsidP="00C2124A">
      <w:pPr>
        <w:autoSpaceDE w:val="0"/>
        <w:ind w:firstLine="709"/>
        <w:rPr>
          <w:rFonts w:cs="Arial"/>
          <w:lang w:eastAsia="ar-SA"/>
        </w:rPr>
      </w:pPr>
    </w:p>
    <w:p w:rsidR="00C2124A" w:rsidRDefault="00C2124A" w:rsidP="00C2124A">
      <w:pPr>
        <w:autoSpaceDE w:val="0"/>
        <w:ind w:firstLine="709"/>
        <w:rPr>
          <w:rFonts w:cs="Arial"/>
          <w:bCs/>
          <w:lang w:eastAsia="ar-SA"/>
        </w:rPr>
      </w:pPr>
      <w:r>
        <w:rPr>
          <w:rFonts w:cs="Arial"/>
          <w:bCs/>
          <w:lang w:eastAsia="ar-SA"/>
        </w:rPr>
        <w:t>8.3. Сроки и этапы реализации подпрограммы «</w:t>
      </w:r>
      <w:r>
        <w:rPr>
          <w:rFonts w:cs="Arial"/>
          <w:lang w:eastAsia="ar-SA"/>
        </w:rPr>
        <w:t>Обеспечение реализации муниципальной программы»</w:t>
      </w:r>
    </w:p>
    <w:p w:rsidR="00C2124A" w:rsidRDefault="00C2124A" w:rsidP="00C2124A">
      <w:pPr>
        <w:autoSpaceDE w:val="0"/>
        <w:ind w:firstLine="709"/>
        <w:rPr>
          <w:rFonts w:cs="Arial"/>
          <w:spacing w:val="2"/>
        </w:rPr>
      </w:pPr>
      <w:r>
        <w:rPr>
          <w:rFonts w:cs="Arial"/>
          <w:spacing w:val="2"/>
          <w:lang w:eastAsia="ar-SA"/>
        </w:rPr>
        <w:t>Срок реализации Программы: 2021</w:t>
      </w:r>
      <w:r>
        <w:rPr>
          <w:rFonts w:cs="Arial"/>
          <w:spacing w:val="2"/>
        </w:rPr>
        <w:t>-20</w:t>
      </w:r>
      <w:r>
        <w:rPr>
          <w:rFonts w:cs="Arial"/>
          <w:spacing w:val="2"/>
          <w:lang w:eastAsia="ar-SA"/>
        </w:rPr>
        <w:t>2</w:t>
      </w:r>
      <w:r w:rsidR="00D33F34">
        <w:rPr>
          <w:rFonts w:cs="Arial"/>
          <w:spacing w:val="2"/>
          <w:lang w:eastAsia="ar-SA"/>
        </w:rPr>
        <w:t>8</w:t>
      </w:r>
      <w:r>
        <w:rPr>
          <w:rFonts w:cs="Arial"/>
          <w:spacing w:val="2"/>
        </w:rPr>
        <w:t xml:space="preserve"> годы.</w:t>
      </w:r>
    </w:p>
    <w:p w:rsidR="00C2124A" w:rsidRDefault="00C2124A" w:rsidP="00C2124A">
      <w:pPr>
        <w:autoSpaceDE w:val="0"/>
        <w:ind w:firstLine="709"/>
        <w:rPr>
          <w:rFonts w:cs="Arial"/>
          <w:lang w:eastAsia="ar-SA"/>
        </w:rPr>
      </w:pPr>
    </w:p>
    <w:p w:rsidR="00C2124A" w:rsidRDefault="00C2124A" w:rsidP="00C2124A">
      <w:pPr>
        <w:autoSpaceDE w:val="0"/>
        <w:ind w:firstLine="709"/>
        <w:rPr>
          <w:rFonts w:cs="Arial"/>
          <w:bCs/>
          <w:lang w:eastAsia="ar-SA"/>
        </w:rPr>
      </w:pPr>
      <w:r>
        <w:rPr>
          <w:rFonts w:cs="Arial"/>
          <w:bCs/>
          <w:lang w:eastAsia="ar-SA"/>
        </w:rPr>
        <w:t>8.4. Характеристика основных мероприятий подпрограммы «</w:t>
      </w:r>
      <w:r>
        <w:rPr>
          <w:rFonts w:cs="Arial"/>
          <w:lang w:eastAsia="ar-SA"/>
        </w:rPr>
        <w:t>Обеспечение реализации муниципальной программы»</w:t>
      </w:r>
    </w:p>
    <w:p w:rsidR="00C2124A" w:rsidRDefault="00C2124A" w:rsidP="00C2124A">
      <w:pPr>
        <w:autoSpaceDE w:val="0"/>
        <w:ind w:firstLine="709"/>
        <w:rPr>
          <w:rFonts w:cs="Arial"/>
          <w:lang w:eastAsia="ar-SA"/>
        </w:rPr>
      </w:pPr>
    </w:p>
    <w:p w:rsidR="00C2124A" w:rsidRDefault="00C2124A" w:rsidP="00C2124A">
      <w:pPr>
        <w:autoSpaceDE w:val="0"/>
        <w:ind w:firstLine="709"/>
        <w:rPr>
          <w:rFonts w:cs="Arial"/>
          <w:lang w:eastAsia="ar-SA"/>
        </w:rPr>
      </w:pPr>
      <w:r>
        <w:rPr>
          <w:rFonts w:cs="Arial"/>
          <w:lang w:eastAsia="ar-SA"/>
        </w:rPr>
        <w:t xml:space="preserve"> Основные мероприятия в обеспечении управления в сфере образования и молодежной политики направлены на осуществление управления в сфере образования.</w:t>
      </w:r>
    </w:p>
    <w:p w:rsidR="00C2124A" w:rsidRDefault="00C2124A" w:rsidP="00C2124A">
      <w:pPr>
        <w:autoSpaceDE w:val="0"/>
        <w:ind w:firstLine="709"/>
        <w:rPr>
          <w:rFonts w:cs="Arial"/>
          <w:lang w:eastAsia="ar-SA"/>
        </w:rPr>
      </w:pPr>
      <w:r>
        <w:rPr>
          <w:rFonts w:cs="Arial"/>
          <w:lang w:eastAsia="ar-SA"/>
        </w:rPr>
        <w:t>Действие мероприятий направлено на осуществление функций отдела по образованию и делам молодежи, согласно Положению об ОО и ДМ. Обеспечение управления в данной сфере образования связано с обеспечением расходов на выплаты по оплате труда сотрудников, текущими расходами на содержание аппарата управления, а также на повышение качества сопровождающих и аналитических работ, обеспечивающих реализацию Программы, на эффективное информационное обеспечение программы.</w:t>
      </w:r>
    </w:p>
    <w:p w:rsidR="00C2124A" w:rsidRDefault="00C2124A" w:rsidP="00C2124A">
      <w:pPr>
        <w:autoSpaceDE w:val="0"/>
        <w:ind w:firstLine="709"/>
        <w:rPr>
          <w:rFonts w:cs="Arial"/>
          <w:lang w:eastAsia="ar-SA"/>
        </w:rPr>
      </w:pPr>
      <w:r>
        <w:rPr>
          <w:rFonts w:cs="Arial"/>
          <w:lang w:eastAsia="ar-SA"/>
        </w:rPr>
        <w:t xml:space="preserve"> С целью обеспечения контроля и оценки эффективности реализации Программы реализуется "дорожная карта", обеспечивающая взаимоувязку мероприятий, направленных на достижение целевых показателей Программы</w:t>
      </w:r>
    </w:p>
    <w:p w:rsidR="00C2124A" w:rsidRDefault="00C2124A" w:rsidP="00C2124A">
      <w:pPr>
        <w:autoSpaceDE w:val="0"/>
        <w:ind w:firstLine="709"/>
        <w:rPr>
          <w:rFonts w:cs="Arial"/>
          <w:lang w:eastAsia="ar-SA"/>
        </w:rPr>
      </w:pPr>
      <w:r>
        <w:rPr>
          <w:rFonts w:cs="Arial"/>
          <w:lang w:eastAsia="ar-SA"/>
        </w:rPr>
        <w:t>Реализация данных мероприятий направлена на достижение следующих целевых показателей подпрограммы:</w:t>
      </w:r>
    </w:p>
    <w:p w:rsidR="00C2124A" w:rsidRDefault="00C2124A" w:rsidP="00C2124A">
      <w:pPr>
        <w:tabs>
          <w:tab w:val="left" w:pos="1142"/>
        </w:tabs>
        <w:autoSpaceDE w:val="0"/>
        <w:ind w:firstLine="709"/>
        <w:rPr>
          <w:rFonts w:cs="Arial"/>
          <w:lang w:eastAsia="ar-SA"/>
        </w:rPr>
      </w:pPr>
      <w:r>
        <w:rPr>
          <w:rFonts w:cs="Arial"/>
          <w:lang w:eastAsia="ar-SA"/>
        </w:rPr>
        <w:t>количество проведенных мероприятий муниципального уровня по распространению результатов Программы.</w:t>
      </w:r>
    </w:p>
    <w:p w:rsidR="00C2124A" w:rsidRDefault="00C2124A" w:rsidP="00C2124A">
      <w:pPr>
        <w:autoSpaceDE w:val="0"/>
        <w:ind w:firstLine="709"/>
        <w:rPr>
          <w:rFonts w:cs="Arial"/>
          <w:lang w:eastAsia="ar-SA"/>
        </w:rPr>
      </w:pPr>
      <w:r>
        <w:rPr>
          <w:rFonts w:cs="Arial"/>
          <w:lang w:eastAsia="ar-SA"/>
        </w:rPr>
        <w:t>В результате реализации основного мероприятия будет обеспечено:</w:t>
      </w:r>
    </w:p>
    <w:p w:rsidR="00C2124A" w:rsidRDefault="00C2124A" w:rsidP="00C2124A">
      <w:pPr>
        <w:autoSpaceDE w:val="0"/>
        <w:ind w:firstLine="709"/>
        <w:rPr>
          <w:rFonts w:cs="Arial"/>
          <w:lang w:eastAsia="ar-SA"/>
        </w:rPr>
      </w:pPr>
      <w:r>
        <w:rPr>
          <w:rFonts w:cs="Arial"/>
          <w:lang w:eastAsia="ar-SA"/>
        </w:rPr>
        <w:lastRenderedPageBreak/>
        <w:t>организационно-аналитическое сопровождение и мониторинг мероприятий Программы, что позволит своевременно анализировать выполнение мероприятий Программы, достижение показателей и решение соответствующих задач;</w:t>
      </w:r>
    </w:p>
    <w:p w:rsidR="00C2124A" w:rsidRDefault="00C2124A" w:rsidP="00C2124A">
      <w:pPr>
        <w:autoSpaceDE w:val="0"/>
        <w:ind w:firstLine="709"/>
        <w:rPr>
          <w:rFonts w:cs="Arial"/>
          <w:lang w:eastAsia="ar-SA"/>
        </w:rPr>
      </w:pPr>
      <w:r>
        <w:rPr>
          <w:rFonts w:cs="Arial"/>
          <w:lang w:eastAsia="ar-SA"/>
        </w:rPr>
        <w:t>будут подготовлены необходимые для осуществления изменений в сфере образования правовые акты;</w:t>
      </w:r>
    </w:p>
    <w:p w:rsidR="00C2124A" w:rsidRDefault="00C2124A" w:rsidP="00C2124A">
      <w:pPr>
        <w:autoSpaceDE w:val="0"/>
        <w:ind w:firstLine="709"/>
        <w:rPr>
          <w:rFonts w:cs="Arial"/>
          <w:lang w:eastAsia="ar-SA"/>
        </w:rPr>
      </w:pPr>
      <w:r>
        <w:rPr>
          <w:rFonts w:cs="Arial"/>
          <w:lang w:eastAsia="ar-SA"/>
        </w:rPr>
        <w:t>будет сформирована система мониторинга и контроля реализации Программы;</w:t>
      </w:r>
    </w:p>
    <w:p w:rsidR="00C2124A" w:rsidRDefault="00C2124A" w:rsidP="00C2124A">
      <w:pPr>
        <w:autoSpaceDE w:val="0"/>
        <w:ind w:firstLine="709"/>
        <w:rPr>
          <w:rFonts w:cs="Arial"/>
          <w:lang w:eastAsia="ar-SA"/>
        </w:rPr>
      </w:pPr>
      <w:r>
        <w:rPr>
          <w:rFonts w:cs="Arial"/>
          <w:lang w:eastAsia="ar-SA"/>
        </w:rPr>
        <w:t>будет осуществляться своевременное и полное информирование общественности о ситуации в сфере образования, физической культуре и спорта.</w:t>
      </w:r>
    </w:p>
    <w:p w:rsidR="00C2124A" w:rsidRDefault="00C2124A" w:rsidP="00C2124A">
      <w:pPr>
        <w:autoSpaceDE w:val="0"/>
        <w:ind w:firstLine="709"/>
        <w:rPr>
          <w:rFonts w:cs="Arial"/>
          <w:lang w:eastAsia="ar-SA"/>
        </w:rPr>
      </w:pPr>
      <w:r>
        <w:rPr>
          <w:rFonts w:cs="Arial"/>
          <w:lang w:eastAsia="ar-SA"/>
        </w:rPr>
        <w:t xml:space="preserve"> Все это обеспечит высокий уровень открытости информации о результатах развития системы образования и общественную поддержку идей Программы. </w:t>
      </w:r>
    </w:p>
    <w:p w:rsidR="00C2124A" w:rsidRDefault="00C2124A" w:rsidP="00C2124A">
      <w:pPr>
        <w:autoSpaceDE w:val="0"/>
        <w:ind w:firstLine="709"/>
        <w:rPr>
          <w:rFonts w:cs="Arial"/>
          <w:lang w:eastAsia="ar-SA"/>
        </w:rPr>
      </w:pPr>
    </w:p>
    <w:p w:rsidR="00C2124A" w:rsidRDefault="00C2124A" w:rsidP="00C2124A">
      <w:pPr>
        <w:ind w:firstLine="709"/>
        <w:rPr>
          <w:rFonts w:cs="Arial"/>
        </w:rPr>
      </w:pPr>
    </w:p>
    <w:p w:rsidR="00C2124A" w:rsidRDefault="00C2124A" w:rsidP="00C2124A">
      <w:pPr>
        <w:tabs>
          <w:tab w:val="left" w:pos="5010"/>
          <w:tab w:val="center" w:pos="5669"/>
        </w:tabs>
        <w:ind w:firstLine="709"/>
        <w:rPr>
          <w:rFonts w:cs="Arial"/>
        </w:rPr>
      </w:pPr>
    </w:p>
    <w:p w:rsidR="00C2124A" w:rsidRDefault="00C2124A" w:rsidP="00C2124A">
      <w:pPr>
        <w:widowControl w:val="0"/>
        <w:autoSpaceDE w:val="0"/>
        <w:autoSpaceDN w:val="0"/>
        <w:adjustRightInd w:val="0"/>
        <w:ind w:firstLine="709"/>
        <w:jc w:val="center"/>
        <w:rPr>
          <w:rFonts w:cs="Arial"/>
          <w:bCs/>
        </w:rPr>
      </w:pPr>
    </w:p>
    <w:p w:rsidR="002153C1" w:rsidRDefault="002153C1"/>
    <w:sectPr w:rsidR="002153C1" w:rsidSect="00BF18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iddenHorzOC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03380"/>
    <w:multiLevelType w:val="multilevel"/>
    <w:tmpl w:val="11C4F004"/>
    <w:lvl w:ilvl="0">
      <w:start w:val="3"/>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
    <w:nsid w:val="0FF02C1E"/>
    <w:multiLevelType w:val="hybridMultilevel"/>
    <w:tmpl w:val="30C8B35C"/>
    <w:lvl w:ilvl="0" w:tplc="607855F4">
      <w:start w:val="1"/>
      <w:numFmt w:val="decimal"/>
      <w:lvlText w:val="%1."/>
      <w:lvlJc w:val="left"/>
      <w:pPr>
        <w:ind w:left="522" w:hanging="360"/>
      </w:pPr>
      <w:rPr>
        <w:rFonts w:cs="Times New Roman"/>
        <w:b w:val="0"/>
        <w:sz w:val="24"/>
        <w:szCs w:val="24"/>
      </w:rPr>
    </w:lvl>
    <w:lvl w:ilvl="1" w:tplc="04190019">
      <w:start w:val="1"/>
      <w:numFmt w:val="lowerLetter"/>
      <w:lvlText w:val="%2."/>
      <w:lvlJc w:val="left"/>
      <w:pPr>
        <w:ind w:left="1242" w:hanging="360"/>
      </w:pPr>
      <w:rPr>
        <w:rFonts w:cs="Times New Roman"/>
      </w:rPr>
    </w:lvl>
    <w:lvl w:ilvl="2" w:tplc="0419001B">
      <w:start w:val="1"/>
      <w:numFmt w:val="lowerRoman"/>
      <w:lvlText w:val="%3."/>
      <w:lvlJc w:val="right"/>
      <w:pPr>
        <w:ind w:left="1962" w:hanging="180"/>
      </w:pPr>
      <w:rPr>
        <w:rFonts w:cs="Times New Roman"/>
      </w:rPr>
    </w:lvl>
    <w:lvl w:ilvl="3" w:tplc="0419000F">
      <w:start w:val="1"/>
      <w:numFmt w:val="decimal"/>
      <w:lvlText w:val="%4."/>
      <w:lvlJc w:val="left"/>
      <w:pPr>
        <w:ind w:left="2682" w:hanging="360"/>
      </w:pPr>
      <w:rPr>
        <w:rFonts w:cs="Times New Roman"/>
      </w:rPr>
    </w:lvl>
    <w:lvl w:ilvl="4" w:tplc="04190019">
      <w:start w:val="1"/>
      <w:numFmt w:val="lowerLetter"/>
      <w:lvlText w:val="%5."/>
      <w:lvlJc w:val="left"/>
      <w:pPr>
        <w:ind w:left="3402" w:hanging="360"/>
      </w:pPr>
      <w:rPr>
        <w:rFonts w:cs="Times New Roman"/>
      </w:rPr>
    </w:lvl>
    <w:lvl w:ilvl="5" w:tplc="0419001B">
      <w:start w:val="1"/>
      <w:numFmt w:val="lowerRoman"/>
      <w:lvlText w:val="%6."/>
      <w:lvlJc w:val="right"/>
      <w:pPr>
        <w:ind w:left="4122" w:hanging="180"/>
      </w:pPr>
      <w:rPr>
        <w:rFonts w:cs="Times New Roman"/>
      </w:rPr>
    </w:lvl>
    <w:lvl w:ilvl="6" w:tplc="0419000F">
      <w:start w:val="1"/>
      <w:numFmt w:val="decimal"/>
      <w:lvlText w:val="%7."/>
      <w:lvlJc w:val="left"/>
      <w:pPr>
        <w:ind w:left="4842" w:hanging="360"/>
      </w:pPr>
      <w:rPr>
        <w:rFonts w:cs="Times New Roman"/>
      </w:rPr>
    </w:lvl>
    <w:lvl w:ilvl="7" w:tplc="04190019">
      <w:start w:val="1"/>
      <w:numFmt w:val="lowerLetter"/>
      <w:lvlText w:val="%8."/>
      <w:lvlJc w:val="left"/>
      <w:pPr>
        <w:ind w:left="5562" w:hanging="360"/>
      </w:pPr>
      <w:rPr>
        <w:rFonts w:cs="Times New Roman"/>
      </w:rPr>
    </w:lvl>
    <w:lvl w:ilvl="8" w:tplc="0419001B">
      <w:start w:val="1"/>
      <w:numFmt w:val="lowerRoman"/>
      <w:lvlText w:val="%9."/>
      <w:lvlJc w:val="right"/>
      <w:pPr>
        <w:ind w:left="6282" w:hanging="180"/>
      </w:pPr>
      <w:rPr>
        <w:rFonts w:cs="Times New Roman"/>
      </w:rPr>
    </w:lvl>
  </w:abstractNum>
  <w:abstractNum w:abstractNumId="2">
    <w:nsid w:val="1A7B1F20"/>
    <w:multiLevelType w:val="hybridMultilevel"/>
    <w:tmpl w:val="8BFA9A50"/>
    <w:lvl w:ilvl="0" w:tplc="3BACAD50">
      <w:start w:val="1"/>
      <w:numFmt w:val="decimal"/>
      <w:lvlText w:val="%1."/>
      <w:lvlJc w:val="left"/>
      <w:pPr>
        <w:ind w:left="750" w:hanging="39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D185BA3"/>
    <w:multiLevelType w:val="hybridMultilevel"/>
    <w:tmpl w:val="B274860A"/>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FC62D3C"/>
    <w:multiLevelType w:val="hybridMultilevel"/>
    <w:tmpl w:val="D4181E66"/>
    <w:lvl w:ilvl="0" w:tplc="0419000F">
      <w:start w:val="1"/>
      <w:numFmt w:val="decimal"/>
      <w:lvlText w:val="%1."/>
      <w:lvlJc w:val="left"/>
      <w:pPr>
        <w:ind w:left="54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2D182003"/>
    <w:multiLevelType w:val="hybridMultilevel"/>
    <w:tmpl w:val="F0383084"/>
    <w:lvl w:ilvl="0" w:tplc="982441D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2E134B8D"/>
    <w:multiLevelType w:val="hybridMultilevel"/>
    <w:tmpl w:val="D8003A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30A30FB"/>
    <w:multiLevelType w:val="hybridMultilevel"/>
    <w:tmpl w:val="1E98286E"/>
    <w:lvl w:ilvl="0" w:tplc="2512984C">
      <w:start w:val="1"/>
      <w:numFmt w:val="decimal"/>
      <w:lvlText w:val="%1)"/>
      <w:lvlJc w:val="left"/>
      <w:pPr>
        <w:ind w:left="735" w:hanging="360"/>
      </w:pPr>
      <w:rPr>
        <w:rFonts w:cs="Times New Roman"/>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8">
    <w:nsid w:val="39176DAF"/>
    <w:multiLevelType w:val="hybridMultilevel"/>
    <w:tmpl w:val="D8003A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3B31016D"/>
    <w:multiLevelType w:val="hybridMultilevel"/>
    <w:tmpl w:val="08C81EA6"/>
    <w:lvl w:ilvl="0" w:tplc="5C8A7F02">
      <w:start w:val="1"/>
      <w:numFmt w:val="decimal"/>
      <w:lvlText w:val="%1)"/>
      <w:lvlJc w:val="left"/>
      <w:pPr>
        <w:ind w:left="735" w:hanging="360"/>
      </w:pPr>
      <w:rPr>
        <w:rFonts w:cs="Times New Roman"/>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10">
    <w:nsid w:val="3C915546"/>
    <w:multiLevelType w:val="hybridMultilevel"/>
    <w:tmpl w:val="1FAEACFC"/>
    <w:lvl w:ilvl="0" w:tplc="A718CAB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EA32FA"/>
    <w:multiLevelType w:val="hybridMultilevel"/>
    <w:tmpl w:val="684CAF46"/>
    <w:lvl w:ilvl="0" w:tplc="64E623D8">
      <w:start w:val="1"/>
      <w:numFmt w:val="decimal"/>
      <w:lvlText w:val="%1)"/>
      <w:lvlJc w:val="left"/>
      <w:pPr>
        <w:ind w:left="690" w:hanging="360"/>
      </w:pPr>
      <w:rPr>
        <w:rFonts w:cs="Times New Roman"/>
      </w:rPr>
    </w:lvl>
    <w:lvl w:ilvl="1" w:tplc="04190019">
      <w:start w:val="1"/>
      <w:numFmt w:val="lowerLetter"/>
      <w:lvlText w:val="%2."/>
      <w:lvlJc w:val="left"/>
      <w:pPr>
        <w:ind w:left="1410" w:hanging="360"/>
      </w:pPr>
      <w:rPr>
        <w:rFonts w:cs="Times New Roman"/>
      </w:rPr>
    </w:lvl>
    <w:lvl w:ilvl="2" w:tplc="0419001B">
      <w:start w:val="1"/>
      <w:numFmt w:val="lowerRoman"/>
      <w:lvlText w:val="%3."/>
      <w:lvlJc w:val="right"/>
      <w:pPr>
        <w:ind w:left="2130" w:hanging="180"/>
      </w:pPr>
      <w:rPr>
        <w:rFonts w:cs="Times New Roman"/>
      </w:rPr>
    </w:lvl>
    <w:lvl w:ilvl="3" w:tplc="0419000F">
      <w:start w:val="1"/>
      <w:numFmt w:val="decimal"/>
      <w:lvlText w:val="%4."/>
      <w:lvlJc w:val="left"/>
      <w:pPr>
        <w:ind w:left="2850" w:hanging="360"/>
      </w:pPr>
      <w:rPr>
        <w:rFonts w:cs="Times New Roman"/>
      </w:rPr>
    </w:lvl>
    <w:lvl w:ilvl="4" w:tplc="04190019">
      <w:start w:val="1"/>
      <w:numFmt w:val="lowerLetter"/>
      <w:lvlText w:val="%5."/>
      <w:lvlJc w:val="left"/>
      <w:pPr>
        <w:ind w:left="3570" w:hanging="360"/>
      </w:pPr>
      <w:rPr>
        <w:rFonts w:cs="Times New Roman"/>
      </w:rPr>
    </w:lvl>
    <w:lvl w:ilvl="5" w:tplc="0419001B">
      <w:start w:val="1"/>
      <w:numFmt w:val="lowerRoman"/>
      <w:lvlText w:val="%6."/>
      <w:lvlJc w:val="right"/>
      <w:pPr>
        <w:ind w:left="4290" w:hanging="180"/>
      </w:pPr>
      <w:rPr>
        <w:rFonts w:cs="Times New Roman"/>
      </w:rPr>
    </w:lvl>
    <w:lvl w:ilvl="6" w:tplc="0419000F">
      <w:start w:val="1"/>
      <w:numFmt w:val="decimal"/>
      <w:lvlText w:val="%7."/>
      <w:lvlJc w:val="left"/>
      <w:pPr>
        <w:ind w:left="5010" w:hanging="360"/>
      </w:pPr>
      <w:rPr>
        <w:rFonts w:cs="Times New Roman"/>
      </w:rPr>
    </w:lvl>
    <w:lvl w:ilvl="7" w:tplc="04190019">
      <w:start w:val="1"/>
      <w:numFmt w:val="lowerLetter"/>
      <w:lvlText w:val="%8."/>
      <w:lvlJc w:val="left"/>
      <w:pPr>
        <w:ind w:left="5730" w:hanging="360"/>
      </w:pPr>
      <w:rPr>
        <w:rFonts w:cs="Times New Roman"/>
      </w:rPr>
    </w:lvl>
    <w:lvl w:ilvl="8" w:tplc="0419001B">
      <w:start w:val="1"/>
      <w:numFmt w:val="lowerRoman"/>
      <w:lvlText w:val="%9."/>
      <w:lvlJc w:val="right"/>
      <w:pPr>
        <w:ind w:left="6450" w:hanging="180"/>
      </w:pPr>
      <w:rPr>
        <w:rFonts w:cs="Times New Roman"/>
      </w:rPr>
    </w:lvl>
  </w:abstractNum>
  <w:abstractNum w:abstractNumId="12">
    <w:nsid w:val="487C08DB"/>
    <w:multiLevelType w:val="hybridMultilevel"/>
    <w:tmpl w:val="D414C18A"/>
    <w:lvl w:ilvl="0" w:tplc="EE3C2ED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3">
    <w:nsid w:val="4BC87A53"/>
    <w:multiLevelType w:val="hybridMultilevel"/>
    <w:tmpl w:val="24868CCA"/>
    <w:lvl w:ilvl="0" w:tplc="0419000F">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50A2FB9"/>
    <w:multiLevelType w:val="hybridMultilevel"/>
    <w:tmpl w:val="66A89DDC"/>
    <w:lvl w:ilvl="0" w:tplc="C464E47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663C5BBC"/>
    <w:multiLevelType w:val="hybridMultilevel"/>
    <w:tmpl w:val="340AC8A0"/>
    <w:lvl w:ilvl="0" w:tplc="0422EF18">
      <w:start w:val="1"/>
      <w:numFmt w:val="decimal"/>
      <w:lvlText w:val="%1)"/>
      <w:lvlJc w:val="left"/>
      <w:pPr>
        <w:ind w:left="735" w:hanging="360"/>
      </w:pPr>
      <w:rPr>
        <w:rFonts w:cs="Times New Roman"/>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16">
    <w:nsid w:val="73031242"/>
    <w:multiLevelType w:val="hybridMultilevel"/>
    <w:tmpl w:val="7A52143C"/>
    <w:lvl w:ilvl="0" w:tplc="9626D1B2">
      <w:start w:val="2"/>
      <w:numFmt w:val="decimal"/>
      <w:lvlText w:val="%1."/>
      <w:lvlJc w:val="left"/>
      <w:pPr>
        <w:tabs>
          <w:tab w:val="num" w:pos="720"/>
        </w:tabs>
        <w:ind w:left="720" w:hanging="360"/>
      </w:pPr>
      <w:rPr>
        <w:rFonts w:cs="Times New Roman"/>
      </w:rPr>
    </w:lvl>
    <w:lvl w:ilvl="1" w:tplc="139829B8">
      <w:numFmt w:val="none"/>
      <w:lvlText w:val=""/>
      <w:lvlJc w:val="left"/>
      <w:pPr>
        <w:tabs>
          <w:tab w:val="num" w:pos="360"/>
        </w:tabs>
        <w:ind w:left="0" w:firstLine="0"/>
      </w:pPr>
      <w:rPr>
        <w:rFonts w:cs="Times New Roman"/>
      </w:rPr>
    </w:lvl>
    <w:lvl w:ilvl="2" w:tplc="D1424E32">
      <w:numFmt w:val="none"/>
      <w:lvlText w:val=""/>
      <w:lvlJc w:val="left"/>
      <w:pPr>
        <w:tabs>
          <w:tab w:val="num" w:pos="360"/>
        </w:tabs>
        <w:ind w:left="0" w:firstLine="0"/>
      </w:pPr>
      <w:rPr>
        <w:rFonts w:cs="Times New Roman"/>
      </w:rPr>
    </w:lvl>
    <w:lvl w:ilvl="3" w:tplc="44E43632">
      <w:numFmt w:val="none"/>
      <w:lvlText w:val=""/>
      <w:lvlJc w:val="left"/>
      <w:pPr>
        <w:tabs>
          <w:tab w:val="num" w:pos="360"/>
        </w:tabs>
        <w:ind w:left="0" w:firstLine="0"/>
      </w:pPr>
      <w:rPr>
        <w:rFonts w:cs="Times New Roman"/>
      </w:rPr>
    </w:lvl>
    <w:lvl w:ilvl="4" w:tplc="9EA48E2A">
      <w:numFmt w:val="none"/>
      <w:lvlText w:val=""/>
      <w:lvlJc w:val="left"/>
      <w:pPr>
        <w:tabs>
          <w:tab w:val="num" w:pos="360"/>
        </w:tabs>
        <w:ind w:left="0" w:firstLine="0"/>
      </w:pPr>
      <w:rPr>
        <w:rFonts w:cs="Times New Roman"/>
      </w:rPr>
    </w:lvl>
    <w:lvl w:ilvl="5" w:tplc="5CF244C4">
      <w:numFmt w:val="none"/>
      <w:lvlText w:val=""/>
      <w:lvlJc w:val="left"/>
      <w:pPr>
        <w:tabs>
          <w:tab w:val="num" w:pos="360"/>
        </w:tabs>
        <w:ind w:left="0" w:firstLine="0"/>
      </w:pPr>
      <w:rPr>
        <w:rFonts w:cs="Times New Roman"/>
      </w:rPr>
    </w:lvl>
    <w:lvl w:ilvl="6" w:tplc="72D0133A">
      <w:numFmt w:val="none"/>
      <w:lvlText w:val=""/>
      <w:lvlJc w:val="left"/>
      <w:pPr>
        <w:tabs>
          <w:tab w:val="num" w:pos="360"/>
        </w:tabs>
        <w:ind w:left="0" w:firstLine="0"/>
      </w:pPr>
      <w:rPr>
        <w:rFonts w:cs="Times New Roman"/>
      </w:rPr>
    </w:lvl>
    <w:lvl w:ilvl="7" w:tplc="1DF22F38">
      <w:numFmt w:val="none"/>
      <w:lvlText w:val=""/>
      <w:lvlJc w:val="left"/>
      <w:pPr>
        <w:tabs>
          <w:tab w:val="num" w:pos="360"/>
        </w:tabs>
        <w:ind w:left="0" w:firstLine="0"/>
      </w:pPr>
      <w:rPr>
        <w:rFonts w:cs="Times New Roman"/>
      </w:rPr>
    </w:lvl>
    <w:lvl w:ilvl="8" w:tplc="D248CECA">
      <w:numFmt w:val="none"/>
      <w:lvlText w:val=""/>
      <w:lvlJc w:val="left"/>
      <w:pPr>
        <w:tabs>
          <w:tab w:val="num" w:pos="360"/>
        </w:tabs>
        <w:ind w:left="0" w:firstLine="0"/>
      </w:pPr>
      <w:rPr>
        <w:rFonts w:cs="Times New Roman"/>
      </w:rPr>
    </w:lvl>
  </w:abstractNum>
  <w:abstractNum w:abstractNumId="17">
    <w:nsid w:val="76764F8A"/>
    <w:multiLevelType w:val="hybridMultilevel"/>
    <w:tmpl w:val="3B7EC6BE"/>
    <w:lvl w:ilvl="0" w:tplc="592AF5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nsid w:val="7A7F1C4A"/>
    <w:multiLevelType w:val="hybridMultilevel"/>
    <w:tmpl w:val="BD722ED6"/>
    <w:lvl w:ilvl="0" w:tplc="1F2C1B82">
      <w:start w:val="2026"/>
      <w:numFmt w:val="decimal"/>
      <w:lvlText w:val="%1"/>
      <w:lvlJc w:val="left"/>
      <w:pPr>
        <w:ind w:left="960" w:hanging="60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D462762"/>
    <w:multiLevelType w:val="hybridMultilevel"/>
    <w:tmpl w:val="7B6E8F10"/>
    <w:lvl w:ilvl="0" w:tplc="607855F4">
      <w:start w:val="1"/>
      <w:numFmt w:val="decimal"/>
      <w:lvlText w:val="%1."/>
      <w:lvlJc w:val="left"/>
      <w:pPr>
        <w:ind w:left="522" w:hanging="360"/>
      </w:pPr>
      <w:rPr>
        <w:rFonts w:cs="Times New Roman"/>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6"/>
  </w:num>
  <w:num w:numId="2">
    <w:abstractNumId w:val="16"/>
    <w:lvlOverride w:ilvl="0">
      <w:startOverride w:val="2"/>
    </w:lvlOverride>
    <w:lvlOverride w:ilvl="1"/>
    <w:lvlOverride w:ilvl="2"/>
    <w:lvlOverride w:ilvl="3"/>
    <w:lvlOverride w:ilvl="4"/>
    <w:lvlOverride w:ilvl="5"/>
    <w:lvlOverride w:ilvl="6"/>
    <w:lvlOverride w:ilvl="7"/>
    <w:lvlOverride w:ilvl="8"/>
  </w:num>
  <w:num w:numId="3">
    <w:abstractNumId w:val="12"/>
  </w:num>
  <w:num w:numId="4">
    <w:abstractNumId w:val="1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startOverride w:val="20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20"/>
  <w:displayHorizontalDrawingGridEvery w:val="2"/>
  <w:characterSpacingControl w:val="doNotCompress"/>
  <w:compat>
    <w:compatSetting w:name="compatibilityMode" w:uri="http://schemas.microsoft.com/office/word" w:val="12"/>
  </w:compat>
  <w:rsids>
    <w:rsidRoot w:val="00C2124A"/>
    <w:rsid w:val="00021169"/>
    <w:rsid w:val="00036AFF"/>
    <w:rsid w:val="000574D5"/>
    <w:rsid w:val="00070F33"/>
    <w:rsid w:val="000A5CAF"/>
    <w:rsid w:val="000D3455"/>
    <w:rsid w:val="000E189B"/>
    <w:rsid w:val="000F72F3"/>
    <w:rsid w:val="00105A42"/>
    <w:rsid w:val="00114A55"/>
    <w:rsid w:val="00145876"/>
    <w:rsid w:val="00162592"/>
    <w:rsid w:val="00162F7C"/>
    <w:rsid w:val="0017631F"/>
    <w:rsid w:val="00181C52"/>
    <w:rsid w:val="00185945"/>
    <w:rsid w:val="001C2DCB"/>
    <w:rsid w:val="001F0AC8"/>
    <w:rsid w:val="002052C8"/>
    <w:rsid w:val="002116B3"/>
    <w:rsid w:val="002153C1"/>
    <w:rsid w:val="00222A00"/>
    <w:rsid w:val="002241EC"/>
    <w:rsid w:val="00243009"/>
    <w:rsid w:val="002608AF"/>
    <w:rsid w:val="00297FD0"/>
    <w:rsid w:val="002A0C12"/>
    <w:rsid w:val="002C4B2D"/>
    <w:rsid w:val="002C660C"/>
    <w:rsid w:val="002C6741"/>
    <w:rsid w:val="002D706C"/>
    <w:rsid w:val="002D771B"/>
    <w:rsid w:val="002F10A3"/>
    <w:rsid w:val="002F63D2"/>
    <w:rsid w:val="0031332E"/>
    <w:rsid w:val="003175D7"/>
    <w:rsid w:val="00324CB1"/>
    <w:rsid w:val="00326950"/>
    <w:rsid w:val="00330FC6"/>
    <w:rsid w:val="00364DDE"/>
    <w:rsid w:val="003B322E"/>
    <w:rsid w:val="003B7463"/>
    <w:rsid w:val="003F0821"/>
    <w:rsid w:val="003F1D02"/>
    <w:rsid w:val="00424785"/>
    <w:rsid w:val="00475CEB"/>
    <w:rsid w:val="004B3C97"/>
    <w:rsid w:val="004E55C9"/>
    <w:rsid w:val="004E60D6"/>
    <w:rsid w:val="00552A6F"/>
    <w:rsid w:val="005708F7"/>
    <w:rsid w:val="00596B74"/>
    <w:rsid w:val="005B4EF9"/>
    <w:rsid w:val="005D6629"/>
    <w:rsid w:val="005E2C88"/>
    <w:rsid w:val="006179E9"/>
    <w:rsid w:val="00637937"/>
    <w:rsid w:val="0064186B"/>
    <w:rsid w:val="00644932"/>
    <w:rsid w:val="006459F8"/>
    <w:rsid w:val="00655DB7"/>
    <w:rsid w:val="006B6C7D"/>
    <w:rsid w:val="006C4F0E"/>
    <w:rsid w:val="0070123A"/>
    <w:rsid w:val="00716D54"/>
    <w:rsid w:val="00741EDD"/>
    <w:rsid w:val="00780E25"/>
    <w:rsid w:val="007B4508"/>
    <w:rsid w:val="007E1384"/>
    <w:rsid w:val="00823413"/>
    <w:rsid w:val="00831A81"/>
    <w:rsid w:val="00856E27"/>
    <w:rsid w:val="00876C5B"/>
    <w:rsid w:val="00882E55"/>
    <w:rsid w:val="00891509"/>
    <w:rsid w:val="008B33BC"/>
    <w:rsid w:val="008D2DF2"/>
    <w:rsid w:val="008D52C3"/>
    <w:rsid w:val="00925F86"/>
    <w:rsid w:val="00930D58"/>
    <w:rsid w:val="00941453"/>
    <w:rsid w:val="0094250E"/>
    <w:rsid w:val="009672C3"/>
    <w:rsid w:val="009A0785"/>
    <w:rsid w:val="009B069E"/>
    <w:rsid w:val="009D2EBE"/>
    <w:rsid w:val="009E3ADA"/>
    <w:rsid w:val="009F56D0"/>
    <w:rsid w:val="00A01541"/>
    <w:rsid w:val="00A01F30"/>
    <w:rsid w:val="00A30C78"/>
    <w:rsid w:val="00A353F3"/>
    <w:rsid w:val="00A9691B"/>
    <w:rsid w:val="00AB2BD4"/>
    <w:rsid w:val="00AF1725"/>
    <w:rsid w:val="00B36A90"/>
    <w:rsid w:val="00B53277"/>
    <w:rsid w:val="00B54961"/>
    <w:rsid w:val="00B5548E"/>
    <w:rsid w:val="00B905F8"/>
    <w:rsid w:val="00B916A9"/>
    <w:rsid w:val="00BA270C"/>
    <w:rsid w:val="00BA55D5"/>
    <w:rsid w:val="00BA6211"/>
    <w:rsid w:val="00BE2D13"/>
    <w:rsid w:val="00BF18FC"/>
    <w:rsid w:val="00BF78E2"/>
    <w:rsid w:val="00C0232A"/>
    <w:rsid w:val="00C2124A"/>
    <w:rsid w:val="00C6002A"/>
    <w:rsid w:val="00C678C7"/>
    <w:rsid w:val="00CB580F"/>
    <w:rsid w:val="00CC2701"/>
    <w:rsid w:val="00CE0E6C"/>
    <w:rsid w:val="00D12269"/>
    <w:rsid w:val="00D176FF"/>
    <w:rsid w:val="00D23948"/>
    <w:rsid w:val="00D31EE0"/>
    <w:rsid w:val="00D33F34"/>
    <w:rsid w:val="00D35DE3"/>
    <w:rsid w:val="00D70676"/>
    <w:rsid w:val="00D871CA"/>
    <w:rsid w:val="00D909D7"/>
    <w:rsid w:val="00D93CDB"/>
    <w:rsid w:val="00D97699"/>
    <w:rsid w:val="00DA1571"/>
    <w:rsid w:val="00DA538A"/>
    <w:rsid w:val="00DA5F6C"/>
    <w:rsid w:val="00DC29B7"/>
    <w:rsid w:val="00DE1114"/>
    <w:rsid w:val="00DE5378"/>
    <w:rsid w:val="00E25E9D"/>
    <w:rsid w:val="00E35A96"/>
    <w:rsid w:val="00E83871"/>
    <w:rsid w:val="00E96D1D"/>
    <w:rsid w:val="00F2269C"/>
    <w:rsid w:val="00F55958"/>
    <w:rsid w:val="00F67DEC"/>
    <w:rsid w:val="00F83F19"/>
    <w:rsid w:val="00F84499"/>
    <w:rsid w:val="00F90B74"/>
    <w:rsid w:val="00FA7B92"/>
    <w:rsid w:val="00FF6C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C2124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C2124A"/>
    <w:pPr>
      <w:jc w:val="center"/>
      <w:outlineLvl w:val="0"/>
    </w:pPr>
    <w:rPr>
      <w:rFonts w:cs="Arial"/>
      <w:b/>
      <w:bCs/>
      <w:kern w:val="32"/>
      <w:sz w:val="32"/>
      <w:szCs w:val="32"/>
    </w:rPr>
  </w:style>
  <w:style w:type="paragraph" w:styleId="2">
    <w:name w:val="heading 2"/>
    <w:aliases w:val="!Разделы документа"/>
    <w:basedOn w:val="a"/>
    <w:link w:val="20"/>
    <w:semiHidden/>
    <w:unhideWhenUsed/>
    <w:qFormat/>
    <w:rsid w:val="00C2124A"/>
    <w:pPr>
      <w:jc w:val="center"/>
      <w:outlineLvl w:val="1"/>
    </w:pPr>
    <w:rPr>
      <w:rFonts w:cs="Arial"/>
      <w:b/>
      <w:bCs/>
      <w:iCs/>
      <w:sz w:val="30"/>
      <w:szCs w:val="28"/>
    </w:rPr>
  </w:style>
  <w:style w:type="paragraph" w:styleId="3">
    <w:name w:val="heading 3"/>
    <w:aliases w:val="!Главы документа"/>
    <w:basedOn w:val="a"/>
    <w:link w:val="30"/>
    <w:semiHidden/>
    <w:unhideWhenUsed/>
    <w:qFormat/>
    <w:rsid w:val="00C2124A"/>
    <w:pPr>
      <w:outlineLvl w:val="2"/>
    </w:pPr>
    <w:rPr>
      <w:rFonts w:cs="Arial"/>
      <w:b/>
      <w:bCs/>
      <w:sz w:val="28"/>
      <w:szCs w:val="26"/>
    </w:rPr>
  </w:style>
  <w:style w:type="paragraph" w:styleId="4">
    <w:name w:val="heading 4"/>
    <w:aliases w:val="!Параграфы/Статьи документа"/>
    <w:basedOn w:val="a"/>
    <w:link w:val="40"/>
    <w:semiHidden/>
    <w:unhideWhenUsed/>
    <w:qFormat/>
    <w:rsid w:val="00C2124A"/>
    <w:pPr>
      <w:outlineLvl w:val="3"/>
    </w:pPr>
    <w:rPr>
      <w:b/>
      <w:bCs/>
      <w:sz w:val="26"/>
      <w:szCs w:val="28"/>
    </w:rPr>
  </w:style>
  <w:style w:type="paragraph" w:styleId="5">
    <w:name w:val="heading 5"/>
    <w:basedOn w:val="a"/>
    <w:next w:val="a"/>
    <w:link w:val="50"/>
    <w:uiPriority w:val="99"/>
    <w:semiHidden/>
    <w:unhideWhenUsed/>
    <w:qFormat/>
    <w:rsid w:val="00C2124A"/>
    <w:pPr>
      <w:keepNext/>
      <w:ind w:right="85" w:firstLine="0"/>
      <w:jc w:val="center"/>
      <w:outlineLvl w:val="4"/>
    </w:pPr>
    <w:rPr>
      <w:rFonts w:ascii="Times New Roman" w:hAnsi="Times New Roman"/>
      <w:sz w:val="32"/>
      <w:szCs w:val="20"/>
    </w:rPr>
  </w:style>
  <w:style w:type="paragraph" w:styleId="6">
    <w:name w:val="heading 6"/>
    <w:basedOn w:val="a"/>
    <w:next w:val="a"/>
    <w:link w:val="60"/>
    <w:uiPriority w:val="99"/>
    <w:semiHidden/>
    <w:unhideWhenUsed/>
    <w:qFormat/>
    <w:rsid w:val="00C2124A"/>
    <w:pPr>
      <w:keepNext/>
      <w:ind w:right="85" w:firstLine="0"/>
      <w:jc w:val="center"/>
      <w:outlineLvl w:val="5"/>
    </w:pPr>
    <w:rPr>
      <w:rFonts w:ascii="Times New Roman" w:hAnsi="Times New Roman"/>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C2124A"/>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0"/>
    <w:link w:val="2"/>
    <w:semiHidden/>
    <w:rsid w:val="00C2124A"/>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0"/>
    <w:link w:val="3"/>
    <w:semiHidden/>
    <w:rsid w:val="00C2124A"/>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0"/>
    <w:link w:val="4"/>
    <w:semiHidden/>
    <w:rsid w:val="00C2124A"/>
    <w:rPr>
      <w:rFonts w:ascii="Arial" w:eastAsia="Times New Roman" w:hAnsi="Arial" w:cs="Times New Roman"/>
      <w:b/>
      <w:bCs/>
      <w:sz w:val="26"/>
      <w:szCs w:val="28"/>
      <w:lang w:eastAsia="ru-RU"/>
    </w:rPr>
  </w:style>
  <w:style w:type="character" w:customStyle="1" w:styleId="50">
    <w:name w:val="Заголовок 5 Знак"/>
    <w:basedOn w:val="a0"/>
    <w:link w:val="5"/>
    <w:uiPriority w:val="99"/>
    <w:semiHidden/>
    <w:rsid w:val="00C2124A"/>
    <w:rPr>
      <w:rFonts w:ascii="Times New Roman" w:eastAsia="Times New Roman" w:hAnsi="Times New Roman" w:cs="Times New Roman"/>
      <w:sz w:val="32"/>
      <w:szCs w:val="20"/>
      <w:lang w:eastAsia="ru-RU"/>
    </w:rPr>
  </w:style>
  <w:style w:type="character" w:customStyle="1" w:styleId="60">
    <w:name w:val="Заголовок 6 Знак"/>
    <w:basedOn w:val="a0"/>
    <w:link w:val="6"/>
    <w:uiPriority w:val="99"/>
    <w:semiHidden/>
    <w:rsid w:val="00C2124A"/>
    <w:rPr>
      <w:rFonts w:ascii="Times New Roman" w:eastAsia="Times New Roman" w:hAnsi="Times New Roman" w:cs="Times New Roman"/>
      <w:sz w:val="36"/>
      <w:szCs w:val="20"/>
      <w:lang w:eastAsia="ru-RU"/>
    </w:rPr>
  </w:style>
  <w:style w:type="character" w:styleId="a3">
    <w:name w:val="Hyperlink"/>
    <w:semiHidden/>
    <w:unhideWhenUsed/>
    <w:rsid w:val="00C2124A"/>
    <w:rPr>
      <w:strike w:val="0"/>
      <w:dstrike w:val="0"/>
      <w:color w:val="0000FF"/>
      <w:u w:val="none"/>
      <w:effect w:val="none"/>
    </w:rPr>
  </w:style>
  <w:style w:type="character" w:styleId="a4">
    <w:name w:val="FollowedHyperlink"/>
    <w:uiPriority w:val="99"/>
    <w:semiHidden/>
    <w:unhideWhenUsed/>
    <w:rsid w:val="00C2124A"/>
    <w:rPr>
      <w:color w:val="800080"/>
      <w:u w:val="single"/>
    </w:rPr>
  </w:style>
  <w:style w:type="character" w:customStyle="1" w:styleId="11">
    <w:name w:val="Заголовок 1 Знак1"/>
    <w:aliases w:val="!Части документа Знак"/>
    <w:uiPriority w:val="99"/>
    <w:rsid w:val="00C2124A"/>
    <w:rPr>
      <w:rFonts w:ascii="Cambria" w:eastAsia="Times New Roman" w:hAnsi="Cambria" w:cs="Times New Roman" w:hint="default"/>
      <w:b/>
      <w:bCs/>
      <w:color w:val="365F91"/>
      <w:sz w:val="28"/>
      <w:szCs w:val="28"/>
    </w:rPr>
  </w:style>
  <w:style w:type="character" w:customStyle="1" w:styleId="21">
    <w:name w:val="Заголовок 2 Знак1"/>
    <w:aliases w:val="!Разделы документа Знак"/>
    <w:uiPriority w:val="99"/>
    <w:semiHidden/>
    <w:rsid w:val="00C2124A"/>
    <w:rPr>
      <w:rFonts w:ascii="Cambria" w:eastAsia="Times New Roman" w:hAnsi="Cambria" w:cs="Times New Roman" w:hint="default"/>
      <w:b/>
      <w:bCs/>
      <w:color w:val="4F81BD"/>
      <w:sz w:val="26"/>
      <w:szCs w:val="26"/>
    </w:rPr>
  </w:style>
  <w:style w:type="character" w:customStyle="1" w:styleId="31">
    <w:name w:val="Заголовок 3 Знак1"/>
    <w:aliases w:val="!Главы документа Знак"/>
    <w:uiPriority w:val="99"/>
    <w:semiHidden/>
    <w:rsid w:val="00C2124A"/>
    <w:rPr>
      <w:rFonts w:ascii="Cambria" w:eastAsia="Times New Roman" w:hAnsi="Cambria" w:cs="Times New Roman" w:hint="default"/>
      <w:b/>
      <w:bCs/>
      <w:color w:val="4F81BD"/>
      <w:sz w:val="24"/>
      <w:szCs w:val="24"/>
    </w:rPr>
  </w:style>
  <w:style w:type="character" w:customStyle="1" w:styleId="41">
    <w:name w:val="Заголовок 4 Знак1"/>
    <w:aliases w:val="!Параграфы/Статьи документа Знак"/>
    <w:uiPriority w:val="99"/>
    <w:semiHidden/>
    <w:rsid w:val="00C2124A"/>
    <w:rPr>
      <w:rFonts w:ascii="Cambria" w:eastAsia="Times New Roman" w:hAnsi="Cambria" w:cs="Times New Roman" w:hint="default"/>
      <w:b/>
      <w:bCs/>
      <w:i/>
      <w:iCs/>
      <w:color w:val="4F81BD"/>
      <w:sz w:val="24"/>
      <w:szCs w:val="24"/>
    </w:rPr>
  </w:style>
  <w:style w:type="paragraph" w:styleId="HTML">
    <w:name w:val="HTML Preformatted"/>
    <w:basedOn w:val="a"/>
    <w:link w:val="HTML0"/>
    <w:uiPriority w:val="99"/>
    <w:semiHidden/>
    <w:unhideWhenUsed/>
    <w:rsid w:val="00C2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2124A"/>
    <w:rPr>
      <w:rFonts w:ascii="Courier New" w:eastAsia="Times New Roman" w:hAnsi="Courier New" w:cs="Courier New"/>
      <w:sz w:val="20"/>
      <w:szCs w:val="20"/>
      <w:lang w:eastAsia="ru-RU"/>
    </w:rPr>
  </w:style>
  <w:style w:type="character" w:styleId="HTML1">
    <w:name w:val="HTML Variable"/>
    <w:aliases w:val="!Ссылки в документе"/>
    <w:semiHidden/>
    <w:unhideWhenUsed/>
    <w:rsid w:val="00C2124A"/>
    <w:rPr>
      <w:rFonts w:ascii="Arial" w:hAnsi="Arial" w:cs="Arial" w:hint="default"/>
      <w:b w:val="0"/>
      <w:bCs w:val="0"/>
      <w:i w:val="0"/>
      <w:iCs w:val="0"/>
      <w:strike w:val="0"/>
      <w:dstrike w:val="0"/>
      <w:color w:val="0000FF"/>
      <w:sz w:val="24"/>
      <w:u w:val="none"/>
      <w:effect w:val="none"/>
    </w:rPr>
  </w:style>
  <w:style w:type="character" w:customStyle="1" w:styleId="a5">
    <w:name w:val="Обычный (веб) Знак"/>
    <w:link w:val="a6"/>
    <w:uiPriority w:val="99"/>
    <w:semiHidden/>
    <w:locked/>
    <w:rsid w:val="00C2124A"/>
    <w:rPr>
      <w:rFonts w:ascii="Arial" w:hAnsi="Arial" w:cs="Arial"/>
      <w:sz w:val="24"/>
      <w:szCs w:val="24"/>
    </w:rPr>
  </w:style>
  <w:style w:type="paragraph" w:styleId="a6">
    <w:name w:val="Normal (Web)"/>
    <w:basedOn w:val="a"/>
    <w:link w:val="a5"/>
    <w:uiPriority w:val="99"/>
    <w:semiHidden/>
    <w:unhideWhenUsed/>
    <w:rsid w:val="00C2124A"/>
    <w:pPr>
      <w:spacing w:before="100" w:beforeAutospacing="1" w:after="100" w:afterAutospacing="1"/>
    </w:pPr>
    <w:rPr>
      <w:rFonts w:eastAsiaTheme="minorHAnsi" w:cs="Arial"/>
      <w:lang w:eastAsia="en-US"/>
    </w:rPr>
  </w:style>
  <w:style w:type="character" w:customStyle="1" w:styleId="a7">
    <w:name w:val="Текст примечания Знак"/>
    <w:aliases w:val="!Равноширинный текст документа Знак1"/>
    <w:basedOn w:val="a0"/>
    <w:link w:val="a8"/>
    <w:semiHidden/>
    <w:locked/>
    <w:rsid w:val="00C2124A"/>
    <w:rPr>
      <w:rFonts w:ascii="Courier" w:hAnsi="Courier"/>
    </w:rPr>
  </w:style>
  <w:style w:type="paragraph" w:styleId="a8">
    <w:name w:val="annotation text"/>
    <w:aliases w:val="!Равноширинный текст документа"/>
    <w:basedOn w:val="a"/>
    <w:link w:val="a7"/>
    <w:semiHidden/>
    <w:unhideWhenUsed/>
    <w:rsid w:val="00C2124A"/>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
    <w:basedOn w:val="a0"/>
    <w:uiPriority w:val="99"/>
    <w:semiHidden/>
    <w:rsid w:val="00C2124A"/>
    <w:rPr>
      <w:rFonts w:ascii="Arial" w:eastAsia="Times New Roman" w:hAnsi="Arial" w:cs="Times New Roman"/>
      <w:sz w:val="20"/>
      <w:szCs w:val="20"/>
      <w:lang w:eastAsia="ru-RU"/>
    </w:rPr>
  </w:style>
  <w:style w:type="character" w:customStyle="1" w:styleId="a9">
    <w:name w:val="Верхний колонтитул Знак"/>
    <w:aliases w:val="Header Char Знак"/>
    <w:basedOn w:val="a0"/>
    <w:link w:val="aa"/>
    <w:uiPriority w:val="99"/>
    <w:semiHidden/>
    <w:locked/>
    <w:rsid w:val="00C2124A"/>
    <w:rPr>
      <w:rFonts w:ascii="Arial" w:hAnsi="Arial" w:cs="Arial"/>
      <w:sz w:val="24"/>
      <w:szCs w:val="24"/>
    </w:rPr>
  </w:style>
  <w:style w:type="paragraph" w:styleId="aa">
    <w:name w:val="header"/>
    <w:aliases w:val="Header Char"/>
    <w:basedOn w:val="a"/>
    <w:link w:val="a9"/>
    <w:uiPriority w:val="99"/>
    <w:semiHidden/>
    <w:unhideWhenUsed/>
    <w:rsid w:val="00C2124A"/>
    <w:pPr>
      <w:tabs>
        <w:tab w:val="center" w:pos="4677"/>
        <w:tab w:val="right" w:pos="9355"/>
      </w:tabs>
    </w:pPr>
    <w:rPr>
      <w:rFonts w:eastAsiaTheme="minorHAnsi" w:cs="Arial"/>
      <w:lang w:eastAsia="en-US"/>
    </w:rPr>
  </w:style>
  <w:style w:type="character" w:customStyle="1" w:styleId="13">
    <w:name w:val="Верхний колонтитул Знак1"/>
    <w:aliases w:val="Header Char Знак1"/>
    <w:basedOn w:val="a0"/>
    <w:uiPriority w:val="99"/>
    <w:semiHidden/>
    <w:rsid w:val="00C2124A"/>
    <w:rPr>
      <w:rFonts w:ascii="Arial" w:eastAsia="Times New Roman" w:hAnsi="Arial" w:cs="Times New Roman"/>
      <w:sz w:val="24"/>
      <w:szCs w:val="24"/>
      <w:lang w:eastAsia="ru-RU"/>
    </w:rPr>
  </w:style>
  <w:style w:type="paragraph" w:styleId="ab">
    <w:name w:val="footer"/>
    <w:basedOn w:val="a"/>
    <w:link w:val="ac"/>
    <w:uiPriority w:val="99"/>
    <w:semiHidden/>
    <w:unhideWhenUsed/>
    <w:rsid w:val="00C2124A"/>
    <w:pPr>
      <w:tabs>
        <w:tab w:val="center" w:pos="4677"/>
        <w:tab w:val="right" w:pos="9355"/>
      </w:tabs>
    </w:pPr>
  </w:style>
  <w:style w:type="character" w:customStyle="1" w:styleId="ac">
    <w:name w:val="Нижний колонтитул Знак"/>
    <w:basedOn w:val="a0"/>
    <w:link w:val="ab"/>
    <w:uiPriority w:val="99"/>
    <w:semiHidden/>
    <w:rsid w:val="00C2124A"/>
    <w:rPr>
      <w:rFonts w:ascii="Arial" w:eastAsia="Times New Roman" w:hAnsi="Arial" w:cs="Times New Roman"/>
      <w:sz w:val="24"/>
      <w:szCs w:val="24"/>
      <w:lang w:eastAsia="ru-RU"/>
    </w:rPr>
  </w:style>
  <w:style w:type="paragraph" w:styleId="ad">
    <w:name w:val="Title"/>
    <w:basedOn w:val="a"/>
    <w:link w:val="ae"/>
    <w:uiPriority w:val="99"/>
    <w:qFormat/>
    <w:rsid w:val="00C2124A"/>
    <w:pPr>
      <w:ind w:firstLine="0"/>
      <w:jc w:val="center"/>
    </w:pPr>
    <w:rPr>
      <w:rFonts w:ascii="Times New Roman" w:hAnsi="Times New Roman"/>
      <w:sz w:val="28"/>
    </w:rPr>
  </w:style>
  <w:style w:type="character" w:customStyle="1" w:styleId="ae">
    <w:name w:val="Название Знак"/>
    <w:basedOn w:val="a0"/>
    <w:link w:val="ad"/>
    <w:uiPriority w:val="99"/>
    <w:rsid w:val="00C2124A"/>
    <w:rPr>
      <w:rFonts w:ascii="Times New Roman" w:eastAsia="Times New Roman" w:hAnsi="Times New Roman" w:cs="Times New Roman"/>
      <w:sz w:val="28"/>
      <w:szCs w:val="24"/>
      <w:lang w:eastAsia="ru-RU"/>
    </w:rPr>
  </w:style>
  <w:style w:type="paragraph" w:styleId="af">
    <w:name w:val="Body Text"/>
    <w:basedOn w:val="a"/>
    <w:link w:val="af0"/>
    <w:uiPriority w:val="99"/>
    <w:semiHidden/>
    <w:unhideWhenUsed/>
    <w:qFormat/>
    <w:rsid w:val="00C2124A"/>
    <w:pPr>
      <w:spacing w:after="120"/>
    </w:pPr>
  </w:style>
  <w:style w:type="character" w:customStyle="1" w:styleId="af0">
    <w:name w:val="Основной текст Знак"/>
    <w:basedOn w:val="a0"/>
    <w:link w:val="af"/>
    <w:uiPriority w:val="99"/>
    <w:semiHidden/>
    <w:rsid w:val="00C2124A"/>
    <w:rPr>
      <w:rFonts w:ascii="Arial" w:eastAsia="Times New Roman" w:hAnsi="Arial" w:cs="Times New Roman"/>
      <w:sz w:val="24"/>
      <w:szCs w:val="24"/>
      <w:lang w:eastAsia="ru-RU"/>
    </w:rPr>
  </w:style>
  <w:style w:type="paragraph" w:styleId="af1">
    <w:name w:val="Body Text Indent"/>
    <w:basedOn w:val="a"/>
    <w:link w:val="af2"/>
    <w:uiPriority w:val="99"/>
    <w:semiHidden/>
    <w:unhideWhenUsed/>
    <w:rsid w:val="00C2124A"/>
    <w:pPr>
      <w:spacing w:after="120" w:line="276" w:lineRule="auto"/>
      <w:ind w:left="283"/>
    </w:pPr>
    <w:rPr>
      <w:rFonts w:ascii="Calibri" w:hAnsi="Calibri"/>
      <w:sz w:val="22"/>
      <w:szCs w:val="22"/>
    </w:rPr>
  </w:style>
  <w:style w:type="character" w:customStyle="1" w:styleId="af2">
    <w:name w:val="Основной текст с отступом Знак"/>
    <w:basedOn w:val="a0"/>
    <w:link w:val="af1"/>
    <w:uiPriority w:val="99"/>
    <w:semiHidden/>
    <w:rsid w:val="00C2124A"/>
    <w:rPr>
      <w:rFonts w:ascii="Calibri" w:eastAsia="Times New Roman" w:hAnsi="Calibri" w:cs="Times New Roman"/>
      <w:lang w:eastAsia="ru-RU"/>
    </w:rPr>
  </w:style>
  <w:style w:type="paragraph" w:styleId="32">
    <w:name w:val="Body Text 3"/>
    <w:basedOn w:val="a"/>
    <w:link w:val="33"/>
    <w:uiPriority w:val="99"/>
    <w:semiHidden/>
    <w:unhideWhenUsed/>
    <w:rsid w:val="00C2124A"/>
    <w:pPr>
      <w:widowControl w:val="0"/>
      <w:ind w:firstLine="0"/>
    </w:pPr>
    <w:rPr>
      <w:rFonts w:ascii="Times New Roman" w:hAnsi="Times New Roman"/>
      <w:sz w:val="28"/>
      <w:szCs w:val="20"/>
    </w:rPr>
  </w:style>
  <w:style w:type="character" w:customStyle="1" w:styleId="33">
    <w:name w:val="Основной текст 3 Знак"/>
    <w:basedOn w:val="a0"/>
    <w:link w:val="32"/>
    <w:uiPriority w:val="99"/>
    <w:semiHidden/>
    <w:rsid w:val="00C2124A"/>
    <w:rPr>
      <w:rFonts w:ascii="Times New Roman" w:eastAsia="Times New Roman" w:hAnsi="Times New Roman" w:cs="Times New Roman"/>
      <w:sz w:val="28"/>
      <w:szCs w:val="20"/>
      <w:lang w:eastAsia="ru-RU"/>
    </w:rPr>
  </w:style>
  <w:style w:type="paragraph" w:styleId="22">
    <w:name w:val="Body Text Indent 2"/>
    <w:basedOn w:val="a"/>
    <w:link w:val="23"/>
    <w:uiPriority w:val="99"/>
    <w:semiHidden/>
    <w:unhideWhenUsed/>
    <w:rsid w:val="00C2124A"/>
    <w:pPr>
      <w:spacing w:after="120" w:line="480" w:lineRule="auto"/>
      <w:ind w:left="283" w:firstLine="0"/>
      <w:jc w:val="left"/>
    </w:pPr>
    <w:rPr>
      <w:rFonts w:ascii="Times New Roman" w:hAnsi="Times New Roman"/>
    </w:rPr>
  </w:style>
  <w:style w:type="character" w:customStyle="1" w:styleId="23">
    <w:name w:val="Основной текст с отступом 2 Знак"/>
    <w:basedOn w:val="a0"/>
    <w:link w:val="22"/>
    <w:uiPriority w:val="99"/>
    <w:semiHidden/>
    <w:rsid w:val="00C2124A"/>
    <w:rPr>
      <w:rFonts w:ascii="Times New Roman" w:eastAsia="Times New Roman" w:hAnsi="Times New Roman" w:cs="Times New Roman"/>
      <w:sz w:val="24"/>
      <w:szCs w:val="24"/>
      <w:lang w:eastAsia="ru-RU"/>
    </w:rPr>
  </w:style>
  <w:style w:type="paragraph" w:styleId="34">
    <w:name w:val="Body Text Indent 3"/>
    <w:basedOn w:val="a"/>
    <w:link w:val="35"/>
    <w:uiPriority w:val="99"/>
    <w:semiHidden/>
    <w:unhideWhenUsed/>
    <w:rsid w:val="00C2124A"/>
    <w:pPr>
      <w:spacing w:after="120"/>
      <w:ind w:left="283" w:firstLine="0"/>
      <w:jc w:val="left"/>
    </w:pPr>
    <w:rPr>
      <w:rFonts w:ascii="Times New Roman" w:hAnsi="Times New Roman"/>
      <w:sz w:val="16"/>
      <w:szCs w:val="16"/>
    </w:rPr>
  </w:style>
  <w:style w:type="character" w:customStyle="1" w:styleId="35">
    <w:name w:val="Основной текст с отступом 3 Знак"/>
    <w:basedOn w:val="a0"/>
    <w:link w:val="34"/>
    <w:uiPriority w:val="99"/>
    <w:semiHidden/>
    <w:rsid w:val="00C2124A"/>
    <w:rPr>
      <w:rFonts w:ascii="Times New Roman" w:eastAsia="Times New Roman" w:hAnsi="Times New Roman" w:cs="Times New Roman"/>
      <w:sz w:val="16"/>
      <w:szCs w:val="16"/>
      <w:lang w:eastAsia="ru-RU"/>
    </w:rPr>
  </w:style>
  <w:style w:type="paragraph" w:styleId="af3">
    <w:name w:val="Balloon Text"/>
    <w:basedOn w:val="a"/>
    <w:link w:val="af4"/>
    <w:uiPriority w:val="99"/>
    <w:semiHidden/>
    <w:unhideWhenUsed/>
    <w:rsid w:val="00C2124A"/>
    <w:rPr>
      <w:rFonts w:ascii="Tahoma" w:hAnsi="Tahoma" w:cs="Tahoma"/>
      <w:sz w:val="16"/>
      <w:szCs w:val="16"/>
    </w:rPr>
  </w:style>
  <w:style w:type="character" w:customStyle="1" w:styleId="af4">
    <w:name w:val="Текст выноски Знак"/>
    <w:basedOn w:val="a0"/>
    <w:link w:val="af3"/>
    <w:uiPriority w:val="99"/>
    <w:semiHidden/>
    <w:rsid w:val="00C2124A"/>
    <w:rPr>
      <w:rFonts w:ascii="Tahoma" w:eastAsia="Times New Roman" w:hAnsi="Tahoma" w:cs="Tahoma"/>
      <w:sz w:val="16"/>
      <w:szCs w:val="16"/>
      <w:lang w:eastAsia="ru-RU"/>
    </w:rPr>
  </w:style>
  <w:style w:type="paragraph" w:styleId="af5">
    <w:name w:val="No Spacing"/>
    <w:uiPriority w:val="99"/>
    <w:qFormat/>
    <w:rsid w:val="00C2124A"/>
    <w:pPr>
      <w:spacing w:after="0" w:line="240" w:lineRule="auto"/>
    </w:pPr>
    <w:rPr>
      <w:rFonts w:ascii="Times New Roman" w:eastAsia="Times New Roman" w:hAnsi="Times New Roman" w:cs="Times New Roman"/>
      <w:sz w:val="24"/>
      <w:szCs w:val="24"/>
      <w:lang w:eastAsia="ru-RU"/>
    </w:rPr>
  </w:style>
  <w:style w:type="paragraph" w:styleId="af6">
    <w:name w:val="List Paragraph"/>
    <w:basedOn w:val="a"/>
    <w:uiPriority w:val="99"/>
    <w:qFormat/>
    <w:rsid w:val="00C2124A"/>
    <w:pPr>
      <w:ind w:left="720"/>
      <w:contextualSpacing/>
    </w:pPr>
  </w:style>
  <w:style w:type="character" w:customStyle="1" w:styleId="ConsPlusNormal">
    <w:name w:val="ConsPlusNormal Знак"/>
    <w:link w:val="ConsPlusNormal0"/>
    <w:uiPriority w:val="99"/>
    <w:locked/>
    <w:rsid w:val="00C2124A"/>
    <w:rPr>
      <w:rFonts w:ascii="Arial" w:hAnsi="Arial" w:cs="Arial"/>
    </w:rPr>
  </w:style>
  <w:style w:type="paragraph" w:customStyle="1" w:styleId="ConsPlusNormal0">
    <w:name w:val="ConsPlusNormal"/>
    <w:link w:val="ConsPlusNormal"/>
    <w:uiPriority w:val="99"/>
    <w:rsid w:val="00C2124A"/>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C2124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2124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C2124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ListParagraphChar">
    <w:name w:val="List Paragraph Char"/>
    <w:link w:val="14"/>
    <w:locked/>
    <w:rsid w:val="00C2124A"/>
    <w:rPr>
      <w:rFonts w:ascii="Calibri" w:hAnsi="Calibri"/>
    </w:rPr>
  </w:style>
  <w:style w:type="paragraph" w:customStyle="1" w:styleId="14">
    <w:name w:val="Абзац списка1"/>
    <w:basedOn w:val="a"/>
    <w:link w:val="ListParagraphChar"/>
    <w:rsid w:val="00C2124A"/>
    <w:pPr>
      <w:spacing w:after="200" w:line="276" w:lineRule="auto"/>
      <w:ind w:left="720"/>
      <w:contextualSpacing/>
    </w:pPr>
    <w:rPr>
      <w:rFonts w:ascii="Calibri" w:eastAsiaTheme="minorHAnsi" w:hAnsi="Calibri" w:cstheme="minorBidi"/>
      <w:sz w:val="22"/>
      <w:szCs w:val="22"/>
      <w:lang w:eastAsia="en-US"/>
    </w:rPr>
  </w:style>
  <w:style w:type="paragraph" w:customStyle="1" w:styleId="Default">
    <w:name w:val="Default"/>
    <w:uiPriority w:val="99"/>
    <w:rsid w:val="00C212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itle">
    <w:name w:val="Title!Название НПА"/>
    <w:basedOn w:val="a"/>
    <w:uiPriority w:val="99"/>
    <w:rsid w:val="00C2124A"/>
    <w:pPr>
      <w:spacing w:before="240" w:after="60"/>
      <w:jc w:val="center"/>
      <w:outlineLvl w:val="0"/>
    </w:pPr>
    <w:rPr>
      <w:rFonts w:cs="Arial"/>
      <w:b/>
      <w:bCs/>
      <w:kern w:val="28"/>
      <w:sz w:val="32"/>
      <w:szCs w:val="32"/>
    </w:rPr>
  </w:style>
  <w:style w:type="paragraph" w:customStyle="1" w:styleId="af7">
    <w:name w:val="Знак Знак Знак Знак Знак"/>
    <w:basedOn w:val="a"/>
    <w:next w:val="a"/>
    <w:uiPriority w:val="99"/>
    <w:rsid w:val="00C2124A"/>
    <w:pPr>
      <w:spacing w:before="100" w:beforeAutospacing="1" w:after="100" w:afterAutospacing="1"/>
      <w:ind w:firstLine="0"/>
      <w:jc w:val="left"/>
    </w:pPr>
    <w:rPr>
      <w:rFonts w:ascii="Tahoma" w:hAnsi="Tahoma"/>
      <w:sz w:val="20"/>
      <w:szCs w:val="20"/>
      <w:lang w:val="en-US" w:eastAsia="en-US"/>
    </w:rPr>
  </w:style>
  <w:style w:type="paragraph" w:customStyle="1" w:styleId="Iauiue">
    <w:name w:val="Iau?iue"/>
    <w:uiPriority w:val="99"/>
    <w:rsid w:val="00C2124A"/>
    <w:pPr>
      <w:spacing w:after="0" w:line="240" w:lineRule="auto"/>
    </w:pPr>
    <w:rPr>
      <w:rFonts w:ascii="Times New Roman" w:eastAsia="Times New Roman" w:hAnsi="Times New Roman" w:cs="Times New Roman"/>
      <w:sz w:val="20"/>
      <w:szCs w:val="20"/>
      <w:lang w:val="en-US" w:eastAsia="ru-RU"/>
    </w:rPr>
  </w:style>
  <w:style w:type="paragraph" w:customStyle="1" w:styleId="Style64">
    <w:name w:val="Style64"/>
    <w:basedOn w:val="a"/>
    <w:uiPriority w:val="99"/>
    <w:rsid w:val="00C2124A"/>
    <w:pPr>
      <w:widowControl w:val="0"/>
      <w:autoSpaceDE w:val="0"/>
      <w:spacing w:line="322" w:lineRule="exact"/>
      <w:ind w:firstLine="0"/>
      <w:jc w:val="left"/>
    </w:pPr>
    <w:rPr>
      <w:rFonts w:ascii="Times New Roman" w:hAnsi="Times New Roman" w:cs="Calibri"/>
      <w:lang w:eastAsia="ar-SA"/>
    </w:rPr>
  </w:style>
  <w:style w:type="paragraph" w:customStyle="1" w:styleId="msonormalcxspmiddle">
    <w:name w:val="msonormalcxspmiddle"/>
    <w:basedOn w:val="a"/>
    <w:uiPriority w:val="99"/>
    <w:rsid w:val="00C2124A"/>
    <w:pPr>
      <w:spacing w:before="100" w:beforeAutospacing="1" w:after="100" w:afterAutospacing="1"/>
      <w:ind w:firstLine="0"/>
      <w:jc w:val="left"/>
    </w:pPr>
    <w:rPr>
      <w:rFonts w:ascii="Times New Roman" w:hAnsi="Times New Roman"/>
    </w:rPr>
  </w:style>
  <w:style w:type="paragraph" w:customStyle="1" w:styleId="Style91">
    <w:name w:val="Style91"/>
    <w:basedOn w:val="a"/>
    <w:uiPriority w:val="99"/>
    <w:rsid w:val="00C2124A"/>
    <w:pPr>
      <w:widowControl w:val="0"/>
      <w:autoSpaceDE w:val="0"/>
      <w:spacing w:line="276" w:lineRule="exact"/>
      <w:ind w:firstLine="0"/>
    </w:pPr>
    <w:rPr>
      <w:rFonts w:ascii="Times New Roman" w:hAnsi="Times New Roman" w:cs="Calibri"/>
      <w:lang w:eastAsia="ar-SA"/>
    </w:rPr>
  </w:style>
  <w:style w:type="paragraph" w:customStyle="1" w:styleId="Style93">
    <w:name w:val="Style93"/>
    <w:basedOn w:val="a"/>
    <w:uiPriority w:val="99"/>
    <w:rsid w:val="00C2124A"/>
    <w:pPr>
      <w:widowControl w:val="0"/>
      <w:autoSpaceDE w:val="0"/>
      <w:spacing w:line="274" w:lineRule="exact"/>
      <w:ind w:firstLine="0"/>
      <w:jc w:val="left"/>
    </w:pPr>
    <w:rPr>
      <w:rFonts w:ascii="Times New Roman" w:hAnsi="Times New Roman" w:cs="Calibri"/>
      <w:lang w:eastAsia="ar-SA"/>
    </w:rPr>
  </w:style>
  <w:style w:type="paragraph" w:customStyle="1" w:styleId="Style94">
    <w:name w:val="Style94"/>
    <w:basedOn w:val="a"/>
    <w:uiPriority w:val="99"/>
    <w:rsid w:val="00C2124A"/>
    <w:pPr>
      <w:widowControl w:val="0"/>
      <w:autoSpaceDE w:val="0"/>
      <w:spacing w:line="283" w:lineRule="exact"/>
      <w:ind w:firstLine="0"/>
      <w:jc w:val="center"/>
    </w:pPr>
    <w:rPr>
      <w:rFonts w:ascii="Times New Roman" w:hAnsi="Times New Roman" w:cs="Calibri"/>
      <w:lang w:eastAsia="ar-SA"/>
    </w:rPr>
  </w:style>
  <w:style w:type="paragraph" w:customStyle="1" w:styleId="Style10">
    <w:name w:val="Style10"/>
    <w:basedOn w:val="a"/>
    <w:uiPriority w:val="99"/>
    <w:rsid w:val="00C2124A"/>
    <w:pPr>
      <w:widowControl w:val="0"/>
      <w:autoSpaceDE w:val="0"/>
      <w:ind w:firstLine="0"/>
      <w:jc w:val="left"/>
    </w:pPr>
    <w:rPr>
      <w:rFonts w:ascii="Times New Roman" w:hAnsi="Times New Roman" w:cs="Calibri"/>
      <w:lang w:eastAsia="ar-SA"/>
    </w:rPr>
  </w:style>
  <w:style w:type="paragraph" w:customStyle="1" w:styleId="Style67">
    <w:name w:val="Style67"/>
    <w:basedOn w:val="a"/>
    <w:uiPriority w:val="99"/>
    <w:rsid w:val="00C2124A"/>
    <w:pPr>
      <w:widowControl w:val="0"/>
      <w:autoSpaceDE w:val="0"/>
      <w:spacing w:line="322" w:lineRule="exact"/>
      <w:ind w:firstLine="715"/>
    </w:pPr>
    <w:rPr>
      <w:rFonts w:ascii="Times New Roman" w:hAnsi="Times New Roman" w:cs="Calibri"/>
      <w:lang w:eastAsia="ar-SA"/>
    </w:rPr>
  </w:style>
  <w:style w:type="paragraph" w:customStyle="1" w:styleId="Style2">
    <w:name w:val="Style2"/>
    <w:basedOn w:val="a"/>
    <w:uiPriority w:val="99"/>
    <w:rsid w:val="00C2124A"/>
    <w:pPr>
      <w:widowControl w:val="0"/>
      <w:autoSpaceDE w:val="0"/>
      <w:spacing w:line="326" w:lineRule="exact"/>
      <w:ind w:firstLine="0"/>
      <w:jc w:val="center"/>
    </w:pPr>
    <w:rPr>
      <w:rFonts w:ascii="Times New Roman" w:hAnsi="Times New Roman" w:cs="Calibri"/>
      <w:lang w:eastAsia="ar-SA"/>
    </w:rPr>
  </w:style>
  <w:style w:type="paragraph" w:customStyle="1" w:styleId="Style39">
    <w:name w:val="Style39"/>
    <w:basedOn w:val="a"/>
    <w:uiPriority w:val="99"/>
    <w:rsid w:val="00C2124A"/>
    <w:pPr>
      <w:widowControl w:val="0"/>
      <w:autoSpaceDE w:val="0"/>
      <w:spacing w:line="322" w:lineRule="exact"/>
      <w:ind w:firstLine="1075"/>
      <w:jc w:val="left"/>
    </w:pPr>
    <w:rPr>
      <w:rFonts w:ascii="Times New Roman" w:hAnsi="Times New Roman" w:cs="Calibri"/>
      <w:lang w:eastAsia="ar-SA"/>
    </w:rPr>
  </w:style>
  <w:style w:type="paragraph" w:customStyle="1" w:styleId="Style48">
    <w:name w:val="Style48"/>
    <w:basedOn w:val="a"/>
    <w:uiPriority w:val="99"/>
    <w:rsid w:val="00C2124A"/>
    <w:pPr>
      <w:widowControl w:val="0"/>
      <w:autoSpaceDE w:val="0"/>
      <w:spacing w:line="322" w:lineRule="exact"/>
      <w:ind w:firstLine="0"/>
    </w:pPr>
    <w:rPr>
      <w:rFonts w:ascii="Times New Roman" w:hAnsi="Times New Roman" w:cs="Calibri"/>
      <w:lang w:eastAsia="ar-SA"/>
    </w:rPr>
  </w:style>
  <w:style w:type="paragraph" w:customStyle="1" w:styleId="Style4">
    <w:name w:val="Style4"/>
    <w:basedOn w:val="a"/>
    <w:uiPriority w:val="99"/>
    <w:rsid w:val="00C2124A"/>
    <w:pPr>
      <w:widowControl w:val="0"/>
      <w:autoSpaceDE w:val="0"/>
      <w:spacing w:line="322" w:lineRule="exact"/>
      <w:ind w:firstLine="0"/>
      <w:jc w:val="center"/>
    </w:pPr>
    <w:rPr>
      <w:rFonts w:ascii="Times New Roman" w:hAnsi="Times New Roman" w:cs="Calibri"/>
      <w:lang w:eastAsia="ar-SA"/>
    </w:rPr>
  </w:style>
  <w:style w:type="paragraph" w:customStyle="1" w:styleId="Style41">
    <w:name w:val="Style41"/>
    <w:basedOn w:val="a"/>
    <w:uiPriority w:val="99"/>
    <w:rsid w:val="00C2124A"/>
    <w:pPr>
      <w:widowControl w:val="0"/>
      <w:autoSpaceDE w:val="0"/>
      <w:spacing w:line="322" w:lineRule="exact"/>
      <w:ind w:firstLine="720"/>
    </w:pPr>
    <w:rPr>
      <w:rFonts w:ascii="Times New Roman" w:hAnsi="Times New Roman" w:cs="Calibri"/>
      <w:lang w:eastAsia="ar-SA"/>
    </w:rPr>
  </w:style>
  <w:style w:type="paragraph" w:customStyle="1" w:styleId="Style50">
    <w:name w:val="Style50"/>
    <w:basedOn w:val="a"/>
    <w:uiPriority w:val="99"/>
    <w:rsid w:val="00C2124A"/>
    <w:pPr>
      <w:widowControl w:val="0"/>
      <w:autoSpaceDE w:val="0"/>
      <w:ind w:firstLine="0"/>
    </w:pPr>
    <w:rPr>
      <w:rFonts w:ascii="Times New Roman" w:hAnsi="Times New Roman" w:cs="Calibri"/>
      <w:lang w:eastAsia="ar-SA"/>
    </w:rPr>
  </w:style>
  <w:style w:type="paragraph" w:customStyle="1" w:styleId="Style60">
    <w:name w:val="Style60"/>
    <w:basedOn w:val="a"/>
    <w:uiPriority w:val="99"/>
    <w:rsid w:val="00C2124A"/>
    <w:pPr>
      <w:widowControl w:val="0"/>
      <w:autoSpaceDE w:val="0"/>
      <w:spacing w:line="322" w:lineRule="exact"/>
      <w:ind w:firstLine="0"/>
    </w:pPr>
    <w:rPr>
      <w:rFonts w:ascii="Times New Roman" w:hAnsi="Times New Roman" w:cs="Calibri"/>
      <w:lang w:eastAsia="ar-SA"/>
    </w:rPr>
  </w:style>
  <w:style w:type="paragraph" w:customStyle="1" w:styleId="Style66">
    <w:name w:val="Style66"/>
    <w:basedOn w:val="a"/>
    <w:uiPriority w:val="99"/>
    <w:rsid w:val="00C2124A"/>
    <w:pPr>
      <w:widowControl w:val="0"/>
      <w:autoSpaceDE w:val="0"/>
      <w:spacing w:line="322" w:lineRule="exact"/>
      <w:ind w:firstLine="2717"/>
      <w:jc w:val="left"/>
    </w:pPr>
    <w:rPr>
      <w:rFonts w:ascii="Times New Roman" w:hAnsi="Times New Roman" w:cs="Calibri"/>
      <w:lang w:eastAsia="ar-SA"/>
    </w:rPr>
  </w:style>
  <w:style w:type="paragraph" w:customStyle="1" w:styleId="Style70">
    <w:name w:val="Style70"/>
    <w:basedOn w:val="a"/>
    <w:uiPriority w:val="99"/>
    <w:rsid w:val="00C2124A"/>
    <w:pPr>
      <w:widowControl w:val="0"/>
      <w:autoSpaceDE w:val="0"/>
      <w:ind w:firstLine="0"/>
    </w:pPr>
    <w:rPr>
      <w:rFonts w:ascii="Times New Roman" w:hAnsi="Times New Roman" w:cs="Calibri"/>
      <w:lang w:eastAsia="ar-SA"/>
    </w:rPr>
  </w:style>
  <w:style w:type="character" w:customStyle="1" w:styleId="NoSpacingChar">
    <w:name w:val="No Spacing Char Знак"/>
    <w:link w:val="NoSpacingChar0"/>
    <w:uiPriority w:val="99"/>
    <w:locked/>
    <w:rsid w:val="00C2124A"/>
    <w:rPr>
      <w:rFonts w:ascii="Georgia" w:hAnsi="Georgia" w:cs="Calibri"/>
      <w:lang w:val="en-US"/>
    </w:rPr>
  </w:style>
  <w:style w:type="paragraph" w:customStyle="1" w:styleId="NoSpacingChar0">
    <w:name w:val="No Spacing Char"/>
    <w:link w:val="NoSpacingChar"/>
    <w:uiPriority w:val="99"/>
    <w:rsid w:val="00C2124A"/>
    <w:pPr>
      <w:spacing w:after="0" w:line="240" w:lineRule="auto"/>
    </w:pPr>
    <w:rPr>
      <w:rFonts w:ascii="Georgia" w:hAnsi="Georgia" w:cs="Calibri"/>
      <w:lang w:val="en-US"/>
    </w:rPr>
  </w:style>
  <w:style w:type="paragraph" w:customStyle="1" w:styleId="15">
    <w:name w:val="Без интервала1"/>
    <w:uiPriority w:val="99"/>
    <w:rsid w:val="00C2124A"/>
    <w:pPr>
      <w:spacing w:after="0" w:line="240" w:lineRule="auto"/>
    </w:pPr>
    <w:rPr>
      <w:rFonts w:ascii="Georgia" w:eastAsia="Times New Roman" w:hAnsi="Georgia" w:cs="Calibri"/>
      <w:lang w:val="en-US"/>
    </w:rPr>
  </w:style>
  <w:style w:type="paragraph" w:customStyle="1" w:styleId="ConsNonformat">
    <w:name w:val="ConsNonformat"/>
    <w:uiPriority w:val="99"/>
    <w:rsid w:val="00C2124A"/>
    <w:pPr>
      <w:widowControl w:val="0"/>
      <w:suppressAutoHyphens/>
      <w:autoSpaceDE w:val="0"/>
      <w:spacing w:after="0" w:line="240" w:lineRule="auto"/>
      <w:ind w:right="19772"/>
    </w:pPr>
    <w:rPr>
      <w:rFonts w:ascii="Courier New" w:eastAsia="SimSun" w:hAnsi="Courier New" w:cs="Courier New"/>
      <w:sz w:val="20"/>
      <w:szCs w:val="20"/>
      <w:lang w:eastAsia="ar-SA"/>
    </w:rPr>
  </w:style>
  <w:style w:type="character" w:customStyle="1" w:styleId="NoSpacingChar1">
    <w:name w:val="No Spacing Char1"/>
    <w:link w:val="24"/>
    <w:locked/>
    <w:rsid w:val="00C2124A"/>
    <w:rPr>
      <w:rFonts w:ascii="Calibri" w:hAnsi="Calibri"/>
      <w:lang w:eastAsia="ar-SA"/>
    </w:rPr>
  </w:style>
  <w:style w:type="paragraph" w:customStyle="1" w:styleId="24">
    <w:name w:val="Без интервала2"/>
    <w:link w:val="NoSpacingChar1"/>
    <w:rsid w:val="00C2124A"/>
    <w:pPr>
      <w:suppressAutoHyphens/>
      <w:spacing w:after="0" w:line="240" w:lineRule="auto"/>
    </w:pPr>
    <w:rPr>
      <w:rFonts w:ascii="Calibri" w:hAnsi="Calibri"/>
      <w:lang w:eastAsia="ar-SA"/>
    </w:rPr>
  </w:style>
  <w:style w:type="paragraph" w:customStyle="1" w:styleId="af8">
    <w:name w:val="Содержимое таблицы"/>
    <w:basedOn w:val="a"/>
    <w:uiPriority w:val="99"/>
    <w:rsid w:val="00C2124A"/>
    <w:pPr>
      <w:suppressLineNumbers/>
      <w:spacing w:after="200" w:line="276" w:lineRule="auto"/>
      <w:ind w:firstLine="0"/>
      <w:jc w:val="left"/>
    </w:pPr>
    <w:rPr>
      <w:rFonts w:ascii="Calibri" w:hAnsi="Calibri" w:cs="Calibri"/>
      <w:sz w:val="22"/>
      <w:szCs w:val="22"/>
      <w:lang w:eastAsia="ar-SA"/>
    </w:rPr>
  </w:style>
  <w:style w:type="paragraph" w:customStyle="1" w:styleId="16">
    <w:name w:val="Абзац списка1"/>
    <w:basedOn w:val="a"/>
    <w:uiPriority w:val="99"/>
    <w:rsid w:val="00C2124A"/>
    <w:pPr>
      <w:widowControl w:val="0"/>
      <w:autoSpaceDE w:val="0"/>
      <w:autoSpaceDN w:val="0"/>
      <w:adjustRightInd w:val="0"/>
      <w:ind w:left="720" w:firstLine="0"/>
      <w:jc w:val="left"/>
    </w:pPr>
    <w:rPr>
      <w:rFonts w:ascii="Times New Roman" w:hAnsi="Times New Roman"/>
      <w:sz w:val="20"/>
      <w:szCs w:val="20"/>
    </w:rPr>
  </w:style>
  <w:style w:type="paragraph" w:customStyle="1" w:styleId="af9">
    <w:name w:val="Таблицы (моноширинный)"/>
    <w:basedOn w:val="a"/>
    <w:next w:val="a"/>
    <w:uiPriority w:val="99"/>
    <w:semiHidden/>
    <w:rsid w:val="00C2124A"/>
    <w:pPr>
      <w:widowControl w:val="0"/>
      <w:autoSpaceDE w:val="0"/>
      <w:autoSpaceDN w:val="0"/>
      <w:adjustRightInd w:val="0"/>
      <w:ind w:firstLine="0"/>
    </w:pPr>
    <w:rPr>
      <w:rFonts w:ascii="Courier New" w:hAnsi="Courier New" w:cs="Courier New"/>
      <w:sz w:val="20"/>
      <w:szCs w:val="20"/>
    </w:rPr>
  </w:style>
  <w:style w:type="paragraph" w:customStyle="1" w:styleId="110">
    <w:name w:val="Абзац списка11"/>
    <w:basedOn w:val="a"/>
    <w:uiPriority w:val="99"/>
    <w:rsid w:val="00C2124A"/>
    <w:pPr>
      <w:spacing w:after="200" w:line="276" w:lineRule="auto"/>
      <w:ind w:left="720" w:firstLine="0"/>
      <w:jc w:val="left"/>
    </w:pPr>
    <w:rPr>
      <w:rFonts w:ascii="Calibri" w:hAnsi="Calibri" w:cs="Calibri"/>
      <w:sz w:val="22"/>
      <w:szCs w:val="22"/>
    </w:rPr>
  </w:style>
  <w:style w:type="paragraph" w:customStyle="1" w:styleId="210">
    <w:name w:val="Основной текст с отступом 21"/>
    <w:basedOn w:val="a"/>
    <w:uiPriority w:val="99"/>
    <w:rsid w:val="00C2124A"/>
    <w:pPr>
      <w:suppressAutoHyphens/>
      <w:spacing w:line="480" w:lineRule="auto"/>
      <w:ind w:left="-709" w:firstLine="0"/>
    </w:pPr>
    <w:rPr>
      <w:rFonts w:ascii="Times New Roman" w:hAnsi="Times New Roman"/>
      <w:szCs w:val="20"/>
      <w:lang w:eastAsia="ar-SA"/>
    </w:rPr>
  </w:style>
  <w:style w:type="paragraph" w:customStyle="1" w:styleId="211">
    <w:name w:val="Заголовок 21"/>
    <w:basedOn w:val="a"/>
    <w:uiPriority w:val="1"/>
    <w:qFormat/>
    <w:rsid w:val="00C2124A"/>
    <w:pPr>
      <w:widowControl w:val="0"/>
      <w:autoSpaceDE w:val="0"/>
      <w:autoSpaceDN w:val="0"/>
      <w:ind w:left="428"/>
      <w:outlineLvl w:val="2"/>
    </w:pPr>
    <w:rPr>
      <w:sz w:val="26"/>
      <w:szCs w:val="26"/>
      <w:lang w:eastAsia="en-US"/>
    </w:rPr>
  </w:style>
  <w:style w:type="paragraph" w:customStyle="1" w:styleId="ListParagraph1">
    <w:name w:val="List Paragraph1"/>
    <w:basedOn w:val="a"/>
    <w:uiPriority w:val="99"/>
    <w:rsid w:val="00C2124A"/>
    <w:pPr>
      <w:spacing w:after="200" w:line="276" w:lineRule="auto"/>
      <w:ind w:left="720"/>
      <w:contextualSpacing/>
    </w:pPr>
    <w:rPr>
      <w:rFonts w:ascii="Times New Roman" w:hAnsi="Times New Roman"/>
      <w:sz w:val="20"/>
      <w:szCs w:val="20"/>
    </w:rPr>
  </w:style>
  <w:style w:type="paragraph" w:customStyle="1" w:styleId="NoSpacing1">
    <w:name w:val="No Spacing1"/>
    <w:uiPriority w:val="99"/>
    <w:rsid w:val="00C2124A"/>
    <w:pPr>
      <w:suppressAutoHyphens/>
      <w:spacing w:after="0" w:line="240" w:lineRule="auto"/>
    </w:pPr>
    <w:rPr>
      <w:rFonts w:ascii="Times New Roman" w:eastAsia="Times New Roman" w:hAnsi="Times New Roman" w:cs="Times New Roman"/>
      <w:lang w:eastAsia="ar-SA"/>
    </w:rPr>
  </w:style>
  <w:style w:type="paragraph" w:customStyle="1" w:styleId="Heading21">
    <w:name w:val="Heading 21"/>
    <w:basedOn w:val="a"/>
    <w:uiPriority w:val="99"/>
    <w:rsid w:val="00C2124A"/>
    <w:pPr>
      <w:widowControl w:val="0"/>
      <w:autoSpaceDE w:val="0"/>
      <w:autoSpaceDN w:val="0"/>
      <w:ind w:left="428"/>
      <w:outlineLvl w:val="2"/>
    </w:pPr>
    <w:rPr>
      <w:sz w:val="26"/>
      <w:szCs w:val="26"/>
      <w:lang w:eastAsia="en-US"/>
    </w:rPr>
  </w:style>
  <w:style w:type="paragraph" w:customStyle="1" w:styleId="Application">
    <w:name w:val="Application!Приложение"/>
    <w:uiPriority w:val="99"/>
    <w:rsid w:val="00C2124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uiPriority w:val="99"/>
    <w:rsid w:val="00C2124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uiPriority w:val="99"/>
    <w:rsid w:val="00C2124A"/>
    <w:pPr>
      <w:spacing w:after="0" w:line="240" w:lineRule="auto"/>
      <w:jc w:val="center"/>
    </w:pPr>
    <w:rPr>
      <w:rFonts w:ascii="Arial" w:eastAsia="Times New Roman" w:hAnsi="Arial" w:cs="Arial"/>
      <w:b/>
      <w:bCs/>
      <w:kern w:val="28"/>
      <w:sz w:val="24"/>
      <w:szCs w:val="32"/>
      <w:lang w:eastAsia="ru-RU"/>
    </w:rPr>
  </w:style>
  <w:style w:type="paragraph" w:customStyle="1" w:styleId="212">
    <w:name w:val="Заголовок 21"/>
    <w:basedOn w:val="a"/>
    <w:uiPriority w:val="1"/>
    <w:qFormat/>
    <w:rsid w:val="00C2124A"/>
    <w:pPr>
      <w:widowControl w:val="0"/>
      <w:autoSpaceDE w:val="0"/>
      <w:autoSpaceDN w:val="0"/>
      <w:ind w:left="428" w:firstLine="0"/>
      <w:outlineLvl w:val="2"/>
    </w:pPr>
    <w:rPr>
      <w:rFonts w:ascii="Times New Roman" w:hAnsi="Times New Roman"/>
      <w:sz w:val="26"/>
      <w:szCs w:val="26"/>
      <w:lang w:eastAsia="en-US"/>
    </w:rPr>
  </w:style>
  <w:style w:type="character" w:styleId="afa">
    <w:name w:val="page number"/>
    <w:uiPriority w:val="99"/>
    <w:semiHidden/>
    <w:unhideWhenUsed/>
    <w:rsid w:val="00C2124A"/>
    <w:rPr>
      <w:rFonts w:ascii="Times New Roman" w:hAnsi="Times New Roman" w:cs="Times New Roman" w:hint="default"/>
    </w:rPr>
  </w:style>
  <w:style w:type="character" w:customStyle="1" w:styleId="FontStyle115">
    <w:name w:val="Font Style115"/>
    <w:uiPriority w:val="99"/>
    <w:rsid w:val="00C2124A"/>
    <w:rPr>
      <w:rFonts w:ascii="Times New Roman" w:hAnsi="Times New Roman" w:cs="Times New Roman" w:hint="default"/>
      <w:color w:val="000000"/>
      <w:sz w:val="22"/>
    </w:rPr>
  </w:style>
  <w:style w:type="character" w:customStyle="1" w:styleId="FontStyle106">
    <w:name w:val="Font Style106"/>
    <w:uiPriority w:val="99"/>
    <w:rsid w:val="00C2124A"/>
    <w:rPr>
      <w:rFonts w:ascii="Times New Roman" w:hAnsi="Times New Roman" w:cs="Times New Roman" w:hint="default"/>
      <w:color w:val="000000"/>
      <w:sz w:val="26"/>
    </w:rPr>
  </w:style>
  <w:style w:type="character" w:customStyle="1" w:styleId="FontStyle105">
    <w:name w:val="Font Style105"/>
    <w:uiPriority w:val="99"/>
    <w:rsid w:val="00C2124A"/>
    <w:rPr>
      <w:rFonts w:ascii="Times New Roman" w:hAnsi="Times New Roman" w:cs="Times New Roman" w:hint="default"/>
      <w:b/>
      <w:bCs w:val="0"/>
      <w:color w:val="000000"/>
      <w:sz w:val="26"/>
    </w:rPr>
  </w:style>
  <w:style w:type="character" w:customStyle="1" w:styleId="apple-converted-space">
    <w:name w:val="apple-converted-space"/>
    <w:uiPriority w:val="99"/>
    <w:rsid w:val="00C2124A"/>
    <w:rPr>
      <w:rFonts w:ascii="Times New Roman" w:hAnsi="Times New Roman" w:cs="Times New Roman" w:hint="default"/>
    </w:rPr>
  </w:style>
  <w:style w:type="character" w:customStyle="1" w:styleId="cut2visible">
    <w:name w:val="cut2__visible"/>
    <w:uiPriority w:val="99"/>
    <w:rsid w:val="00C2124A"/>
    <w:rPr>
      <w:rFonts w:ascii="Times New Roman" w:hAnsi="Times New Roman" w:cs="Times New Roman" w:hint="default"/>
    </w:rPr>
  </w:style>
  <w:style w:type="character" w:customStyle="1" w:styleId="CommentTextChar1">
    <w:name w:val="Comment Text Char1"/>
    <w:aliases w:val="!Равноширинный текст документа Char1"/>
    <w:uiPriority w:val="99"/>
    <w:semiHidden/>
    <w:rsid w:val="00C2124A"/>
    <w:rPr>
      <w:rFonts w:ascii="Arial" w:eastAsia="Times New Roman" w:hAnsi="Arial" w:cs="Arial" w:hint="default"/>
      <w:sz w:val="20"/>
      <w:szCs w:val="20"/>
    </w:rPr>
  </w:style>
  <w:style w:type="character" w:customStyle="1" w:styleId="HeaderChar2">
    <w:name w:val="Header Char2"/>
    <w:aliases w:val="Header Char Char1"/>
    <w:uiPriority w:val="99"/>
    <w:semiHidden/>
    <w:rsid w:val="00C2124A"/>
    <w:rPr>
      <w:rFonts w:ascii="Arial" w:eastAsia="Times New Roman" w:hAnsi="Arial" w:cs="Arial" w:hint="default"/>
      <w:sz w:val="24"/>
      <w:szCs w:val="24"/>
    </w:rPr>
  </w:style>
  <w:style w:type="table" w:styleId="afb">
    <w:name w:val="Table Grid"/>
    <w:basedOn w:val="a1"/>
    <w:uiPriority w:val="99"/>
    <w:rsid w:val="00C212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99"/>
    <w:rsid w:val="00C212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3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ternov-sr-file\share\&#1054;&#1058;&#1063;&#1045;&#1058;&#1067;,%20&#1057;&#1042;&#1054;&#1044;&#1067;\&#1075;&#1086;&#1089;&#1087;&#1088;&#1086;&#1075;&#1088;&#1072;&#1084;&#1084;&#1072;\VIII.doc" TargetMode="Externa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file:///\\ternov-sr-file\share\&#1054;&#1058;&#1063;&#1045;&#1058;&#1067;,%20&#1057;&#1042;&#1054;&#1044;&#1067;\&#1075;&#1086;&#1089;&#1087;&#1088;&#1086;&#1075;&#1088;&#1072;&#1084;&#1084;&#1072;\VIII.doc" TargetMode="Externa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ternov-sr-file\share\&#1054;&#1058;&#1063;&#1045;&#1058;&#1067;,%20&#1057;&#1042;&#1054;&#1044;&#1067;\&#1075;&#1086;&#1089;&#1087;&#1088;&#1086;&#1075;&#1088;&#1072;&#1084;&#1084;&#1072;\VIII.doc"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file:///\\ternov-sr-file\share\&#1054;&#1058;&#1063;&#1045;&#1058;&#1067;,%20&#1057;&#1042;&#1054;&#1044;&#1067;\&#1075;&#1086;&#1089;&#1087;&#1088;&#1086;&#1075;&#1088;&#1072;&#1084;&#1084;&#1072;\VIII.doc" TargetMode="External"/><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hyperlink" Target="file:///\\ternov-sr-file\share\&#1054;&#1058;&#1063;&#1045;&#1058;&#1067;,%20&#1057;&#1042;&#1054;&#1044;&#1067;\&#1075;&#1086;&#1089;&#1087;&#1088;&#1086;&#1075;&#1088;&#1072;&#1084;&#1084;&#1072;\VIII.doc" TargetMode="Externa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A4AC6-E937-4BEE-A09B-94189FC8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93</Pages>
  <Words>33477</Words>
  <Characters>190820</Characters>
  <Application>Microsoft Office Word</Application>
  <DocSecurity>0</DocSecurity>
  <Lines>1590</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Осадчева Лидия И.</dc:creator>
  <cp:lastModifiedBy>Зайцева Ольга Вениаминовна</cp:lastModifiedBy>
  <cp:revision>26</cp:revision>
  <cp:lastPrinted>2026-01-30T07:51:00Z</cp:lastPrinted>
  <dcterms:created xsi:type="dcterms:W3CDTF">2024-11-07T11:20:00Z</dcterms:created>
  <dcterms:modified xsi:type="dcterms:W3CDTF">2026-08-14T10:46:00Z</dcterms:modified>
</cp:coreProperties>
</file>